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01A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555555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color w:val="555555"/>
          <w:kern w:val="0"/>
          <w:sz w:val="44"/>
          <w:szCs w:val="44"/>
          <w:lang w:val="en-US" w:eastAsia="zh-CN"/>
        </w:rPr>
        <w:t>退还保证金申请</w:t>
      </w:r>
    </w:p>
    <w:p w14:paraId="75A175F1">
      <w:pPr>
        <w:widowControl/>
        <w:spacing w:line="320" w:lineRule="exact"/>
        <w:jc w:val="center"/>
        <w:rPr>
          <w:rFonts w:hint="eastAsia" w:ascii="仿宋_GB2312" w:hAnsi="仿宋_GB2312" w:eastAsia="仿宋_GB2312" w:cs="仿宋_GB2312"/>
          <w:color w:val="555555"/>
          <w:kern w:val="0"/>
          <w:sz w:val="32"/>
          <w:szCs w:val="32"/>
          <w:lang w:val="en-US" w:eastAsia="zh-CN"/>
        </w:rPr>
      </w:pPr>
    </w:p>
    <w:p w14:paraId="60C508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77" w:leftChars="370" w:right="1984"/>
        <w:jc w:val="center"/>
        <w:textAlignment w:val="auto"/>
        <w:rPr>
          <w:rFonts w:hint="eastAsia" w:ascii="仿宋_GB2312" w:hAnsi="仿宋_GB2312" w:eastAsia="仿宋_GB2312" w:cs="仿宋_GB2312"/>
          <w:color w:val="555555"/>
          <w:kern w:val="0"/>
          <w:sz w:val="32"/>
          <w:szCs w:val="32"/>
          <w:lang w:val="en-US" w:eastAsia="zh-CN"/>
        </w:rPr>
      </w:pPr>
    </w:p>
    <w:p w14:paraId="05B353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兹有我公司人员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 xml:space="preserve">       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 xml:space="preserve">                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。前往开封市公共资源交易中心有限公司退还于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日开标的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 xml:space="preserve">        </w:t>
      </w:r>
    </w:p>
    <w:p w14:paraId="53D0F7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投标保证金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>             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，小写金额￥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>            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。</w:t>
      </w:r>
    </w:p>
    <w:p w14:paraId="5A763E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lang w:val="en-US" w:eastAsia="zh-CN"/>
        </w:rPr>
        <w:t>未办理退还保证金原因：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>           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（必填）</w:t>
      </w:r>
    </w:p>
    <w:p w14:paraId="10D385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开户银行：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>                       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（必填）</w:t>
      </w:r>
    </w:p>
    <w:p w14:paraId="4F3C88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行    号：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>                       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（必填）</w:t>
      </w:r>
    </w:p>
    <w:p w14:paraId="4E94BC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收款单位：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>                      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（必填）</w:t>
      </w:r>
    </w:p>
    <w:p w14:paraId="0A31D2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单位账号：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>                       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（必填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lang w:val="en-US" w:eastAsia="zh-CN"/>
        </w:rPr>
        <w:t>如与交纳账户不一致请附情况说明等佐证材料。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）</w:t>
      </w:r>
    </w:p>
    <w:p w14:paraId="4068E5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775" w:leftChars="674" w:right="1984" w:hanging="7360" w:hangingChars="23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>                      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u w:val="single"/>
        </w:rPr>
        <w:t>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 xml:space="preserve">（必填）           </w:t>
      </w:r>
    </w:p>
    <w:p w14:paraId="4FCFCF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 w:firstLine="1600" w:firstLineChars="5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</w:p>
    <w:p w14:paraId="0FB48F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 w:firstLine="1600" w:firstLineChars="5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</w:p>
    <w:p w14:paraId="3B95BF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 w:firstLine="1600" w:firstLineChars="5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</w:p>
    <w:p w14:paraId="4C0D6E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984"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单位公章：</w:t>
      </w:r>
    </w:p>
    <w:p w14:paraId="753D9B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 w:firstLine="7968" w:firstLineChars="249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</w:p>
    <w:p w14:paraId="69C52C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984"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法人代表（章）：</w:t>
      </w:r>
    </w:p>
    <w:p w14:paraId="4A63E2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77" w:leftChars="370" w:right="1984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                                      </w:t>
      </w:r>
    </w:p>
    <w:p w14:paraId="5EAAA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984"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年 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>月 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</w:rPr>
        <w:t xml:space="preserve"> 日</w:t>
      </w:r>
    </w:p>
    <w:p w14:paraId="591DBB98">
      <w:pPr>
        <w:widowControl/>
        <w:jc w:val="left"/>
        <w:rPr>
          <w:rFonts w:hint="eastAsia" w:ascii="宋体" w:hAnsi="宋体" w:cs="宋体"/>
          <w:color w:val="555555"/>
          <w:kern w:val="0"/>
          <w:sz w:val="30"/>
          <w:szCs w:val="30"/>
        </w:rPr>
      </w:pPr>
    </w:p>
    <w:p w14:paraId="10678887">
      <w:pPr>
        <w:widowControl/>
        <w:jc w:val="left"/>
        <w:rPr>
          <w:rFonts w:hint="eastAsia" w:ascii="宋体" w:hAnsi="宋体" w:cs="宋体"/>
          <w:color w:val="555555"/>
          <w:kern w:val="0"/>
          <w:sz w:val="18"/>
          <w:szCs w:val="18"/>
        </w:rPr>
      </w:pPr>
      <w:r>
        <w:rPr>
          <w:rFonts w:hint="eastAsia" w:ascii="宋体" w:hAnsi="宋体" w:cs="宋体"/>
          <w:color w:val="555555"/>
          <w:kern w:val="0"/>
          <w:sz w:val="18"/>
          <w:szCs w:val="18"/>
        </w:rPr>
        <w:t> </w:t>
      </w:r>
    </w:p>
    <w:p w14:paraId="6F9B7A00">
      <w:pPr>
        <w:rPr>
          <w:rFonts w:hint="eastAsia"/>
        </w:rPr>
      </w:pPr>
    </w:p>
    <w:p w14:paraId="184384F4"/>
    <w:sectPr>
      <w:pgSz w:w="11906" w:h="16838"/>
      <w:pgMar w:top="1440" w:right="567" w:bottom="1440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A74480F-5C30-44F0-A405-CFF28D3ECF36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DB9E1EB-6A24-4C74-A244-CECD89D45A83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9D265F3-2DBD-461E-AA69-C8A96BD4A56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B9"/>
    <w:rsid w:val="0006571F"/>
    <w:rsid w:val="000E50B9"/>
    <w:rsid w:val="005A48EF"/>
    <w:rsid w:val="008C700F"/>
    <w:rsid w:val="00D34D99"/>
    <w:rsid w:val="0DCF6B03"/>
    <w:rsid w:val="17B60D70"/>
    <w:rsid w:val="18091A8A"/>
    <w:rsid w:val="218B343F"/>
    <w:rsid w:val="3B5443C4"/>
    <w:rsid w:val="42C40D56"/>
    <w:rsid w:val="470152B5"/>
    <w:rsid w:val="59060509"/>
    <w:rsid w:val="643245B4"/>
    <w:rsid w:val="6B8C6F93"/>
    <w:rsid w:val="6C7D068A"/>
    <w:rsid w:val="6E8B3532"/>
    <w:rsid w:val="733D62CF"/>
    <w:rsid w:val="79336C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154</Characters>
  <Lines>3</Lines>
  <Paragraphs>1</Paragraphs>
  <TotalTime>14</TotalTime>
  <ScaleCrop>false</ScaleCrop>
  <LinksUpToDate>false</LinksUpToDate>
  <CharactersWithSpaces>546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2018-02-05T03:36:00Z</dcterms:created>
  <dc:creator>Administrator</dc:creator>
  <cp:lastModifiedBy>王浩然</cp:lastModifiedBy>
  <cp:lastPrinted>2018-02-05T03:40:00Z</cp:lastPrinted>
  <dcterms:modified xsi:type="dcterms:W3CDTF">2026-09-03T08:10:47Z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eyJoZGlkIjoiMGIwYjE0YjFlNDM4NTdkNDg3MmMzMzE1NWFjZjZkYTEiLCJ1c2VySWQiOiIxODkyMjI1MDI1In0=</vt:lpwstr>
  </property>
  <property fmtid="{D5CDD505-2E9C-101B-9397-08002B2CF9AE}" pid="3" name="KSOProductBuildVer">
    <vt:lpwstr>2052-12.1.0.28022</vt:lpwstr>
  </property>
  <property fmtid="{D5CDD505-2E9C-101B-9397-08002B2CF9AE}" pid="4" name="ICV">
    <vt:lpwstr>75DADAD05F5B4BC3BD450447025AB212_13</vt:lpwstr>
  </property>
</Properties>
</file>