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宋体" w:hAnsi="宋体" w:eastAsia="宋体" w:cs="Times New Roman"/>
          <w:sz w:val="48"/>
          <w:szCs w:val="48"/>
          <w:lang w:val="en-US" w:eastAsia="zh-CN"/>
        </w:rPr>
        <w:t>开封产城职教园区项目一期房屋</w:t>
      </w:r>
      <w:r>
        <w:rPr>
          <w:rFonts w:hint="eastAsia" w:ascii="宋体" w:hAnsi="宋体"/>
          <w:sz w:val="48"/>
          <w:szCs w:val="48"/>
        </w:rPr>
        <w:t>租赁协议</w:t>
      </w: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甲方：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>开封文投教育投资有限公司</w:t>
      </w:r>
      <w:r>
        <w:rPr>
          <w:rFonts w:hint="eastAsia" w:ascii="宋体" w:hAnsi="宋体"/>
          <w:sz w:val="28"/>
          <w:szCs w:val="28"/>
        </w:rPr>
        <w:t>（以下简称甲方）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乙方：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szCs w:val="28"/>
        </w:rPr>
        <w:t>（以下简称乙方）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为更好地为教职工和学生提供生活服务，根据《中华人民共和国民法典》的规定，甲、乙双方本着平等、自愿、诚实信任及互惠互利的原则，经双方充分协商签订本协议。</w:t>
      </w:r>
    </w:p>
    <w:p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第一条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租赁物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及租赁物</w:t>
      </w:r>
      <w:r>
        <w:rPr>
          <w:rFonts w:hint="eastAsia" w:ascii="宋体" w:hAnsi="宋体"/>
          <w:b/>
          <w:bCs/>
          <w:sz w:val="28"/>
          <w:szCs w:val="28"/>
        </w:rPr>
        <w:t>产权所有</w:t>
      </w:r>
    </w:p>
    <w:p>
      <w:pPr>
        <w:spacing w:line="240" w:lineRule="auto"/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1、乙方于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日通过公开竞拍取得甲方</w:t>
      </w:r>
      <w:r>
        <w:rPr>
          <w:rFonts w:hint="eastAsia" w:ascii="宋体" w:hAnsi="宋体"/>
          <w:sz w:val="28"/>
          <w:szCs w:val="28"/>
        </w:rPr>
        <w:t>位于开封</w:t>
      </w:r>
      <w:r>
        <w:rPr>
          <w:rFonts w:hint="eastAsia" w:ascii="宋体" w:hAnsi="宋体"/>
          <w:sz w:val="28"/>
          <w:szCs w:val="28"/>
          <w:lang w:val="en-US" w:eastAsia="zh-CN"/>
        </w:rPr>
        <w:t>智慧健康职业学院（筹）操场看台下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  <w:lang w:val="en-US" w:eastAsia="zh-CN"/>
        </w:rPr>
        <w:t>号商业用房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平方米房屋租赁</w:t>
      </w:r>
      <w:r>
        <w:rPr>
          <w:rFonts w:hint="eastAsia" w:ascii="宋体" w:hAnsi="宋体"/>
          <w:sz w:val="28"/>
          <w:szCs w:val="28"/>
          <w:lang w:val="en-US" w:eastAsia="zh-CN"/>
        </w:rPr>
        <w:t>权，用于从事</w:t>
      </w:r>
    </w:p>
    <w:p>
      <w:pPr>
        <w:spacing w:line="240" w:lineRule="auto"/>
        <w:ind w:firstLine="0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  <w:lang w:eastAsia="zh-CN"/>
        </w:rPr>
        <w:t>经营</w:t>
      </w:r>
      <w:r>
        <w:rPr>
          <w:rFonts w:hint="eastAsia" w:ascii="宋体" w:hAnsi="宋体"/>
          <w:sz w:val="28"/>
          <w:szCs w:val="28"/>
        </w:rPr>
        <w:t>。</w:t>
      </w:r>
      <w:r>
        <w:rPr>
          <w:rFonts w:hint="eastAsia" w:ascii="宋体" w:hAnsi="宋体"/>
          <w:sz w:val="28"/>
          <w:szCs w:val="28"/>
          <w:lang w:val="en-US" w:eastAsia="zh-CN"/>
        </w:rPr>
        <w:t>租赁期间</w:t>
      </w:r>
      <w:r>
        <w:rPr>
          <w:rFonts w:hint="eastAsia" w:ascii="宋体" w:hAnsi="宋体"/>
          <w:sz w:val="28"/>
          <w:szCs w:val="28"/>
        </w:rPr>
        <w:t>乙方严禁超范围经营，严禁</w:t>
      </w:r>
      <w:r>
        <w:rPr>
          <w:rFonts w:hint="eastAsia" w:ascii="宋体" w:hAnsi="宋体"/>
          <w:sz w:val="28"/>
          <w:szCs w:val="28"/>
          <w:lang w:val="en-US" w:eastAsia="zh-CN"/>
        </w:rPr>
        <w:t>转租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numPr>
          <w:ilvl w:val="-1"/>
          <w:numId w:val="0"/>
        </w:numPr>
        <w:ind w:firstLine="0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 2、</w:t>
      </w:r>
      <w:r>
        <w:rPr>
          <w:rFonts w:hint="eastAsia" w:ascii="宋体" w:hAnsi="宋体"/>
          <w:sz w:val="28"/>
          <w:szCs w:val="28"/>
        </w:rPr>
        <w:t>甲方对移交给乙方的所有租赁物拥有产权，且产权无争议。</w:t>
      </w:r>
    </w:p>
    <w:p>
      <w:pPr>
        <w:ind w:firstLine="562" w:firstLineChars="200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/>
          <w:b/>
          <w:bCs/>
          <w:sz w:val="28"/>
          <w:szCs w:val="28"/>
        </w:rPr>
        <w:t>条  租赁期限</w:t>
      </w:r>
    </w:p>
    <w:p>
      <w:pPr>
        <w:spacing w:line="6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竞拍</w:t>
      </w:r>
      <w:r>
        <w:rPr>
          <w:rFonts w:hint="eastAsia" w:ascii="宋体" w:hAnsi="宋体"/>
          <w:sz w:val="28"/>
          <w:szCs w:val="28"/>
        </w:rPr>
        <w:t>租赁期限为叁年，自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日起至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日终止。</w:t>
      </w:r>
    </w:p>
    <w:p>
      <w:pPr>
        <w:spacing w:line="600" w:lineRule="exact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第三条  租金及相关费用</w:t>
      </w:r>
    </w:p>
    <w:p>
      <w:pPr>
        <w:numPr>
          <w:ilvl w:val="0"/>
          <w:numId w:val="0"/>
        </w:numPr>
        <w:spacing w:line="480" w:lineRule="auto"/>
        <w:ind w:firstLine="560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1、房屋租金：三年租金总计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元，</w:t>
      </w:r>
      <w:r>
        <w:rPr>
          <w:rFonts w:hint="eastAsia" w:ascii="宋体" w:hAnsi="宋体"/>
          <w:sz w:val="28"/>
          <w:szCs w:val="28"/>
          <w:lang w:val="en-US" w:eastAsia="zh-CN"/>
        </w:rPr>
        <w:t>共分3次按年缴纳。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日至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/>
          <w:sz w:val="28"/>
          <w:szCs w:val="28"/>
        </w:rPr>
        <w:t>租赁费人民币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元整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日至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/>
          <w:sz w:val="28"/>
          <w:szCs w:val="28"/>
        </w:rPr>
        <w:t>租赁费人民币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元整</w:t>
      </w:r>
      <w:r>
        <w:rPr>
          <w:rFonts w:hint="eastAsia" w:ascii="宋体" w:hAnsi="宋体"/>
          <w:sz w:val="28"/>
          <w:szCs w:val="28"/>
          <w:lang w:val="en-US" w:eastAsia="zh-CN"/>
        </w:rPr>
        <w:t>、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日至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/>
          <w:sz w:val="28"/>
          <w:szCs w:val="28"/>
        </w:rPr>
        <w:t>租赁费人民币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元整。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需提前一个月向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甲方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缴纳次年租金。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逾期十五天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未缴纳租金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甲方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有权解除合同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。租赁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期间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房屋租赁及乙方经营产生的相关税费均由乙方承担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。</w:t>
      </w:r>
    </w:p>
    <w:p>
      <w:pPr>
        <w:spacing w:line="240" w:lineRule="auto"/>
        <w:ind w:firstLine="560" w:firstLineChars="200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履约保证金：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100㎡以下商铺需缴纳1万元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履约保证金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，100㎡以上商铺需缴纳2万元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履约保证金。</w:t>
      </w:r>
      <w:r>
        <w:rPr>
          <w:rFonts w:hint="eastAsia" w:ascii="宋体" w:hAnsi="宋体"/>
          <w:sz w:val="28"/>
          <w:szCs w:val="28"/>
        </w:rPr>
        <w:t>协议期满</w:t>
      </w:r>
      <w:r>
        <w:rPr>
          <w:rFonts w:hint="eastAsia" w:ascii="宋体" w:hAnsi="宋体"/>
          <w:sz w:val="28"/>
          <w:szCs w:val="28"/>
          <w:lang w:val="en-US" w:eastAsia="zh-CN"/>
        </w:rPr>
        <w:t>经甲方验收无违约情况后30日</w:t>
      </w:r>
      <w:r>
        <w:rPr>
          <w:rFonts w:hint="eastAsia" w:ascii="宋体" w:hAnsi="宋体"/>
          <w:sz w:val="28"/>
          <w:szCs w:val="28"/>
        </w:rPr>
        <w:t>内甲方将履约保证金全额（不计利息）退还给乙方。</w:t>
      </w:r>
    </w:p>
    <w:p>
      <w:pPr>
        <w:spacing w:line="600" w:lineRule="exact"/>
        <w:ind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第四条 </w:t>
      </w:r>
      <w:r>
        <w:rPr>
          <w:rFonts w:hint="eastAsia" w:ascii="宋体" w:hAnsi="宋体"/>
          <w:b/>
          <w:bCs/>
          <w:sz w:val="28"/>
          <w:szCs w:val="28"/>
        </w:rPr>
        <w:t>甲方的权利和义务</w:t>
      </w:r>
    </w:p>
    <w:p>
      <w:pPr>
        <w:pStyle w:val="21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1、甲方为乙方提供经营所需的房屋、水源、电源。</w:t>
      </w:r>
    </w:p>
    <w:p>
      <w:pPr>
        <w:spacing w:line="600" w:lineRule="exact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2、协议期内甲方有权对乙方一切租赁经营活动依据本协议和国家</w:t>
      </w:r>
      <w:r>
        <w:rPr>
          <w:rFonts w:hint="eastAsia" w:ascii="宋体" w:hAnsi="宋体"/>
          <w:sz w:val="28"/>
          <w:szCs w:val="28"/>
          <w:lang w:val="en-US" w:eastAsia="zh-CN"/>
        </w:rPr>
        <w:t>相关</w:t>
      </w:r>
      <w:r>
        <w:rPr>
          <w:rFonts w:hint="eastAsia" w:ascii="宋体" w:hAnsi="宋体"/>
          <w:sz w:val="28"/>
          <w:szCs w:val="28"/>
        </w:rPr>
        <w:t>法律法规要求进行全方位监督、检查和指导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pStyle w:val="21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3、甲方除履约保证金、租金、水费、电费外不</w:t>
      </w:r>
      <w:r>
        <w:rPr>
          <w:rFonts w:hint="eastAsia" w:ascii="宋体" w:hAnsi="宋体"/>
          <w:sz w:val="28"/>
          <w:szCs w:val="28"/>
          <w:lang w:val="en-US" w:eastAsia="zh-CN"/>
        </w:rPr>
        <w:t>再</w:t>
      </w:r>
      <w:r>
        <w:rPr>
          <w:rFonts w:hint="eastAsia" w:ascii="宋体" w:hAnsi="宋体"/>
          <w:sz w:val="28"/>
          <w:szCs w:val="28"/>
        </w:rPr>
        <w:t>收取其他费用。</w:t>
      </w:r>
    </w:p>
    <w:p>
      <w:pPr>
        <w:pStyle w:val="21"/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4、甲方配合乙方处理需甲方出面协助解决的有关问题。</w:t>
      </w:r>
    </w:p>
    <w:p>
      <w:pPr>
        <w:ind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第五条 </w:t>
      </w:r>
      <w:r>
        <w:rPr>
          <w:rFonts w:hint="eastAsia" w:ascii="宋体" w:hAnsi="宋体"/>
          <w:b/>
          <w:bCs/>
          <w:sz w:val="28"/>
          <w:szCs w:val="28"/>
        </w:rPr>
        <w:t>乙方的权利和义务</w:t>
      </w:r>
    </w:p>
    <w:p>
      <w:pPr>
        <w:spacing w:line="600" w:lineRule="exact"/>
        <w:ind w:firstLine="562" w:firstLineChars="200"/>
        <w:rPr>
          <w:rFonts w:hint="default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乙方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在租赁期间，不得从事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任何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违法经营项目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经营的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商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品必须进货来源清楚，产品合格。价格标准应符合开封市市场价格标准且不高于同类高校收费标准。</w:t>
      </w:r>
    </w:p>
    <w:p>
      <w:pPr>
        <w:numPr>
          <w:ilvl w:val="0"/>
          <w:numId w:val="0"/>
        </w:numPr>
        <w:spacing w:line="480" w:lineRule="auto"/>
        <w:ind w:firstLine="560" w:firstLineChars="200"/>
        <w:rPr>
          <w:rFonts w:hint="default" w:ascii="宋体" w:hAnsi="宋体" w:eastAsia="宋体"/>
          <w:color w:val="00000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2、乙方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应确保所供应的食品类货物符合国家食品安全标准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不得经营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国家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规定禁止售卖的商品，不得售卖有任何问题和“三无”产品、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过期产品、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烟酒和其他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高职院校禁止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经营的商品。</w:t>
      </w:r>
    </w:p>
    <w:p>
      <w:pPr>
        <w:numPr>
          <w:ilvl w:val="0"/>
          <w:numId w:val="0"/>
        </w:numPr>
        <w:spacing w:line="480" w:lineRule="auto"/>
        <w:ind w:firstLine="560" w:firstLineChars="200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乙方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应妥善使用商铺内的设施，保护房屋原结构和设备不受破坏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。承租期内乙方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出资进行的装修及添置的房屋附属设施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应</w:t>
      </w:r>
      <w:r>
        <w:rPr>
          <w:rFonts w:hint="eastAsia" w:ascii="宋体" w:hAnsi="宋体"/>
          <w:sz w:val="28"/>
          <w:szCs w:val="28"/>
        </w:rPr>
        <w:t>符合国家相关安全标准和国家及省、市环保要求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期满后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无偿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归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甲方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所有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4、乙方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需注意防火安全，不得在商铺内非法存放易燃易爆等危险物品。</w:t>
      </w:r>
      <w:r>
        <w:rPr>
          <w:rFonts w:hint="eastAsia" w:ascii="宋体" w:hAnsi="宋体"/>
          <w:sz w:val="28"/>
          <w:szCs w:val="28"/>
          <w:lang w:eastAsia="zh-CN"/>
        </w:rPr>
        <w:t>乙方</w:t>
      </w:r>
      <w:r>
        <w:rPr>
          <w:rFonts w:hint="eastAsia" w:ascii="宋体" w:hAnsi="宋体"/>
          <w:sz w:val="28"/>
          <w:szCs w:val="28"/>
        </w:rPr>
        <w:t>营业所必要的消防器材、消防设施的购置与安装，以及消防许可证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等手续均由乙方自行负责办理，所需费用全部由</w:t>
      </w:r>
      <w:r>
        <w:rPr>
          <w:rFonts w:hint="eastAsia" w:ascii="宋体" w:hAnsi="宋体"/>
          <w:sz w:val="28"/>
          <w:szCs w:val="28"/>
          <w:lang w:eastAsia="zh-CN"/>
        </w:rPr>
        <w:t>乙方</w:t>
      </w:r>
      <w:r>
        <w:rPr>
          <w:rFonts w:hint="eastAsia" w:ascii="宋体" w:hAnsi="宋体"/>
          <w:sz w:val="28"/>
          <w:szCs w:val="28"/>
        </w:rPr>
        <w:t>承担。</w:t>
      </w:r>
    </w:p>
    <w:p>
      <w:pPr>
        <w:numPr>
          <w:ilvl w:val="-1"/>
          <w:numId w:val="0"/>
        </w:numPr>
        <w:spacing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5、 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自主经营，自负盈亏，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租用期间需要交纳的水电费、清洁费等费用由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乙方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负责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。承租期内乙方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在承租商铺内需安装或使用超过水、电表容量的任何水、电设备时，应事先征得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甲方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同意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6、</w:t>
      </w:r>
      <w:r>
        <w:rPr>
          <w:rFonts w:hint="eastAsia" w:ascii="宋体" w:hAnsi="宋体"/>
          <w:sz w:val="28"/>
          <w:szCs w:val="28"/>
          <w:lang w:val="en-US" w:eastAsia="zh-CN"/>
        </w:rPr>
        <w:t>租赁期内，乙方是房屋实际管理人，乙方需时刻注意防火、防盗、防触电。租赁期内</w:t>
      </w:r>
      <w:r>
        <w:rPr>
          <w:rFonts w:hint="eastAsia" w:ascii="宋体" w:hAnsi="宋体"/>
          <w:sz w:val="28"/>
          <w:szCs w:val="28"/>
        </w:rPr>
        <w:t>发生的火灾、水灾、人身伤害等</w:t>
      </w:r>
      <w:r>
        <w:rPr>
          <w:rFonts w:hint="eastAsia" w:ascii="宋体" w:hAnsi="宋体"/>
          <w:sz w:val="28"/>
          <w:szCs w:val="28"/>
          <w:lang w:val="en-US" w:eastAsia="zh-CN"/>
        </w:rPr>
        <w:t>一切</w:t>
      </w:r>
      <w:r>
        <w:rPr>
          <w:rFonts w:hint="eastAsia" w:ascii="宋体" w:hAnsi="宋体"/>
          <w:sz w:val="28"/>
          <w:szCs w:val="28"/>
        </w:rPr>
        <w:t>安全和消防事故所造成的一切损失和法律责任由乙方完全承担。</w:t>
      </w:r>
    </w:p>
    <w:p>
      <w:pPr>
        <w:spacing w:line="6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7、乙方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在不影响房屋结构和外观的前提下，可以对所承租商铺进行装修，装修费用由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乙方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承担，装修方案应事先得到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甲方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同意后再向物业管理方申请施工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并</w:t>
      </w:r>
      <w:r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  <w:t>服从物业管理方的统一管理。</w:t>
      </w:r>
      <w:r>
        <w:rPr>
          <w:rFonts w:hint="eastAsia" w:ascii="宋体" w:hAnsi="宋体"/>
          <w:sz w:val="28"/>
          <w:szCs w:val="28"/>
        </w:rPr>
        <w:t>装修期间产生的安全事故责任由乙方完全承担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、乙方</w:t>
      </w:r>
      <w:r>
        <w:rPr>
          <w:rFonts w:hint="eastAsia" w:ascii="宋体" w:hAnsi="宋体"/>
          <w:sz w:val="28"/>
          <w:szCs w:val="28"/>
          <w:lang w:val="en-US" w:eastAsia="zh-CN"/>
        </w:rPr>
        <w:t>工作人员</w:t>
      </w:r>
      <w:r>
        <w:rPr>
          <w:rFonts w:hint="eastAsia" w:ascii="宋体" w:hAnsi="宋体"/>
          <w:sz w:val="28"/>
          <w:szCs w:val="28"/>
        </w:rPr>
        <w:t>必须符合</w:t>
      </w:r>
      <w:r>
        <w:rPr>
          <w:rFonts w:hint="eastAsia" w:ascii="宋体" w:hAnsi="宋体"/>
          <w:sz w:val="28"/>
          <w:szCs w:val="28"/>
          <w:lang w:val="en-US" w:eastAsia="zh-CN"/>
        </w:rPr>
        <w:t>国家及法律相关</w:t>
      </w:r>
      <w:r>
        <w:rPr>
          <w:rFonts w:hint="eastAsia" w:ascii="宋体" w:hAnsi="宋体"/>
          <w:sz w:val="28"/>
          <w:szCs w:val="28"/>
        </w:rPr>
        <w:t>规定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</w:rPr>
        <w:t>乙方</w:t>
      </w:r>
      <w:r>
        <w:rPr>
          <w:rFonts w:hint="eastAsia" w:ascii="宋体" w:hAnsi="宋体"/>
          <w:sz w:val="28"/>
          <w:szCs w:val="28"/>
          <w:lang w:val="en-US" w:eastAsia="zh-CN"/>
        </w:rPr>
        <w:t>所有工作人员</w:t>
      </w:r>
      <w:r>
        <w:rPr>
          <w:rFonts w:hint="eastAsia" w:ascii="宋体" w:hAnsi="宋体"/>
          <w:sz w:val="28"/>
          <w:szCs w:val="28"/>
        </w:rPr>
        <w:t>在承租期内</w:t>
      </w:r>
      <w:r>
        <w:rPr>
          <w:rFonts w:hint="eastAsia" w:ascii="宋体" w:hAnsi="宋体"/>
          <w:sz w:val="28"/>
          <w:szCs w:val="28"/>
          <w:lang w:val="en-US" w:eastAsia="zh-CN"/>
        </w:rPr>
        <w:t>服从</w:t>
      </w:r>
      <w:r>
        <w:rPr>
          <w:rFonts w:hint="eastAsia" w:ascii="宋体" w:hAnsi="宋体"/>
          <w:sz w:val="28"/>
          <w:szCs w:val="28"/>
          <w:lang w:eastAsia="zh-CN"/>
        </w:rPr>
        <w:t>甲方</w:t>
      </w:r>
      <w:r>
        <w:rPr>
          <w:rFonts w:hint="eastAsia" w:ascii="宋体" w:hAnsi="宋体"/>
          <w:sz w:val="28"/>
          <w:szCs w:val="28"/>
          <w:lang w:val="en-US" w:eastAsia="zh-CN"/>
        </w:rPr>
        <w:t>管理，遵守甲方和物业管理规章</w:t>
      </w:r>
      <w:r>
        <w:rPr>
          <w:rFonts w:hint="eastAsia" w:ascii="宋体" w:hAnsi="宋体"/>
          <w:sz w:val="28"/>
          <w:szCs w:val="28"/>
        </w:rPr>
        <w:t>制度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9、承租期内乙方若违反上述条款约定，甲方有权要求乙方限期整改，未按要求整改或严重违规经营影响恶劣的，甲方有权解除合同并扣除履约保证金。若因乙方原因造成甲方损失，甲方同时有权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追究相关</w:t>
      </w:r>
      <w:r>
        <w:rPr>
          <w:rFonts w:hint="eastAsia" w:ascii="宋体" w:hAnsi="宋体"/>
          <w:sz w:val="28"/>
          <w:szCs w:val="28"/>
          <w:lang w:val="en-US" w:eastAsia="zh-CN"/>
        </w:rPr>
        <w:t>赔偿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责任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p>
      <w:pPr>
        <w:ind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宋体" w:hAnsi="宋体"/>
          <w:b/>
          <w:bCs/>
          <w:sz w:val="28"/>
          <w:szCs w:val="28"/>
        </w:rPr>
        <w:t>条</w:t>
      </w:r>
      <w:r>
        <w:rPr>
          <w:rFonts w:hint="eastAsia" w:ascii="宋体" w:hAnsi="宋体"/>
          <w:sz w:val="28"/>
          <w:szCs w:val="28"/>
        </w:rPr>
        <w:t xml:space="preserve">  未尽事宜双方协商解决，形成补充协议，该补充协议与本协议具有同等法律效力。</w:t>
      </w:r>
    </w:p>
    <w:p>
      <w:pPr>
        <w:ind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宋体" w:hAnsi="宋体"/>
          <w:b/>
          <w:bCs/>
          <w:sz w:val="28"/>
          <w:szCs w:val="28"/>
        </w:rPr>
        <w:t>条</w:t>
      </w:r>
      <w:r>
        <w:rPr>
          <w:rFonts w:hint="eastAsia" w:ascii="宋体" w:hAnsi="宋体"/>
          <w:sz w:val="28"/>
          <w:szCs w:val="28"/>
        </w:rPr>
        <w:t xml:space="preserve">  因履行本协议发生的争议，由双方协商解决，协商不成时向甲方所在地人民法院提起诉讼。</w:t>
      </w:r>
    </w:p>
    <w:p>
      <w:pPr>
        <w:ind w:firstLine="562" w:firstLineChars="200"/>
        <w:rPr>
          <w:rFonts w:hint="eastAsia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宋体" w:hAnsi="宋体"/>
          <w:b/>
          <w:bCs/>
          <w:sz w:val="28"/>
          <w:szCs w:val="28"/>
        </w:rPr>
        <w:t>条</w:t>
      </w:r>
      <w:r>
        <w:rPr>
          <w:rFonts w:hint="eastAsia" w:ascii="宋体" w:hAnsi="宋体"/>
          <w:sz w:val="28"/>
          <w:szCs w:val="28"/>
        </w:rPr>
        <w:t xml:space="preserve">  本协议一式</w:t>
      </w:r>
      <w:r>
        <w:rPr>
          <w:rFonts w:hint="eastAsia" w:ascii="宋体" w:hAnsi="宋体"/>
          <w:sz w:val="28"/>
          <w:szCs w:val="28"/>
          <w:lang w:val="en-US" w:eastAsia="zh-CN"/>
        </w:rPr>
        <w:t>肆</w:t>
      </w:r>
      <w:r>
        <w:rPr>
          <w:rFonts w:hint="eastAsia" w:ascii="宋体" w:hAnsi="宋体"/>
          <w:sz w:val="28"/>
          <w:szCs w:val="28"/>
        </w:rPr>
        <w:t>份，甲方</w:t>
      </w:r>
      <w:r>
        <w:rPr>
          <w:rFonts w:hint="eastAsia" w:ascii="宋体" w:hAnsi="宋体"/>
          <w:sz w:val="28"/>
          <w:szCs w:val="28"/>
          <w:lang w:val="en-US" w:eastAsia="zh-CN"/>
        </w:rPr>
        <w:t>贰</w:t>
      </w:r>
      <w:r>
        <w:rPr>
          <w:rFonts w:hint="eastAsia" w:ascii="宋体" w:hAnsi="宋体"/>
          <w:sz w:val="28"/>
          <w:szCs w:val="28"/>
        </w:rPr>
        <w:t>份，乙方</w:t>
      </w:r>
      <w:r>
        <w:rPr>
          <w:rFonts w:hint="eastAsia" w:ascii="宋体" w:hAnsi="宋体"/>
          <w:sz w:val="28"/>
          <w:szCs w:val="28"/>
          <w:lang w:val="en-US" w:eastAsia="zh-CN"/>
        </w:rPr>
        <w:t>贰</w:t>
      </w:r>
      <w:r>
        <w:rPr>
          <w:rFonts w:hint="eastAsia" w:ascii="宋体" w:hAnsi="宋体"/>
          <w:sz w:val="28"/>
          <w:szCs w:val="28"/>
        </w:rPr>
        <w:t>份。经双方法定代表人或特别授权委托代理人签字</w:t>
      </w:r>
      <w:r>
        <w:rPr>
          <w:rFonts w:hint="eastAsia" w:ascii="宋体" w:hAnsi="宋体"/>
          <w:sz w:val="28"/>
          <w:szCs w:val="28"/>
          <w:lang w:val="en-US" w:eastAsia="zh-CN"/>
        </w:rPr>
        <w:t>或盖章</w:t>
      </w:r>
      <w:r>
        <w:rPr>
          <w:rFonts w:hint="eastAsia" w:ascii="宋体" w:hAnsi="宋体"/>
          <w:sz w:val="28"/>
          <w:szCs w:val="28"/>
        </w:rPr>
        <w:t>并加盖公章后生效。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甲方（公章）：                           乙方（公章）：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</w:rPr>
        <w:t>委托代理人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 xml:space="preserve">：         法定代表人  </w:t>
      </w:r>
      <w:r>
        <w:rPr>
          <w:rFonts w:hint="eastAsia" w:ascii="宋体" w:hAnsi="宋体"/>
          <w:sz w:val="28"/>
          <w:szCs w:val="28"/>
          <w:lang w:val="en-US" w:eastAsia="zh-CN"/>
        </w:rPr>
        <w:t>(</w:t>
      </w:r>
      <w:r>
        <w:rPr>
          <w:rFonts w:hint="eastAsia" w:ascii="宋体" w:hAnsi="宋体"/>
          <w:sz w:val="28"/>
          <w:szCs w:val="28"/>
        </w:rPr>
        <w:t>委托代理人</w:t>
      </w:r>
      <w:r>
        <w:rPr>
          <w:rFonts w:hint="eastAsia" w:ascii="宋体" w:hAnsi="宋体"/>
          <w:sz w:val="28"/>
          <w:szCs w:val="28"/>
          <w:lang w:val="en-US" w:eastAsia="zh-CN"/>
        </w:rPr>
        <w:t>)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联系方式：                              联系方式：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签订时间：                              签订时间：</w:t>
      </w:r>
    </w:p>
    <w:sectPr>
      <w:footerReference r:id="rId3" w:type="default"/>
      <w:footerReference r:id="rId4" w:type="even"/>
      <w:pgSz w:w="11906" w:h="16838"/>
      <w:pgMar w:top="1134" w:right="1361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clear" w:pos="4153"/>
        <w:tab w:val="clear" w:pos="8306"/>
      </w:tabs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2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jKjB97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12"/>
                      <w:tabs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rPr>
                        <w:rStyle w:val="1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9"/>
                      </w:rP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9"/>
      </w:rPr>
      <w:instrText xml:space="preserve">PAGE  </w:instrText>
    </w:r>
    <w:r>
      <w:fldChar w:fldCharType="end"/>
    </w:r>
  </w:p>
  <w:p>
    <w:pPr>
      <w:pStyle w:val="12"/>
      <w:tabs>
        <w:tab w:val="clear" w:pos="4153"/>
        <w:tab w:val="clear" w:pos="8306"/>
      </w:tabs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ZmQ5NDM5NWJkNzNjODcxNmRhZTMwYjRkZThlMWYifQ=="/>
  </w:docVars>
  <w:rsids>
    <w:rsidRoot w:val="00000000"/>
    <w:rsid w:val="080C7406"/>
    <w:rsid w:val="0B4D4051"/>
    <w:rsid w:val="10DE0EE2"/>
    <w:rsid w:val="14F72B28"/>
    <w:rsid w:val="16DD23A4"/>
    <w:rsid w:val="1B6308DB"/>
    <w:rsid w:val="20FE1011"/>
    <w:rsid w:val="2251554A"/>
    <w:rsid w:val="34241A86"/>
    <w:rsid w:val="355902F7"/>
    <w:rsid w:val="39AA3032"/>
    <w:rsid w:val="3A9F0E46"/>
    <w:rsid w:val="45BC36A8"/>
    <w:rsid w:val="4B3600E5"/>
    <w:rsid w:val="4EFD7F71"/>
    <w:rsid w:val="51071294"/>
    <w:rsid w:val="59E067C2"/>
    <w:rsid w:val="5FFB08FE"/>
    <w:rsid w:val="605B4297"/>
    <w:rsid w:val="66DB7679"/>
    <w:rsid w:val="6D4D0348"/>
    <w:rsid w:val="6DEE30D4"/>
    <w:rsid w:val="6EB24FE0"/>
    <w:rsid w:val="6FCC00A1"/>
    <w:rsid w:val="7160554A"/>
    <w:rsid w:val="722B6263"/>
    <w:rsid w:val="76871F1A"/>
    <w:rsid w:val="76FB2372"/>
    <w:rsid w:val="783A413A"/>
    <w:rsid w:val="7C7405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41"/>
    <w:basedOn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</w:rPr>
  </w:style>
  <w:style w:type="character" w:customStyle="1" w:styleId="5">
    <w:name w:val="默认段落字体1"/>
    <w:link w:val="1"/>
    <w:uiPriority w:val="0"/>
  </w:style>
  <w:style w:type="table" w:customStyle="1" w:styleId="6">
    <w:name w:val="普通表格1"/>
    <w:qFormat/>
    <w:uiPriority w:val="0"/>
  </w:style>
  <w:style w:type="paragraph" w:customStyle="1" w:styleId="7">
    <w:name w:val="批注文字1"/>
    <w:basedOn w:val="1"/>
    <w:link w:val="8"/>
    <w:qFormat/>
    <w:uiPriority w:val="0"/>
    <w:pPr>
      <w:jc w:val="left"/>
    </w:pPr>
  </w:style>
  <w:style w:type="character" w:customStyle="1" w:styleId="8">
    <w:name w:val="批注文字 Char"/>
    <w:link w:val="7"/>
    <w:semiHidden/>
    <w:qFormat/>
    <w:uiPriority w:val="0"/>
    <w:rPr>
      <w:kern w:val="2"/>
      <w:sz w:val="21"/>
      <w:szCs w:val="22"/>
    </w:rPr>
  </w:style>
  <w:style w:type="paragraph" w:customStyle="1" w:styleId="9">
    <w:name w:val="纯文本1"/>
    <w:basedOn w:val="1"/>
    <w:qFormat/>
    <w:uiPriority w:val="0"/>
    <w:rPr>
      <w:rFonts w:ascii="宋体" w:hAnsi="Courier New"/>
    </w:rPr>
  </w:style>
  <w:style w:type="paragraph" w:customStyle="1" w:styleId="10">
    <w:name w:val="批注框文本1"/>
    <w:basedOn w:val="1"/>
    <w:link w:val="11"/>
    <w:qFormat/>
    <w:uiPriority w:val="0"/>
    <w:rPr>
      <w:sz w:val="18"/>
      <w:szCs w:val="18"/>
    </w:rPr>
  </w:style>
  <w:style w:type="character" w:customStyle="1" w:styleId="11">
    <w:name w:val="批注框文本 Char"/>
    <w:link w:val="10"/>
    <w:semiHidden/>
    <w:qFormat/>
    <w:uiPriority w:val="0"/>
    <w:rPr>
      <w:kern w:val="2"/>
      <w:sz w:val="18"/>
      <w:szCs w:val="18"/>
    </w:rPr>
  </w:style>
  <w:style w:type="paragraph" w:customStyle="1" w:styleId="12">
    <w:name w:val="页脚1"/>
    <w:basedOn w:val="1"/>
    <w:link w:val="13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3">
    <w:name w:val="页脚 Char"/>
    <w:link w:val="12"/>
    <w:semiHidden/>
    <w:qFormat/>
    <w:uiPriority w:val="0"/>
    <w:rPr>
      <w:sz w:val="18"/>
      <w:szCs w:val="18"/>
    </w:rPr>
  </w:style>
  <w:style w:type="paragraph" w:customStyle="1" w:styleId="14">
    <w:name w:val="页眉1"/>
    <w:basedOn w:val="1"/>
    <w:link w:val="15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5">
    <w:name w:val="页眉 Char"/>
    <w:link w:val="14"/>
    <w:semiHidden/>
    <w:qFormat/>
    <w:uiPriority w:val="0"/>
    <w:rPr>
      <w:sz w:val="18"/>
      <w:szCs w:val="18"/>
    </w:rPr>
  </w:style>
  <w:style w:type="paragraph" w:customStyle="1" w:styleId="16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7">
    <w:name w:val="批注主题1"/>
    <w:basedOn w:val="7"/>
    <w:link w:val="18"/>
    <w:qFormat/>
    <w:uiPriority w:val="0"/>
    <w:rPr>
      <w:b/>
      <w:bCs/>
    </w:rPr>
  </w:style>
  <w:style w:type="character" w:customStyle="1" w:styleId="18">
    <w:name w:val="批注主题 Char"/>
    <w:link w:val="17"/>
    <w:semiHidden/>
    <w:qFormat/>
    <w:uiPriority w:val="0"/>
    <w:rPr>
      <w:b/>
      <w:bCs/>
      <w:kern w:val="2"/>
      <w:sz w:val="21"/>
      <w:szCs w:val="22"/>
    </w:rPr>
  </w:style>
  <w:style w:type="character" w:customStyle="1" w:styleId="19">
    <w:name w:val="页码1"/>
    <w:link w:val="1"/>
    <w:qFormat/>
    <w:uiPriority w:val="0"/>
  </w:style>
  <w:style w:type="character" w:customStyle="1" w:styleId="20">
    <w:name w:val="批注引用1"/>
    <w:link w:val="1"/>
    <w:qFormat/>
    <w:uiPriority w:val="0"/>
    <w:rPr>
      <w:sz w:val="21"/>
      <w:szCs w:val="21"/>
    </w:rPr>
  </w:style>
  <w:style w:type="paragraph" w:customStyle="1" w:styleId="21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1606</Words>
  <Characters>1611</Characters>
  <Lines>0</Lines>
  <Paragraphs>0</Paragraphs>
  <TotalTime>6</TotalTime>
  <ScaleCrop>false</ScaleCrop>
  <LinksUpToDate>false</LinksUpToDate>
  <CharactersWithSpaces>1841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2024-07-23T06:19:00Z</dcterms:created>
  <dc:creator>Administrator</dc:creator>
  <cp:lastModifiedBy>百行善为先</cp:lastModifiedBy>
  <cp:lastPrinted>2024-08-09T01:32:00Z</cp:lastPrinted>
  <dcterms:modified xsi:type="dcterms:W3CDTF">2024-08-13T03:46:22Z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F7CE3874F10E4C6FA47A3F31BAE2A123_13</vt:lpwstr>
  </property>
</Properties>
</file>