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0B4FC">
      <w:pPr>
        <w:keepNext w:val="0"/>
        <w:keepLines w:val="0"/>
        <w:pageBreakBefore w:val="0"/>
        <w:kinsoku/>
        <w:wordWrap/>
        <w:overflowPunct/>
        <w:topLinePunct w:val="0"/>
        <w:bidi w:val="0"/>
        <w:spacing w:line="440" w:lineRule="exact"/>
        <w:ind w:firstLine="320" w:firstLineChars="100"/>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东岸郑开大道北侧水道及场地</w:t>
      </w:r>
      <w:r>
        <w:rPr>
          <w:rFonts w:hint="eastAsia" w:ascii="仿宋_GB2312" w:hAnsi="仿宋_GB2312" w:eastAsia="仿宋_GB2312" w:cs="仿宋_GB2312"/>
          <w:sz w:val="32"/>
          <w:szCs w:val="32"/>
          <w:highlight w:val="none"/>
        </w:rPr>
        <w:t>经营权情况说明</w:t>
      </w:r>
    </w:p>
    <w:p w14:paraId="76A915A6">
      <w:pPr>
        <w:keepNext w:val="0"/>
        <w:keepLines w:val="0"/>
        <w:pageBreakBefore w:val="0"/>
        <w:kinsoku/>
        <w:wordWrap/>
        <w:overflowPunct/>
        <w:topLinePunct w:val="0"/>
        <w:bidi w:val="0"/>
        <w:spacing w:line="440" w:lineRule="exact"/>
        <w:ind w:firstLine="280" w:firstLineChars="100"/>
        <w:jc w:val="left"/>
        <w:textAlignment w:val="auto"/>
        <w:rPr>
          <w:rFonts w:hint="eastAsia" w:ascii="仿宋_GB2312" w:hAnsi="仿宋_GB2312" w:eastAsia="仿宋_GB2312" w:cs="仿宋_GB2312"/>
          <w:sz w:val="28"/>
          <w:szCs w:val="28"/>
          <w:highlight w:val="none"/>
        </w:rPr>
      </w:pPr>
    </w:p>
    <w:p w14:paraId="0DD87406">
      <w:pPr>
        <w:keepNext w:val="0"/>
        <w:keepLines w:val="0"/>
        <w:pageBreakBefore w:val="0"/>
        <w:numPr>
          <w:ilvl w:val="0"/>
          <w:numId w:val="0"/>
        </w:numPr>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kern w:val="2"/>
          <w:sz w:val="28"/>
          <w:szCs w:val="28"/>
          <w:highlight w:val="none"/>
          <w:lang w:val="en-US" w:eastAsia="zh-CN" w:bidi="ar-SA"/>
        </w:rPr>
        <w:t>一、</w:t>
      </w:r>
      <w:r>
        <w:rPr>
          <w:rFonts w:hint="eastAsia" w:ascii="仿宋_GB2312" w:hAnsi="仿宋_GB2312" w:eastAsia="仿宋_GB2312" w:cs="仿宋_GB2312"/>
          <w:sz w:val="28"/>
          <w:szCs w:val="28"/>
          <w:highlight w:val="none"/>
          <w:lang w:val="en-US" w:eastAsia="zh-CN"/>
        </w:rPr>
        <w:t>项目</w:t>
      </w:r>
      <w:r>
        <w:rPr>
          <w:rFonts w:hint="eastAsia" w:ascii="仿宋_GB2312" w:hAnsi="仿宋_GB2312" w:eastAsia="仿宋_GB2312" w:cs="仿宋_GB2312"/>
          <w:sz w:val="28"/>
          <w:szCs w:val="28"/>
          <w:highlight w:val="none"/>
        </w:rPr>
        <w:t>概况及</w:t>
      </w:r>
      <w:r>
        <w:rPr>
          <w:rFonts w:hint="eastAsia" w:ascii="仿宋_GB2312" w:hAnsi="仿宋_GB2312" w:eastAsia="仿宋_GB2312" w:cs="仿宋_GB2312"/>
          <w:sz w:val="28"/>
          <w:szCs w:val="28"/>
          <w:highlight w:val="none"/>
          <w:lang w:val="en-US" w:eastAsia="zh-CN"/>
        </w:rPr>
        <w:t>经营权期限</w:t>
      </w:r>
    </w:p>
    <w:p w14:paraId="58E6C39D">
      <w:pPr>
        <w:keepNext w:val="0"/>
        <w:keepLines w:val="0"/>
        <w:pageBreakBefore w:val="0"/>
        <w:numPr>
          <w:ilvl w:val="0"/>
          <w:numId w:val="0"/>
        </w:numPr>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项目位于黑岗口调蓄水库东岸郑开大道北侧，面积约4080平方米，可用于经营开展儿童钓鱼、钓虾、摸鱼、露营项目。经营权期限为3年。</w:t>
      </w:r>
    </w:p>
    <w:p w14:paraId="408E15CF">
      <w:pPr>
        <w:keepNext w:val="0"/>
        <w:keepLines w:val="0"/>
        <w:pageBreakBefore w:val="0"/>
        <w:numPr>
          <w:ilvl w:val="0"/>
          <w:numId w:val="1"/>
        </w:numPr>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承租人应具备的基本条件及要求</w:t>
      </w:r>
    </w:p>
    <w:p w14:paraId="308582E2">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1、承租人为境内外企业法人、具有独立承担民事责任能力的其他组织</w:t>
      </w:r>
      <w:r>
        <w:rPr>
          <w:rFonts w:hint="eastAsia" w:ascii="仿宋_GB2312" w:hAnsi="仿宋_GB2312" w:eastAsia="仿宋_GB2312" w:cs="仿宋_GB2312"/>
          <w:sz w:val="28"/>
          <w:szCs w:val="28"/>
          <w:highlight w:val="none"/>
          <w:lang w:val="en-US" w:eastAsia="zh-CN"/>
        </w:rPr>
        <w:t>或个人</w:t>
      </w:r>
      <w:r>
        <w:rPr>
          <w:rFonts w:hint="eastAsia" w:ascii="仿宋_GB2312" w:hAnsi="仿宋_GB2312" w:eastAsia="仿宋_GB2312" w:cs="仿宋_GB2312"/>
          <w:sz w:val="28"/>
          <w:szCs w:val="28"/>
          <w:highlight w:val="none"/>
        </w:rPr>
        <w:t>。</w:t>
      </w:r>
    </w:p>
    <w:p w14:paraId="28FD41B3">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2、经营要求承租人必须合法、文明经营，自负盈亏，承担经营过程中发生的一切税费及相关责任。</w:t>
      </w:r>
    </w:p>
    <w:p w14:paraId="14431056">
      <w:pPr>
        <w:keepNext w:val="0"/>
        <w:keepLines w:val="0"/>
        <w:pageBreakBefore w:val="0"/>
        <w:numPr>
          <w:ilvl w:val="0"/>
          <w:numId w:val="0"/>
        </w:numPr>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承租人对竞得标的仅享有经营权，所有权与处置权归开封西湖文旅投资有限公司所有。承租人须自行负责水道的放水、蓄水、改造及经营区域用电管理，确保项目合规安全运营。须配备专业水上救援人员与服务人员，严格执行操作规范与安全运营流程，提供规范服务，保障游客安全与体验，避免因操作不当、服务疏漏影响运营及游客权益。</w:t>
      </w:r>
    </w:p>
    <w:p w14:paraId="539AB6B8">
      <w:pPr>
        <w:keepNext w:val="0"/>
        <w:keepLines w:val="0"/>
        <w:pageBreakBefore w:val="0"/>
        <w:numPr>
          <w:ilvl w:val="0"/>
          <w:numId w:val="0"/>
        </w:numPr>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4、安全管理要求</w:t>
      </w:r>
    </w:p>
    <w:p w14:paraId="1DFBE07C">
      <w:pPr>
        <w:keepNext w:val="0"/>
        <w:keepLines w:val="0"/>
        <w:pageBreakBefore w:val="0"/>
        <w:numPr>
          <w:ilvl w:val="0"/>
          <w:numId w:val="0"/>
        </w:numPr>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水位不得超过30厘米，水道内的淤泥、碎石、水草必须清理干净，两侧必须加盖防洪围墙。</w:t>
      </w:r>
    </w:p>
    <w:p w14:paraId="19AB0451">
      <w:pPr>
        <w:keepNext w:val="0"/>
        <w:keepLines w:val="0"/>
        <w:pageBreakBefore w:val="0"/>
        <w:numPr>
          <w:ilvl w:val="0"/>
          <w:numId w:val="0"/>
        </w:numPr>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配备专职水上安全管理人员，水道周边全程放置救生圈、长竹杆、救生绳，位置随手可及，严禁低龄幼儿下水，露营场地严禁明火烧烤、违规搭建、超容量接待。</w:t>
      </w:r>
    </w:p>
    <w:p w14:paraId="7B4078CB">
      <w:pPr>
        <w:keepNext w:val="0"/>
        <w:keepLines w:val="0"/>
        <w:pageBreakBefore w:val="0"/>
        <w:numPr>
          <w:ilvl w:val="0"/>
          <w:numId w:val="0"/>
        </w:numPr>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承租人须为项目购买足额商业保险，保险范围须包含公众责任险、第三者责任险、人员意外险、从业人员意外险等。</w:t>
      </w:r>
    </w:p>
    <w:p w14:paraId="5DC9DD21">
      <w:pPr>
        <w:keepNext w:val="0"/>
        <w:keepLines w:val="0"/>
        <w:pageBreakBefore w:val="0"/>
        <w:numPr>
          <w:ilvl w:val="0"/>
          <w:numId w:val="0"/>
        </w:numPr>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定期对管理人员、服务人员开展安全培训。</w:t>
      </w:r>
    </w:p>
    <w:p w14:paraId="341CA8E4">
      <w:pPr>
        <w:keepNext w:val="0"/>
        <w:keepLines w:val="0"/>
        <w:pageBreakBefore w:val="0"/>
        <w:numPr>
          <w:ilvl w:val="0"/>
          <w:numId w:val="0"/>
        </w:numPr>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5、承租人的经营业态、运营方案、装饰装修及设施布置方案，须上报西湖公司审核通过后方可入场实施。</w:t>
      </w:r>
    </w:p>
    <w:p w14:paraId="20A09297">
      <w:pPr>
        <w:keepNext w:val="0"/>
        <w:keepLines w:val="0"/>
        <w:pageBreakBefore w:val="0"/>
        <w:numPr>
          <w:ilvl w:val="0"/>
          <w:numId w:val="0"/>
        </w:numPr>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kern w:val="2"/>
          <w:sz w:val="28"/>
          <w:szCs w:val="28"/>
          <w:highlight w:val="none"/>
          <w:lang w:val="en-US" w:eastAsia="zh-CN" w:bidi="ar-SA"/>
        </w:rPr>
        <w:t>6、</w:t>
      </w:r>
      <w:r>
        <w:rPr>
          <w:rFonts w:hint="eastAsia" w:ascii="仿宋_GB2312" w:hAnsi="仿宋_GB2312" w:eastAsia="仿宋_GB2312" w:cs="仿宋_GB2312"/>
          <w:sz w:val="28"/>
          <w:szCs w:val="28"/>
          <w:highlight w:val="none"/>
          <w:lang w:val="en-US" w:eastAsia="zh-CN"/>
        </w:rPr>
        <w:t>承租人自“拍卖成交确认书”签订之日起10个工作日内与发包方签订合同。签订经营权承包合同前，承租人需交纳履约保证金5万元。该履约保证金在合同终止或解除后，自乙方按照甲方的要求交付场地完毕之日起7日内，由甲方无息退还乙方，但乙方因欠交相关费用及违约被扣除部分除外。</w:t>
      </w:r>
    </w:p>
    <w:p w14:paraId="64FD0990">
      <w:pPr>
        <w:keepNext w:val="0"/>
        <w:keepLines w:val="0"/>
        <w:pageBreakBefore w:val="0"/>
        <w:numPr>
          <w:ilvl w:val="0"/>
          <w:numId w:val="0"/>
        </w:numPr>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7、经营期间须遵守库区统一管理，不得从事违法违规活动。做好游客安全引导，保持经营区域环境卫生，不得污染或破坏周边环境。</w:t>
      </w:r>
    </w:p>
    <w:p w14:paraId="2182DD8A">
      <w:pPr>
        <w:keepNext w:val="0"/>
        <w:keepLines w:val="0"/>
        <w:pageBreakBefore w:val="0"/>
        <w:numPr>
          <w:ilvl w:val="0"/>
          <w:numId w:val="0"/>
        </w:numPr>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8、保持经营区域的环境卫生不受损坏，并负责日常维修维护，不得在经营区域私搭乱建，破坏绿地及周边配套设施等行为，乙方如因经营需要在承包场地内进行任何新建、改建、搭建临时或永久性建筑物、构筑物或设施，必须向自然资源和规划局、城市管理局等相关政府部门办理并取得全部合法有效的行政许可手续。因搭建物未取得合法手续、手续瑕疵或失效，导致其被认定为违法建筑，或被责令整改、罚款、没收、强制拆除，由此产生的一切法律责任、行政处罚、经济损失（包括但不限于乙方自身损失、对第三方及甲方造成的损失、甲方商誉损失及处理纠纷的费用）均由乙方独立承担全部责任。发生前述任何情形时，甲方均有权立即单方解除本协议，并根据相关行政部门的要求，乙方在限期拆除搭建物、恢复场地原状。</w:t>
      </w:r>
    </w:p>
    <w:p w14:paraId="7C75B832">
      <w:pPr>
        <w:keepNext w:val="0"/>
        <w:keepLines w:val="0"/>
        <w:pageBreakBefore w:val="0"/>
        <w:numPr>
          <w:ilvl w:val="0"/>
          <w:numId w:val="0"/>
        </w:numPr>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highlight w:val="none"/>
          <w:lang w:val="en-US" w:eastAsia="zh-CN"/>
        </w:rPr>
      </w:pPr>
    </w:p>
    <w:p w14:paraId="31A6F7AB">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sz w:val="28"/>
          <w:szCs w:val="28"/>
          <w:highlight w:val="none"/>
        </w:rPr>
      </w:pPr>
    </w:p>
    <w:p w14:paraId="2D123C12">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sz w:val="28"/>
          <w:szCs w:val="28"/>
          <w:highlight w:val="none"/>
        </w:rPr>
      </w:pPr>
    </w:p>
    <w:p w14:paraId="7159EDD8">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sz w:val="28"/>
          <w:szCs w:val="28"/>
          <w:highlight w:val="none"/>
        </w:rPr>
      </w:pPr>
    </w:p>
    <w:p w14:paraId="4338540E">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sz w:val="28"/>
          <w:szCs w:val="28"/>
          <w:highlight w:val="none"/>
        </w:rPr>
      </w:pPr>
    </w:p>
    <w:p w14:paraId="320AB6B5">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sz w:val="28"/>
          <w:szCs w:val="28"/>
          <w:highlight w:val="none"/>
        </w:rPr>
      </w:pPr>
    </w:p>
    <w:p w14:paraId="18E67F74">
      <w:pPr>
        <w:keepNext w:val="0"/>
        <w:keepLines w:val="0"/>
        <w:pageBreakBefore w:val="0"/>
        <w:kinsoku/>
        <w:wordWrap/>
        <w:overflowPunct/>
        <w:topLinePunct w:val="0"/>
        <w:bidi w:val="0"/>
        <w:spacing w:line="440" w:lineRule="exact"/>
        <w:jc w:val="righ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 开封西湖文旅投资有限公司</w:t>
      </w:r>
    </w:p>
    <w:p w14:paraId="4AB3907E">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sz w:val="28"/>
          <w:szCs w:val="28"/>
          <w:highlight w:val="none"/>
        </w:rPr>
      </w:pPr>
    </w:p>
    <w:p w14:paraId="3421FF19">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sz w:val="28"/>
          <w:szCs w:val="28"/>
          <w:highlight w:val="none"/>
        </w:rPr>
      </w:pPr>
    </w:p>
    <w:p w14:paraId="7B5332F0">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sz w:val="28"/>
          <w:szCs w:val="28"/>
          <w:highlight w:val="none"/>
        </w:rPr>
      </w:pPr>
    </w:p>
    <w:p w14:paraId="10E2042B">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sz w:val="28"/>
          <w:szCs w:val="28"/>
          <w:highlight w:val="none"/>
        </w:rPr>
      </w:pPr>
    </w:p>
    <w:p w14:paraId="5BAEF5D4">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sz w:val="28"/>
          <w:szCs w:val="28"/>
          <w:highlight w:val="none"/>
        </w:rPr>
      </w:pPr>
    </w:p>
    <w:p w14:paraId="507C87C5">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sz w:val="28"/>
          <w:szCs w:val="28"/>
          <w:highlight w:val="none"/>
        </w:rPr>
      </w:pPr>
    </w:p>
    <w:p w14:paraId="6B0501C3">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sz w:val="28"/>
          <w:szCs w:val="28"/>
          <w:highlight w:val="none"/>
        </w:rPr>
      </w:pPr>
    </w:p>
    <w:p w14:paraId="3357F10C">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sz w:val="28"/>
          <w:szCs w:val="28"/>
          <w:highlight w:val="none"/>
        </w:rPr>
      </w:pPr>
    </w:p>
    <w:p w14:paraId="1CBC4D1F">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sz w:val="28"/>
          <w:szCs w:val="28"/>
          <w:highlight w:val="none"/>
        </w:rPr>
      </w:pPr>
    </w:p>
    <w:p w14:paraId="562D8ABF">
      <w:pPr>
        <w:keepNext w:val="0"/>
        <w:keepLines w:val="0"/>
        <w:pageBreakBefore w:val="0"/>
        <w:kinsoku/>
        <w:wordWrap/>
        <w:overflowPunct/>
        <w:topLinePunct w:val="0"/>
        <w:bidi w:val="0"/>
        <w:spacing w:line="440" w:lineRule="exact"/>
        <w:jc w:val="center"/>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Cs/>
          <w:sz w:val="32"/>
          <w:szCs w:val="32"/>
          <w:highlight w:val="none"/>
          <w:lang w:val="en-US" w:eastAsia="zh-CN"/>
        </w:rPr>
        <w:t>东岸郑开大道北侧水道及场地经营权</w:t>
      </w:r>
      <w:r>
        <w:rPr>
          <w:rFonts w:hint="eastAsia" w:ascii="仿宋_GB2312" w:hAnsi="仿宋_GB2312" w:eastAsia="仿宋_GB2312" w:cs="仿宋_GB2312"/>
          <w:bCs/>
          <w:sz w:val="32"/>
          <w:szCs w:val="32"/>
          <w:highlight w:val="none"/>
        </w:rPr>
        <w:t>租赁合同</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模板</w:t>
      </w:r>
      <w:r>
        <w:rPr>
          <w:rFonts w:hint="eastAsia" w:ascii="仿宋_GB2312" w:hAnsi="仿宋_GB2312" w:eastAsia="仿宋_GB2312" w:cs="仿宋_GB2312"/>
          <w:bCs/>
          <w:sz w:val="32"/>
          <w:szCs w:val="32"/>
          <w:highlight w:val="none"/>
          <w:lang w:eastAsia="zh-CN"/>
        </w:rPr>
        <w:t>）</w:t>
      </w:r>
    </w:p>
    <w:p w14:paraId="6DF291BA">
      <w:pPr>
        <w:keepNext w:val="0"/>
        <w:keepLines w:val="0"/>
        <w:pageBreakBefore w:val="0"/>
        <w:kinsoku/>
        <w:wordWrap/>
        <w:overflowPunct/>
        <w:topLinePunct w:val="0"/>
        <w:bidi w:val="0"/>
        <w:spacing w:line="440" w:lineRule="exact"/>
        <w:ind w:firstLine="562" w:firstLineChars="200"/>
        <w:textAlignment w:val="auto"/>
        <w:rPr>
          <w:rFonts w:hint="eastAsia" w:ascii="仿宋_GB2312" w:hAnsi="仿宋_GB2312" w:eastAsia="仿宋_GB2312" w:cs="仿宋_GB2312"/>
          <w:b/>
          <w:bCs/>
          <w:sz w:val="28"/>
          <w:szCs w:val="28"/>
          <w:highlight w:val="none"/>
        </w:rPr>
      </w:pPr>
    </w:p>
    <w:p w14:paraId="2C309FA6">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b w:val="0"/>
          <w:bCs w:val="0"/>
          <w:color w:val="auto"/>
          <w:sz w:val="28"/>
          <w:szCs w:val="28"/>
          <w:highlight w:val="none"/>
          <w:u w:val="single"/>
        </w:rPr>
      </w:pPr>
      <w:r>
        <w:rPr>
          <w:rFonts w:hint="eastAsia" w:ascii="仿宋_GB2312" w:hAnsi="仿宋_GB2312" w:eastAsia="仿宋_GB2312" w:cs="仿宋_GB2312"/>
          <w:b w:val="0"/>
          <w:bCs w:val="0"/>
          <w:color w:val="auto"/>
          <w:sz w:val="28"/>
          <w:szCs w:val="28"/>
          <w:highlight w:val="none"/>
        </w:rPr>
        <w:t>甲方（出租方）：</w:t>
      </w:r>
      <w:r>
        <w:rPr>
          <w:rFonts w:hint="eastAsia" w:ascii="仿宋_GB2312" w:hAnsi="仿宋_GB2312" w:eastAsia="仿宋_GB2312" w:cs="仿宋_GB2312"/>
          <w:b w:val="0"/>
          <w:bCs w:val="0"/>
          <w:color w:val="auto"/>
          <w:sz w:val="28"/>
          <w:szCs w:val="28"/>
          <w:highlight w:val="none"/>
          <w:u w:val="single"/>
        </w:rPr>
        <w:t xml:space="preserve">开封西湖文旅投资有限公司 </w:t>
      </w:r>
    </w:p>
    <w:p w14:paraId="60696A1C">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住   址：</w:t>
      </w:r>
      <w:r>
        <w:rPr>
          <w:rFonts w:hint="eastAsia" w:ascii="仿宋_GB2312" w:hAnsi="仿宋_GB2312" w:eastAsia="仿宋_GB2312" w:cs="仿宋_GB2312"/>
          <w:b w:val="0"/>
          <w:bCs w:val="0"/>
          <w:color w:val="auto"/>
          <w:sz w:val="28"/>
          <w:szCs w:val="28"/>
          <w:highlight w:val="none"/>
          <w:u w:val="single"/>
        </w:rPr>
        <w:t>河南自贸试验区开封片区汉兴西路与八大街交叉口</w:t>
      </w:r>
    </w:p>
    <w:p w14:paraId="4718A6F6">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b w:val="0"/>
          <w:bCs w:val="0"/>
          <w:color w:val="auto"/>
          <w:sz w:val="28"/>
          <w:szCs w:val="28"/>
          <w:highlight w:val="none"/>
          <w:u w:val="single"/>
        </w:rPr>
      </w:pPr>
      <w:r>
        <w:rPr>
          <w:rFonts w:hint="eastAsia" w:ascii="仿宋_GB2312" w:hAnsi="仿宋_GB2312" w:eastAsia="仿宋_GB2312" w:cs="仿宋_GB2312"/>
          <w:b w:val="0"/>
          <w:bCs w:val="0"/>
          <w:color w:val="auto"/>
          <w:sz w:val="28"/>
          <w:szCs w:val="28"/>
          <w:highlight w:val="none"/>
        </w:rPr>
        <w:t>统一社会信用代码：</w:t>
      </w:r>
      <w:r>
        <w:rPr>
          <w:rFonts w:hint="eastAsia" w:ascii="仿宋_GB2312" w:hAnsi="仿宋_GB2312" w:eastAsia="仿宋_GB2312" w:cs="仿宋_GB2312"/>
          <w:b w:val="0"/>
          <w:bCs w:val="0"/>
          <w:color w:val="auto"/>
          <w:sz w:val="28"/>
          <w:szCs w:val="28"/>
          <w:highlight w:val="none"/>
          <w:u w:val="single"/>
        </w:rPr>
        <w:t>914102003175043976</w:t>
      </w:r>
    </w:p>
    <w:p w14:paraId="17CA0FB3">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b w:val="0"/>
          <w:bCs w:val="0"/>
          <w:color w:val="auto"/>
          <w:sz w:val="28"/>
          <w:szCs w:val="28"/>
          <w:highlight w:val="none"/>
          <w:u w:val="single"/>
        </w:rPr>
      </w:pPr>
      <w:r>
        <w:rPr>
          <w:rFonts w:hint="eastAsia" w:ascii="仿宋_GB2312" w:hAnsi="仿宋_GB2312" w:eastAsia="仿宋_GB2312" w:cs="仿宋_GB2312"/>
          <w:b w:val="0"/>
          <w:bCs w:val="0"/>
          <w:color w:val="auto"/>
          <w:sz w:val="28"/>
          <w:szCs w:val="28"/>
          <w:highlight w:val="none"/>
        </w:rPr>
        <w:t>乙方（承租方）：</w:t>
      </w:r>
      <w:r>
        <w:rPr>
          <w:rFonts w:hint="eastAsia" w:ascii="仿宋_GB2312" w:hAnsi="仿宋_GB2312" w:eastAsia="仿宋_GB2312" w:cs="仿宋_GB2312"/>
          <w:b w:val="0"/>
          <w:bCs w:val="0"/>
          <w:color w:val="auto"/>
          <w:sz w:val="28"/>
          <w:szCs w:val="28"/>
          <w:highlight w:val="none"/>
          <w:u w:val="single"/>
        </w:rPr>
        <w:t xml:space="preserve">                          </w:t>
      </w:r>
    </w:p>
    <w:p w14:paraId="3DC901D2">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b w:val="0"/>
          <w:bCs w:val="0"/>
          <w:color w:val="auto"/>
          <w:sz w:val="28"/>
          <w:szCs w:val="28"/>
          <w:highlight w:val="none"/>
          <w:u w:val="single"/>
        </w:rPr>
      </w:pPr>
      <w:r>
        <w:rPr>
          <w:rFonts w:hint="eastAsia" w:ascii="仿宋_GB2312" w:hAnsi="仿宋_GB2312" w:eastAsia="仿宋_GB2312" w:cs="仿宋_GB2312"/>
          <w:b w:val="0"/>
          <w:bCs w:val="0"/>
          <w:color w:val="auto"/>
          <w:sz w:val="28"/>
          <w:szCs w:val="28"/>
          <w:highlight w:val="none"/>
        </w:rPr>
        <w:t>住   址：</w:t>
      </w:r>
      <w:r>
        <w:rPr>
          <w:rFonts w:hint="eastAsia" w:ascii="仿宋_GB2312" w:hAnsi="仿宋_GB2312" w:eastAsia="仿宋_GB2312" w:cs="仿宋_GB2312"/>
          <w:b w:val="0"/>
          <w:bCs w:val="0"/>
          <w:color w:val="auto"/>
          <w:sz w:val="28"/>
          <w:szCs w:val="28"/>
          <w:highlight w:val="none"/>
          <w:u w:val="single"/>
        </w:rPr>
        <w:t xml:space="preserve">                                       </w:t>
      </w:r>
    </w:p>
    <w:p w14:paraId="6357AD2E">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b w:val="0"/>
          <w:bCs w:val="0"/>
          <w:color w:val="auto"/>
          <w:sz w:val="28"/>
          <w:szCs w:val="28"/>
          <w:highlight w:val="none"/>
          <w:u w:val="single"/>
        </w:rPr>
      </w:pPr>
      <w:r>
        <w:rPr>
          <w:rFonts w:hint="eastAsia" w:ascii="仿宋_GB2312" w:hAnsi="仿宋_GB2312" w:eastAsia="仿宋_GB2312" w:cs="仿宋_GB2312"/>
          <w:b w:val="0"/>
          <w:bCs w:val="0"/>
          <w:color w:val="auto"/>
          <w:sz w:val="28"/>
          <w:szCs w:val="28"/>
          <w:highlight w:val="none"/>
        </w:rPr>
        <w:t>统一社会信用代码：</w:t>
      </w:r>
      <w:r>
        <w:rPr>
          <w:rFonts w:hint="eastAsia" w:ascii="仿宋_GB2312" w:hAnsi="仿宋_GB2312" w:eastAsia="仿宋_GB2312" w:cs="仿宋_GB2312"/>
          <w:b w:val="0"/>
          <w:bCs w:val="0"/>
          <w:color w:val="auto"/>
          <w:sz w:val="28"/>
          <w:szCs w:val="28"/>
          <w:highlight w:val="none"/>
          <w:u w:val="single"/>
        </w:rPr>
        <w:t xml:space="preserve">                    </w:t>
      </w:r>
    </w:p>
    <w:p w14:paraId="32337DB8">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根据《中华人民共和国民法典》及相关法律、法规的规定，遵循平等、自愿、公平和诚实信用的原则，经甲乙双方友好协商，就乙方租赁甲方</w:t>
      </w:r>
      <w:r>
        <w:rPr>
          <w:rFonts w:hint="eastAsia" w:ascii="仿宋_GB2312" w:hAnsi="仿宋_GB2312" w:eastAsia="仿宋_GB2312" w:cs="仿宋_GB2312"/>
          <w:b w:val="0"/>
          <w:bCs w:val="0"/>
          <w:color w:val="auto"/>
          <w:sz w:val="28"/>
          <w:szCs w:val="28"/>
          <w:highlight w:val="none"/>
          <w:lang w:val="en-US" w:eastAsia="zh-CN"/>
        </w:rPr>
        <w:t>位于开封黑岗口调蓄水库东岸水道及场地经营权</w:t>
      </w:r>
      <w:r>
        <w:rPr>
          <w:rFonts w:hint="eastAsia" w:ascii="仿宋_GB2312" w:hAnsi="仿宋_GB2312" w:eastAsia="仿宋_GB2312" w:cs="仿宋_GB2312"/>
          <w:b w:val="0"/>
          <w:bCs w:val="0"/>
          <w:color w:val="auto"/>
          <w:sz w:val="28"/>
          <w:szCs w:val="28"/>
          <w:highlight w:val="none"/>
        </w:rPr>
        <w:t>事宜，达成如下协议：</w:t>
      </w:r>
    </w:p>
    <w:p w14:paraId="2D70A9A1">
      <w:pPr>
        <w:keepNext w:val="0"/>
        <w:keepLines w:val="0"/>
        <w:pageBreakBefore w:val="0"/>
        <w:kinsoku/>
        <w:wordWrap/>
        <w:overflowPunct/>
        <w:topLinePunct w:val="0"/>
        <w:bidi w:val="0"/>
        <w:spacing w:line="440" w:lineRule="exact"/>
        <w:ind w:firstLine="562" w:firstLineChars="200"/>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第一条：租赁场地</w:t>
      </w:r>
    </w:p>
    <w:p w14:paraId="32295CF7">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rPr>
        <w:t>租赁场地位于</w:t>
      </w:r>
      <w:r>
        <w:rPr>
          <w:rFonts w:hint="eastAsia" w:ascii="仿宋_GB2312" w:hAnsi="仿宋_GB2312" w:eastAsia="仿宋_GB2312" w:cs="仿宋_GB2312"/>
          <w:b w:val="0"/>
          <w:bCs w:val="0"/>
          <w:color w:val="auto"/>
          <w:sz w:val="28"/>
          <w:szCs w:val="28"/>
          <w:highlight w:val="none"/>
          <w:lang w:val="en-US" w:eastAsia="zh-CN"/>
        </w:rPr>
        <w:t>黑岗口调蓄水库东岸</w:t>
      </w:r>
      <w:r>
        <w:rPr>
          <w:rFonts w:hint="eastAsia" w:ascii="仿宋_GB2312" w:hAnsi="仿宋_GB2312" w:eastAsia="仿宋_GB2312" w:cs="仿宋_GB2312"/>
          <w:b w:val="0"/>
          <w:bCs w:val="0"/>
          <w:color w:val="auto"/>
          <w:sz w:val="28"/>
          <w:szCs w:val="28"/>
          <w:highlight w:val="none"/>
        </w:rPr>
        <w:t>，面积约</w:t>
      </w:r>
      <w:r>
        <w:rPr>
          <w:rFonts w:hint="eastAsia" w:ascii="仿宋_GB2312" w:hAnsi="仿宋_GB2312" w:eastAsia="仿宋_GB2312" w:cs="仿宋_GB2312"/>
          <w:b w:val="0"/>
          <w:bCs w:val="0"/>
          <w:color w:val="auto"/>
          <w:sz w:val="28"/>
          <w:szCs w:val="28"/>
          <w:highlight w:val="none"/>
          <w:u w:val="single"/>
          <w:lang w:val="en-US" w:eastAsia="zh-CN"/>
        </w:rPr>
        <w:t>4080</w:t>
      </w:r>
      <w:r>
        <w:rPr>
          <w:rFonts w:hint="eastAsia" w:ascii="仿宋_GB2312" w:hAnsi="仿宋_GB2312" w:eastAsia="仿宋_GB2312" w:cs="仿宋_GB2312"/>
          <w:b w:val="0"/>
          <w:bCs w:val="0"/>
          <w:color w:val="auto"/>
          <w:sz w:val="28"/>
          <w:szCs w:val="28"/>
          <w:highlight w:val="none"/>
          <w:lang w:val="en-US" w:eastAsia="zh-CN"/>
        </w:rPr>
        <w:t>平方米</w:t>
      </w:r>
      <w:r>
        <w:rPr>
          <w:rFonts w:hint="eastAsia" w:ascii="仿宋_GB2312" w:hAnsi="仿宋_GB2312" w:eastAsia="仿宋_GB2312" w:cs="仿宋_GB2312"/>
          <w:b w:val="0"/>
          <w:bCs w:val="0"/>
          <w:color w:val="auto"/>
          <w:sz w:val="28"/>
          <w:szCs w:val="28"/>
          <w:highlight w:val="none"/>
        </w:rPr>
        <w:t>，用于开展</w:t>
      </w:r>
      <w:r>
        <w:rPr>
          <w:rFonts w:hint="eastAsia" w:ascii="仿宋_GB2312" w:hAnsi="仿宋_GB2312" w:eastAsia="仿宋_GB2312" w:cs="仿宋_GB2312"/>
          <w:b w:val="0"/>
          <w:bCs w:val="0"/>
          <w:color w:val="auto"/>
          <w:sz w:val="28"/>
          <w:szCs w:val="28"/>
          <w:highlight w:val="none"/>
          <w:lang w:val="en-US" w:eastAsia="zh-CN"/>
        </w:rPr>
        <w:t>儿童钓鱼、钓虾、摸鱼、露营项目</w:t>
      </w:r>
    </w:p>
    <w:p w14:paraId="62AAB00B">
      <w:pPr>
        <w:keepNext w:val="0"/>
        <w:keepLines w:val="0"/>
        <w:pageBreakBefore w:val="0"/>
        <w:kinsoku/>
        <w:wordWrap/>
        <w:overflowPunct/>
        <w:topLinePunct w:val="0"/>
        <w:bidi w:val="0"/>
        <w:spacing w:line="440" w:lineRule="exact"/>
        <w:ind w:firstLine="562" w:firstLineChars="200"/>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第二条：租赁期限</w:t>
      </w:r>
    </w:p>
    <w:p w14:paraId="493086FD">
      <w:pPr>
        <w:keepNext w:val="0"/>
        <w:keepLines w:val="0"/>
        <w:pageBreakBefore w:val="0"/>
        <w:numPr>
          <w:ilvl w:val="0"/>
          <w:numId w:val="2"/>
        </w:numPr>
        <w:kinsoku/>
        <w:wordWrap/>
        <w:overflowPunct/>
        <w:topLinePunct w:val="0"/>
        <w:bidi w:val="0"/>
        <w:spacing w:line="440" w:lineRule="exact"/>
        <w:ind w:firstLine="560" w:firstLineChars="200"/>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租赁期限为</w:t>
      </w:r>
      <w:r>
        <w:rPr>
          <w:rFonts w:hint="eastAsia" w:ascii="仿宋_GB2312" w:hAnsi="仿宋_GB2312" w:eastAsia="仿宋_GB2312" w:cs="仿宋_GB2312"/>
          <w:b w:val="0"/>
          <w:bCs w:val="0"/>
          <w:color w:val="auto"/>
          <w:sz w:val="28"/>
          <w:szCs w:val="28"/>
          <w:highlight w:val="none"/>
          <w:u w:val="single"/>
          <w:lang w:val="en-US" w:eastAsia="zh-CN"/>
        </w:rPr>
        <w:t>3</w:t>
      </w:r>
      <w:r>
        <w:rPr>
          <w:rFonts w:hint="eastAsia" w:ascii="仿宋_GB2312" w:hAnsi="仿宋_GB2312" w:eastAsia="仿宋_GB2312" w:cs="仿宋_GB2312"/>
          <w:b w:val="0"/>
          <w:bCs w:val="0"/>
          <w:color w:val="auto"/>
          <w:sz w:val="28"/>
          <w:szCs w:val="28"/>
          <w:highlight w:val="none"/>
        </w:rPr>
        <w:t>年</w:t>
      </w:r>
      <w:r>
        <w:rPr>
          <w:rFonts w:hint="eastAsia" w:ascii="仿宋_GB2312" w:hAnsi="仿宋_GB2312" w:eastAsia="仿宋_GB2312" w:cs="仿宋_GB2312"/>
          <w:b w:val="0"/>
          <w:bCs w:val="0"/>
          <w:color w:val="auto"/>
          <w:sz w:val="28"/>
          <w:szCs w:val="28"/>
          <w:highlight w:val="none"/>
          <w:lang w:eastAsia="zh-CN"/>
        </w:rPr>
        <w:t>，</w:t>
      </w:r>
      <w:r>
        <w:rPr>
          <w:rFonts w:hint="eastAsia" w:ascii="仿宋_GB2312" w:hAnsi="仿宋_GB2312" w:eastAsia="仿宋_GB2312" w:cs="仿宋_GB2312"/>
          <w:b w:val="0"/>
          <w:bCs w:val="0"/>
          <w:color w:val="auto"/>
          <w:sz w:val="28"/>
          <w:szCs w:val="28"/>
          <w:highlight w:val="none"/>
          <w:lang w:val="en-US" w:eastAsia="zh-CN"/>
        </w:rPr>
        <w:t>自</w:t>
      </w:r>
      <w:r>
        <w:rPr>
          <w:rFonts w:hint="eastAsia" w:ascii="仿宋_GB2312" w:hAnsi="仿宋_GB2312" w:eastAsia="仿宋_GB2312" w:cs="仿宋_GB2312"/>
          <w:b w:val="0"/>
          <w:bCs w:val="0"/>
          <w:color w:val="auto"/>
          <w:sz w:val="28"/>
          <w:szCs w:val="28"/>
          <w:highlight w:val="none"/>
          <w:u w:val="single"/>
          <w:lang w:val="en-US" w:eastAsia="zh-CN"/>
        </w:rPr>
        <w:t xml:space="preserve">     </w:t>
      </w:r>
      <w:r>
        <w:rPr>
          <w:rFonts w:hint="eastAsia" w:ascii="仿宋_GB2312" w:hAnsi="仿宋_GB2312" w:eastAsia="仿宋_GB2312" w:cs="仿宋_GB2312"/>
          <w:b w:val="0"/>
          <w:bCs w:val="0"/>
          <w:color w:val="auto"/>
          <w:sz w:val="28"/>
          <w:szCs w:val="28"/>
          <w:highlight w:val="none"/>
        </w:rPr>
        <w:t>年</w:t>
      </w:r>
      <w:r>
        <w:rPr>
          <w:rFonts w:hint="eastAsia" w:ascii="仿宋_GB2312" w:hAnsi="仿宋_GB2312" w:eastAsia="仿宋_GB2312" w:cs="仿宋_GB2312"/>
          <w:b w:val="0"/>
          <w:bCs w:val="0"/>
          <w:color w:val="auto"/>
          <w:sz w:val="28"/>
          <w:szCs w:val="28"/>
          <w:highlight w:val="none"/>
          <w:u w:val="single"/>
        </w:rPr>
        <w:t xml:space="preserve">  </w:t>
      </w:r>
      <w:r>
        <w:rPr>
          <w:rFonts w:hint="eastAsia" w:ascii="仿宋_GB2312" w:hAnsi="仿宋_GB2312" w:eastAsia="仿宋_GB2312" w:cs="仿宋_GB2312"/>
          <w:b w:val="0"/>
          <w:bCs w:val="0"/>
          <w:color w:val="auto"/>
          <w:sz w:val="28"/>
          <w:szCs w:val="28"/>
          <w:highlight w:val="none"/>
          <w:u w:val="single"/>
          <w:lang w:val="en-US" w:eastAsia="zh-CN"/>
        </w:rPr>
        <w:t xml:space="preserve"> </w:t>
      </w:r>
      <w:r>
        <w:rPr>
          <w:rFonts w:hint="eastAsia" w:ascii="仿宋_GB2312" w:hAnsi="仿宋_GB2312" w:eastAsia="仿宋_GB2312" w:cs="仿宋_GB2312"/>
          <w:b w:val="0"/>
          <w:bCs w:val="0"/>
          <w:color w:val="auto"/>
          <w:sz w:val="28"/>
          <w:szCs w:val="28"/>
          <w:highlight w:val="none"/>
        </w:rPr>
        <w:t>月</w:t>
      </w:r>
      <w:r>
        <w:rPr>
          <w:rFonts w:hint="eastAsia" w:ascii="仿宋_GB2312" w:hAnsi="仿宋_GB2312" w:eastAsia="仿宋_GB2312" w:cs="仿宋_GB2312"/>
          <w:b w:val="0"/>
          <w:bCs w:val="0"/>
          <w:color w:val="auto"/>
          <w:sz w:val="28"/>
          <w:szCs w:val="28"/>
          <w:highlight w:val="none"/>
          <w:u w:val="single"/>
        </w:rPr>
        <w:t xml:space="preserve">    </w:t>
      </w:r>
      <w:r>
        <w:rPr>
          <w:rFonts w:hint="eastAsia" w:ascii="仿宋_GB2312" w:hAnsi="仿宋_GB2312" w:eastAsia="仿宋_GB2312" w:cs="仿宋_GB2312"/>
          <w:b w:val="0"/>
          <w:bCs w:val="0"/>
          <w:color w:val="auto"/>
          <w:sz w:val="28"/>
          <w:szCs w:val="28"/>
          <w:highlight w:val="none"/>
        </w:rPr>
        <w:t>日至</w:t>
      </w:r>
      <w:r>
        <w:rPr>
          <w:rFonts w:hint="eastAsia" w:ascii="仿宋_GB2312" w:hAnsi="仿宋_GB2312" w:eastAsia="仿宋_GB2312" w:cs="仿宋_GB2312"/>
          <w:b w:val="0"/>
          <w:bCs w:val="0"/>
          <w:color w:val="auto"/>
          <w:sz w:val="28"/>
          <w:szCs w:val="28"/>
          <w:highlight w:val="none"/>
          <w:u w:val="single"/>
        </w:rPr>
        <w:t xml:space="preserve">    </w:t>
      </w:r>
      <w:r>
        <w:rPr>
          <w:rFonts w:hint="eastAsia" w:ascii="仿宋_GB2312" w:hAnsi="仿宋_GB2312" w:eastAsia="仿宋_GB2312" w:cs="仿宋_GB2312"/>
          <w:b w:val="0"/>
          <w:bCs w:val="0"/>
          <w:color w:val="auto"/>
          <w:sz w:val="28"/>
          <w:szCs w:val="28"/>
          <w:highlight w:val="none"/>
        </w:rPr>
        <w:t>年</w:t>
      </w:r>
      <w:r>
        <w:rPr>
          <w:rFonts w:hint="eastAsia" w:ascii="仿宋_GB2312" w:hAnsi="仿宋_GB2312" w:eastAsia="仿宋_GB2312" w:cs="仿宋_GB2312"/>
          <w:b w:val="0"/>
          <w:bCs w:val="0"/>
          <w:color w:val="auto"/>
          <w:sz w:val="28"/>
          <w:szCs w:val="28"/>
          <w:highlight w:val="none"/>
          <w:u w:val="single"/>
        </w:rPr>
        <w:t xml:space="preserve">    </w:t>
      </w:r>
      <w:r>
        <w:rPr>
          <w:rFonts w:hint="eastAsia" w:ascii="仿宋_GB2312" w:hAnsi="仿宋_GB2312" w:eastAsia="仿宋_GB2312" w:cs="仿宋_GB2312"/>
          <w:b w:val="0"/>
          <w:bCs w:val="0"/>
          <w:color w:val="auto"/>
          <w:sz w:val="28"/>
          <w:szCs w:val="28"/>
          <w:highlight w:val="none"/>
        </w:rPr>
        <w:t>月</w:t>
      </w:r>
      <w:r>
        <w:rPr>
          <w:rFonts w:hint="eastAsia" w:ascii="仿宋_GB2312" w:hAnsi="仿宋_GB2312" w:eastAsia="仿宋_GB2312" w:cs="仿宋_GB2312"/>
          <w:b w:val="0"/>
          <w:bCs w:val="0"/>
          <w:color w:val="auto"/>
          <w:sz w:val="28"/>
          <w:szCs w:val="28"/>
          <w:highlight w:val="none"/>
          <w:u w:val="single"/>
        </w:rPr>
        <w:t xml:space="preserve">    </w:t>
      </w:r>
      <w:r>
        <w:rPr>
          <w:rFonts w:hint="eastAsia" w:ascii="仿宋_GB2312" w:hAnsi="仿宋_GB2312" w:eastAsia="仿宋_GB2312" w:cs="仿宋_GB2312"/>
          <w:b w:val="0"/>
          <w:bCs w:val="0"/>
          <w:color w:val="auto"/>
          <w:sz w:val="28"/>
          <w:szCs w:val="28"/>
          <w:highlight w:val="none"/>
        </w:rPr>
        <w:t>日。</w:t>
      </w:r>
    </w:p>
    <w:p w14:paraId="72D11F55">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2、经营权免承包款期</w:t>
      </w:r>
      <w:r>
        <w:rPr>
          <w:rFonts w:hint="eastAsia" w:ascii="仿宋_GB2312" w:hAnsi="仿宋_GB2312" w:eastAsia="仿宋_GB2312" w:cs="仿宋_GB2312"/>
          <w:b w:val="0"/>
          <w:bCs w:val="0"/>
          <w:color w:val="auto"/>
          <w:sz w:val="28"/>
          <w:szCs w:val="28"/>
          <w:highlight w:val="none"/>
        </w:rPr>
        <w:t>为</w:t>
      </w:r>
      <w:r>
        <w:rPr>
          <w:rFonts w:hint="eastAsia" w:ascii="仿宋_GB2312" w:hAnsi="仿宋_GB2312" w:eastAsia="仿宋_GB2312" w:cs="仿宋_GB2312"/>
          <w:b w:val="0"/>
          <w:bCs w:val="0"/>
          <w:color w:val="auto"/>
          <w:sz w:val="28"/>
          <w:szCs w:val="28"/>
          <w:highlight w:val="none"/>
          <w:u w:val="single"/>
          <w:lang w:val="en-US" w:eastAsia="zh-CN"/>
        </w:rPr>
        <w:t>30</w:t>
      </w:r>
      <w:r>
        <w:rPr>
          <w:rFonts w:hint="eastAsia" w:ascii="仿宋_GB2312" w:hAnsi="仿宋_GB2312" w:eastAsia="仿宋_GB2312" w:cs="仿宋_GB2312"/>
          <w:b w:val="0"/>
          <w:bCs w:val="0"/>
          <w:color w:val="auto"/>
          <w:sz w:val="28"/>
          <w:szCs w:val="28"/>
          <w:highlight w:val="none"/>
          <w:lang w:val="en-US" w:eastAsia="zh-CN"/>
        </w:rPr>
        <w:t>天，自</w:t>
      </w:r>
      <w:r>
        <w:rPr>
          <w:rFonts w:hint="eastAsia" w:ascii="仿宋_GB2312" w:hAnsi="仿宋_GB2312" w:eastAsia="仿宋_GB2312" w:cs="仿宋_GB2312"/>
          <w:b w:val="0"/>
          <w:bCs w:val="0"/>
          <w:color w:val="auto"/>
          <w:sz w:val="28"/>
          <w:szCs w:val="28"/>
          <w:highlight w:val="none"/>
          <w:u w:val="single"/>
          <w:lang w:val="en-US" w:eastAsia="zh-CN"/>
        </w:rPr>
        <w:t xml:space="preserve">     </w:t>
      </w:r>
      <w:r>
        <w:rPr>
          <w:rFonts w:hint="eastAsia" w:ascii="仿宋_GB2312" w:hAnsi="仿宋_GB2312" w:eastAsia="仿宋_GB2312" w:cs="仿宋_GB2312"/>
          <w:b w:val="0"/>
          <w:bCs w:val="0"/>
          <w:color w:val="auto"/>
          <w:sz w:val="28"/>
          <w:szCs w:val="28"/>
          <w:highlight w:val="none"/>
          <w:lang w:val="en-US" w:eastAsia="zh-CN"/>
        </w:rPr>
        <w:t>年</w:t>
      </w:r>
      <w:r>
        <w:rPr>
          <w:rFonts w:hint="eastAsia" w:ascii="仿宋_GB2312" w:hAnsi="仿宋_GB2312" w:eastAsia="仿宋_GB2312" w:cs="仿宋_GB2312"/>
          <w:b w:val="0"/>
          <w:bCs w:val="0"/>
          <w:color w:val="auto"/>
          <w:sz w:val="28"/>
          <w:szCs w:val="28"/>
          <w:highlight w:val="none"/>
          <w:u w:val="single"/>
          <w:lang w:val="en-US" w:eastAsia="zh-CN"/>
        </w:rPr>
        <w:t xml:space="preserve">    </w:t>
      </w:r>
      <w:r>
        <w:rPr>
          <w:rFonts w:hint="eastAsia" w:ascii="仿宋_GB2312" w:hAnsi="仿宋_GB2312" w:eastAsia="仿宋_GB2312" w:cs="仿宋_GB2312"/>
          <w:b w:val="0"/>
          <w:bCs w:val="0"/>
          <w:color w:val="auto"/>
          <w:sz w:val="28"/>
          <w:szCs w:val="28"/>
          <w:highlight w:val="none"/>
          <w:lang w:val="en-US" w:eastAsia="zh-CN"/>
        </w:rPr>
        <w:t>月</w:t>
      </w:r>
      <w:r>
        <w:rPr>
          <w:rFonts w:hint="eastAsia" w:ascii="仿宋_GB2312" w:hAnsi="仿宋_GB2312" w:eastAsia="仿宋_GB2312" w:cs="仿宋_GB2312"/>
          <w:b w:val="0"/>
          <w:bCs w:val="0"/>
          <w:color w:val="auto"/>
          <w:sz w:val="28"/>
          <w:szCs w:val="28"/>
          <w:highlight w:val="none"/>
          <w:u w:val="single"/>
          <w:lang w:val="en-US" w:eastAsia="zh-CN"/>
        </w:rPr>
        <w:t xml:space="preserve">   </w:t>
      </w:r>
      <w:r>
        <w:rPr>
          <w:rFonts w:hint="eastAsia" w:ascii="仿宋_GB2312" w:hAnsi="仿宋_GB2312" w:eastAsia="仿宋_GB2312" w:cs="仿宋_GB2312"/>
          <w:b w:val="0"/>
          <w:bCs w:val="0"/>
          <w:color w:val="auto"/>
          <w:sz w:val="28"/>
          <w:szCs w:val="28"/>
          <w:highlight w:val="none"/>
          <w:lang w:val="en-US" w:eastAsia="zh-CN"/>
        </w:rPr>
        <w:t>日至</w:t>
      </w:r>
      <w:r>
        <w:rPr>
          <w:rFonts w:hint="eastAsia" w:ascii="仿宋_GB2312" w:hAnsi="仿宋_GB2312" w:eastAsia="仿宋_GB2312" w:cs="仿宋_GB2312"/>
          <w:b w:val="0"/>
          <w:bCs w:val="0"/>
          <w:color w:val="auto"/>
          <w:sz w:val="28"/>
          <w:szCs w:val="28"/>
          <w:highlight w:val="none"/>
          <w:u w:val="single"/>
          <w:lang w:val="en-US" w:eastAsia="zh-CN"/>
        </w:rPr>
        <w:t xml:space="preserve">    </w:t>
      </w:r>
      <w:r>
        <w:rPr>
          <w:rFonts w:hint="eastAsia" w:ascii="仿宋_GB2312" w:hAnsi="仿宋_GB2312" w:eastAsia="仿宋_GB2312" w:cs="仿宋_GB2312"/>
          <w:b w:val="0"/>
          <w:bCs w:val="0"/>
          <w:color w:val="auto"/>
          <w:sz w:val="28"/>
          <w:szCs w:val="28"/>
          <w:highlight w:val="none"/>
          <w:lang w:val="en-US" w:eastAsia="zh-CN"/>
        </w:rPr>
        <w:t>年   月</w:t>
      </w:r>
      <w:r>
        <w:rPr>
          <w:rFonts w:hint="eastAsia" w:ascii="仿宋_GB2312" w:hAnsi="仿宋_GB2312" w:eastAsia="仿宋_GB2312" w:cs="仿宋_GB2312"/>
          <w:b w:val="0"/>
          <w:bCs w:val="0"/>
          <w:color w:val="auto"/>
          <w:sz w:val="28"/>
          <w:szCs w:val="28"/>
          <w:highlight w:val="none"/>
          <w:u w:val="single"/>
          <w:lang w:val="en-US" w:eastAsia="zh-CN"/>
        </w:rPr>
        <w:t xml:space="preserve">   </w:t>
      </w:r>
      <w:r>
        <w:rPr>
          <w:rFonts w:hint="eastAsia" w:ascii="仿宋_GB2312" w:hAnsi="仿宋_GB2312" w:eastAsia="仿宋_GB2312" w:cs="仿宋_GB2312"/>
          <w:b w:val="0"/>
          <w:bCs w:val="0"/>
          <w:color w:val="auto"/>
          <w:sz w:val="28"/>
          <w:szCs w:val="28"/>
          <w:highlight w:val="none"/>
          <w:lang w:val="en-US" w:eastAsia="zh-CN"/>
        </w:rPr>
        <w:t>日。</w:t>
      </w:r>
    </w:p>
    <w:p w14:paraId="49152A1D">
      <w:pPr>
        <w:keepNext w:val="0"/>
        <w:keepLines w:val="0"/>
        <w:pageBreakBefore w:val="0"/>
        <w:kinsoku/>
        <w:wordWrap/>
        <w:overflowPunct/>
        <w:topLinePunct w:val="0"/>
        <w:bidi w:val="0"/>
        <w:spacing w:line="440" w:lineRule="exact"/>
        <w:ind w:firstLine="562" w:firstLineChars="200"/>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第三条：租金金额、履约保证金及付款方式</w:t>
      </w:r>
    </w:p>
    <w:p w14:paraId="4BFD696F">
      <w:pPr>
        <w:pStyle w:val="2"/>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1、租金为竞拍成交年租金，即（人民币）大写：</w:t>
      </w:r>
      <w:r>
        <w:rPr>
          <w:rFonts w:hint="eastAsia" w:ascii="仿宋_GB2312" w:hAnsi="仿宋_GB2312" w:eastAsia="仿宋_GB2312" w:cs="仿宋_GB2312"/>
          <w:b w:val="0"/>
          <w:bCs w:val="0"/>
          <w:color w:val="auto"/>
          <w:sz w:val="28"/>
          <w:szCs w:val="28"/>
          <w:highlight w:val="none"/>
          <w:u w:val="single"/>
        </w:rPr>
        <w:t xml:space="preserve">    </w:t>
      </w:r>
      <w:r>
        <w:rPr>
          <w:rFonts w:hint="eastAsia" w:ascii="仿宋_GB2312" w:hAnsi="仿宋_GB2312" w:eastAsia="仿宋_GB2312" w:cs="仿宋_GB2312"/>
          <w:b w:val="0"/>
          <w:bCs w:val="0"/>
          <w:color w:val="auto"/>
          <w:sz w:val="28"/>
          <w:szCs w:val="28"/>
          <w:highlight w:val="none"/>
          <w:lang w:val="en-US" w:eastAsia="zh-CN"/>
        </w:rPr>
        <w:t>/</w:t>
      </w:r>
      <w:r>
        <w:rPr>
          <w:rFonts w:hint="eastAsia" w:ascii="仿宋_GB2312" w:hAnsi="仿宋_GB2312" w:eastAsia="仿宋_GB2312" w:cs="仿宋_GB2312"/>
          <w:b w:val="0"/>
          <w:bCs w:val="0"/>
          <w:color w:val="auto"/>
          <w:sz w:val="28"/>
          <w:szCs w:val="28"/>
          <w:highlight w:val="none"/>
        </w:rPr>
        <w:t>年，小写：¥</w:t>
      </w:r>
      <w:r>
        <w:rPr>
          <w:rFonts w:hint="eastAsia" w:ascii="仿宋_GB2312" w:hAnsi="仿宋_GB2312" w:eastAsia="仿宋_GB2312" w:cs="仿宋_GB2312"/>
          <w:b w:val="0"/>
          <w:bCs w:val="0"/>
          <w:color w:val="auto"/>
          <w:sz w:val="28"/>
          <w:szCs w:val="28"/>
          <w:highlight w:val="none"/>
          <w:u w:val="single"/>
        </w:rPr>
        <w:t xml:space="preserve">   </w:t>
      </w:r>
      <w:r>
        <w:rPr>
          <w:rFonts w:hint="eastAsia" w:ascii="仿宋_GB2312" w:hAnsi="仿宋_GB2312" w:eastAsia="仿宋_GB2312" w:cs="仿宋_GB2312"/>
          <w:b w:val="0"/>
          <w:bCs w:val="0"/>
          <w:color w:val="auto"/>
          <w:sz w:val="28"/>
          <w:szCs w:val="28"/>
          <w:highlight w:val="none"/>
        </w:rPr>
        <w:t>元/年。</w:t>
      </w:r>
    </w:p>
    <w:p w14:paraId="566732F4">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履约保证金（人民币）大写</w:t>
      </w:r>
      <w:r>
        <w:rPr>
          <w:rFonts w:hint="eastAsia" w:ascii="仿宋_GB2312" w:hAnsi="仿宋_GB2312" w:eastAsia="仿宋_GB2312" w:cs="仿宋_GB2312"/>
          <w:b w:val="0"/>
          <w:bCs w:val="0"/>
          <w:color w:val="auto"/>
          <w:sz w:val="28"/>
          <w:szCs w:val="28"/>
          <w:highlight w:val="none"/>
          <w:lang w:val="en-US" w:eastAsia="zh-CN"/>
        </w:rPr>
        <w:t xml:space="preserve"> </w:t>
      </w:r>
      <w:r>
        <w:rPr>
          <w:rFonts w:hint="eastAsia" w:ascii="仿宋_GB2312" w:hAnsi="仿宋_GB2312" w:eastAsia="仿宋_GB2312" w:cs="仿宋_GB2312"/>
          <w:b w:val="0"/>
          <w:bCs w:val="0"/>
          <w:color w:val="auto"/>
          <w:sz w:val="28"/>
          <w:szCs w:val="28"/>
          <w:highlight w:val="none"/>
        </w:rPr>
        <w:t>：</w:t>
      </w:r>
      <w:r>
        <w:rPr>
          <w:rFonts w:hint="eastAsia" w:ascii="仿宋_GB2312" w:hAnsi="仿宋_GB2312" w:eastAsia="仿宋_GB2312" w:cs="仿宋_GB2312"/>
          <w:b w:val="0"/>
          <w:bCs w:val="0"/>
          <w:color w:val="auto"/>
          <w:sz w:val="28"/>
          <w:szCs w:val="28"/>
          <w:highlight w:val="none"/>
          <w:u w:val="single"/>
          <w:lang w:val="en-US" w:eastAsia="zh-CN"/>
        </w:rPr>
        <w:t>伍万元整</w:t>
      </w:r>
      <w:r>
        <w:rPr>
          <w:rFonts w:hint="eastAsia" w:ascii="仿宋_GB2312" w:hAnsi="仿宋_GB2312" w:eastAsia="仿宋_GB2312" w:cs="仿宋_GB2312"/>
          <w:b w:val="0"/>
          <w:bCs w:val="0"/>
          <w:color w:val="auto"/>
          <w:sz w:val="28"/>
          <w:szCs w:val="28"/>
          <w:highlight w:val="none"/>
        </w:rPr>
        <w:t>，小写：¥</w:t>
      </w:r>
      <w:r>
        <w:rPr>
          <w:rFonts w:hint="eastAsia" w:ascii="仿宋_GB2312" w:hAnsi="仿宋_GB2312" w:eastAsia="仿宋_GB2312" w:cs="仿宋_GB2312"/>
          <w:b w:val="0"/>
          <w:bCs w:val="0"/>
          <w:color w:val="auto"/>
          <w:sz w:val="28"/>
          <w:szCs w:val="28"/>
          <w:highlight w:val="none"/>
          <w:u w:val="single"/>
        </w:rPr>
        <w:t xml:space="preserve"> </w:t>
      </w:r>
      <w:r>
        <w:rPr>
          <w:rFonts w:hint="eastAsia" w:ascii="仿宋_GB2312" w:hAnsi="仿宋_GB2312" w:eastAsia="仿宋_GB2312" w:cs="仿宋_GB2312"/>
          <w:b w:val="0"/>
          <w:bCs w:val="0"/>
          <w:color w:val="auto"/>
          <w:sz w:val="28"/>
          <w:szCs w:val="28"/>
          <w:highlight w:val="none"/>
          <w:u w:val="single"/>
          <w:lang w:val="en-US" w:eastAsia="zh-CN"/>
        </w:rPr>
        <w:t>50000</w:t>
      </w:r>
      <w:r>
        <w:rPr>
          <w:rFonts w:hint="eastAsia" w:ascii="仿宋_GB2312" w:hAnsi="仿宋_GB2312" w:eastAsia="仿宋_GB2312" w:cs="仿宋_GB2312"/>
          <w:b w:val="0"/>
          <w:bCs w:val="0"/>
          <w:color w:val="auto"/>
          <w:sz w:val="28"/>
          <w:szCs w:val="28"/>
          <w:highlight w:val="none"/>
        </w:rPr>
        <w:t>元。合同签订前乙方向甲方指定账户通过转账方式支付履约保证金。</w:t>
      </w:r>
      <w:r>
        <w:rPr>
          <w:rFonts w:hint="eastAsia" w:ascii="仿宋_GB2312" w:hAnsi="仿宋_GB2312" w:eastAsia="仿宋_GB2312" w:cs="仿宋_GB2312"/>
          <w:b w:val="0"/>
          <w:bCs w:val="0"/>
          <w:color w:val="auto"/>
          <w:sz w:val="28"/>
          <w:szCs w:val="28"/>
          <w:highlight w:val="none"/>
          <w:lang w:val="en-US" w:eastAsia="zh-CN"/>
        </w:rPr>
        <w:t>租赁期满后，双方共同进行现场验收，签署《交接确认书》，如乙方未能恢复原状或未能缴清各项违约金，甲方有权扣除履约保证金。如验收合格，</w:t>
      </w:r>
      <w:r>
        <w:rPr>
          <w:rFonts w:hint="eastAsia" w:ascii="仿宋_GB2312" w:hAnsi="仿宋_GB2312" w:eastAsia="仿宋_GB2312" w:cs="仿宋_GB2312"/>
          <w:b w:val="0"/>
          <w:bCs w:val="0"/>
          <w:color w:val="auto"/>
          <w:sz w:val="28"/>
          <w:szCs w:val="28"/>
          <w:highlight w:val="none"/>
        </w:rPr>
        <w:t>该履约保证金在</w:t>
      </w:r>
      <w:r>
        <w:rPr>
          <w:rFonts w:hint="eastAsia" w:ascii="仿宋_GB2312" w:hAnsi="仿宋_GB2312" w:eastAsia="仿宋_GB2312" w:cs="仿宋_GB2312"/>
          <w:b w:val="0"/>
          <w:bCs w:val="0"/>
          <w:color w:val="auto"/>
          <w:sz w:val="28"/>
          <w:szCs w:val="28"/>
          <w:highlight w:val="none"/>
          <w:lang w:val="en-US" w:eastAsia="zh-CN"/>
        </w:rPr>
        <w:t>验收合格</w:t>
      </w:r>
      <w:r>
        <w:rPr>
          <w:rFonts w:hint="eastAsia" w:ascii="仿宋_GB2312" w:hAnsi="仿宋_GB2312" w:eastAsia="仿宋_GB2312" w:cs="仿宋_GB2312"/>
          <w:b w:val="0"/>
          <w:bCs w:val="0"/>
          <w:color w:val="auto"/>
          <w:sz w:val="28"/>
          <w:szCs w:val="28"/>
          <w:highlight w:val="none"/>
        </w:rPr>
        <w:t>后</w:t>
      </w:r>
      <w:r>
        <w:rPr>
          <w:rFonts w:hint="eastAsia" w:ascii="仿宋_GB2312" w:hAnsi="仿宋_GB2312" w:eastAsia="仿宋_GB2312" w:cs="仿宋_GB2312"/>
          <w:b w:val="0"/>
          <w:bCs w:val="0"/>
          <w:color w:val="auto"/>
          <w:sz w:val="28"/>
          <w:szCs w:val="28"/>
          <w:highlight w:val="none"/>
          <w:u w:val="single"/>
        </w:rPr>
        <w:t>7</w:t>
      </w:r>
      <w:r>
        <w:rPr>
          <w:rFonts w:hint="eastAsia" w:ascii="仿宋_GB2312" w:hAnsi="仿宋_GB2312" w:eastAsia="仿宋_GB2312" w:cs="仿宋_GB2312"/>
          <w:b w:val="0"/>
          <w:bCs w:val="0"/>
          <w:color w:val="auto"/>
          <w:sz w:val="28"/>
          <w:szCs w:val="28"/>
          <w:highlight w:val="none"/>
        </w:rPr>
        <w:t>日内由甲方无息退还乙方，但乙方因</w:t>
      </w:r>
      <w:r>
        <w:rPr>
          <w:rFonts w:hint="eastAsia" w:ascii="仿宋_GB2312" w:hAnsi="仿宋_GB2312" w:eastAsia="仿宋_GB2312" w:cs="仿宋_GB2312"/>
          <w:b w:val="0"/>
          <w:bCs w:val="0"/>
          <w:color w:val="auto"/>
          <w:sz w:val="28"/>
          <w:szCs w:val="28"/>
          <w:highlight w:val="none"/>
          <w:u w:val="none"/>
          <w:lang w:eastAsia="zh-CN"/>
        </w:rPr>
        <w:t>欠缴</w:t>
      </w:r>
      <w:r>
        <w:rPr>
          <w:rFonts w:hint="eastAsia" w:ascii="仿宋_GB2312" w:hAnsi="仿宋_GB2312" w:eastAsia="仿宋_GB2312" w:cs="仿宋_GB2312"/>
          <w:b w:val="0"/>
          <w:bCs w:val="0"/>
          <w:color w:val="auto"/>
          <w:sz w:val="28"/>
          <w:szCs w:val="28"/>
          <w:highlight w:val="none"/>
        </w:rPr>
        <w:t>相关费用及违约被扣除部分除外。</w:t>
      </w:r>
    </w:p>
    <w:p w14:paraId="08EFBDA8">
      <w:pPr>
        <w:pStyle w:val="2"/>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上述租金不包括用电、供水、垃圾处理等费用，用电、供水、垃圾处理等费用由乙方按照相关部门规定承担。</w:t>
      </w:r>
    </w:p>
    <w:p w14:paraId="53C2AB6D">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2、付款方式：</w:t>
      </w:r>
    </w:p>
    <w:p w14:paraId="6E376836">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竞拍成功后乙方应按照开封市公共资源交易中心相关规定将首年租金交付至指定账户。</w:t>
      </w:r>
      <w:r>
        <w:rPr>
          <w:rFonts w:hint="eastAsia" w:ascii="仿宋_GB2312" w:hAnsi="仿宋_GB2312" w:eastAsia="仿宋_GB2312" w:cs="仿宋_GB2312"/>
          <w:b w:val="0"/>
          <w:bCs w:val="0"/>
          <w:color w:val="auto"/>
          <w:sz w:val="28"/>
          <w:szCs w:val="28"/>
          <w:highlight w:val="none"/>
        </w:rPr>
        <w:t>第二年</w:t>
      </w:r>
      <w:r>
        <w:rPr>
          <w:rFonts w:hint="eastAsia" w:ascii="仿宋_GB2312" w:hAnsi="仿宋_GB2312" w:eastAsia="仿宋_GB2312" w:cs="仿宋_GB2312"/>
          <w:b w:val="0"/>
          <w:bCs w:val="0"/>
          <w:color w:val="auto"/>
          <w:sz w:val="28"/>
          <w:szCs w:val="28"/>
          <w:highlight w:val="none"/>
          <w:lang w:val="en-US" w:eastAsia="zh-CN"/>
        </w:rPr>
        <w:t>至第三年</w:t>
      </w:r>
      <w:r>
        <w:rPr>
          <w:rFonts w:hint="eastAsia" w:ascii="仿宋_GB2312" w:hAnsi="仿宋_GB2312" w:eastAsia="仿宋_GB2312" w:cs="仿宋_GB2312"/>
          <w:b w:val="0"/>
          <w:bCs w:val="0"/>
          <w:color w:val="auto"/>
          <w:sz w:val="28"/>
          <w:szCs w:val="28"/>
          <w:highlight w:val="none"/>
        </w:rPr>
        <w:t>的租金分别于乙方前一年租赁期满30日前支付至甲方指定账户。</w:t>
      </w:r>
    </w:p>
    <w:p w14:paraId="5EA5C3DF">
      <w:pPr>
        <w:keepNext w:val="0"/>
        <w:keepLines w:val="0"/>
        <w:pageBreakBefore w:val="0"/>
        <w:kinsoku/>
        <w:wordWrap/>
        <w:overflowPunct/>
        <w:topLinePunct w:val="0"/>
        <w:bidi w:val="0"/>
        <w:snapToGrid w:val="0"/>
        <w:spacing w:line="440" w:lineRule="exact"/>
        <w:ind w:firstLine="560" w:firstLineChars="200"/>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（1）户名：</w:t>
      </w:r>
      <w:r>
        <w:rPr>
          <w:rFonts w:hint="eastAsia" w:ascii="仿宋_GB2312" w:hAnsi="仿宋_GB2312" w:eastAsia="仿宋_GB2312" w:cs="仿宋_GB2312"/>
          <w:b w:val="0"/>
          <w:bCs w:val="0"/>
          <w:color w:val="auto"/>
          <w:sz w:val="28"/>
          <w:szCs w:val="28"/>
          <w:highlight w:val="none"/>
          <w:u w:val="single"/>
        </w:rPr>
        <w:t xml:space="preserve">      开封西湖文旅投资有限公司  </w:t>
      </w:r>
    </w:p>
    <w:p w14:paraId="18581D5A">
      <w:pPr>
        <w:keepNext w:val="0"/>
        <w:keepLines w:val="0"/>
        <w:pageBreakBefore w:val="0"/>
        <w:kinsoku/>
        <w:wordWrap/>
        <w:overflowPunct/>
        <w:topLinePunct w:val="0"/>
        <w:bidi w:val="0"/>
        <w:snapToGrid w:val="0"/>
        <w:spacing w:line="440" w:lineRule="exact"/>
        <w:ind w:firstLine="560" w:firstLineChars="200"/>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（2）开户行：</w:t>
      </w:r>
      <w:r>
        <w:rPr>
          <w:rFonts w:hint="eastAsia" w:ascii="仿宋_GB2312" w:hAnsi="仿宋_GB2312" w:eastAsia="仿宋_GB2312" w:cs="仿宋_GB2312"/>
          <w:b w:val="0"/>
          <w:bCs w:val="0"/>
          <w:color w:val="auto"/>
          <w:sz w:val="28"/>
          <w:szCs w:val="28"/>
          <w:highlight w:val="none"/>
          <w:u w:val="single"/>
        </w:rPr>
        <w:t xml:space="preserve">    </w:t>
      </w:r>
      <w:r>
        <w:rPr>
          <w:rFonts w:hint="eastAsia" w:ascii="仿宋_GB2312" w:hAnsi="仿宋_GB2312" w:eastAsia="仿宋_GB2312" w:cs="仿宋_GB2312"/>
          <w:b w:val="0"/>
          <w:bCs w:val="0"/>
          <w:color w:val="auto"/>
          <w:sz w:val="28"/>
          <w:szCs w:val="28"/>
          <w:highlight w:val="none"/>
          <w:u w:val="single"/>
          <w:lang w:val="en-US" w:eastAsia="zh-CN"/>
        </w:rPr>
        <w:t xml:space="preserve">     </w:t>
      </w:r>
      <w:r>
        <w:rPr>
          <w:rFonts w:hint="eastAsia" w:ascii="仿宋_GB2312" w:hAnsi="仿宋_GB2312" w:eastAsia="仿宋_GB2312" w:cs="仿宋_GB2312"/>
          <w:b w:val="0"/>
          <w:bCs w:val="0"/>
          <w:color w:val="000000" w:themeColor="text1"/>
          <w:sz w:val="28"/>
          <w:szCs w:val="28"/>
          <w:highlight w:val="none"/>
          <w:u w:val="single"/>
          <w:lang w:val="en-US" w:eastAsia="zh-CN"/>
          <w14:textFill>
            <w14:solidFill>
              <w14:schemeClr w14:val="tx1"/>
            </w14:solidFill>
          </w14:textFill>
        </w:rPr>
        <w:t>浦发银行开封分行</w:t>
      </w:r>
      <w:r>
        <w:rPr>
          <w:rFonts w:hint="eastAsia" w:ascii="仿宋_GB2312" w:hAnsi="仿宋_GB2312" w:eastAsia="仿宋_GB2312" w:cs="仿宋_GB2312"/>
          <w:b w:val="0"/>
          <w:bCs w:val="0"/>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b w:val="0"/>
          <w:bCs w:val="0"/>
          <w:color w:val="auto"/>
          <w:sz w:val="28"/>
          <w:szCs w:val="28"/>
          <w:highlight w:val="none"/>
          <w:u w:val="single"/>
        </w:rPr>
        <w:t xml:space="preserve">   </w:t>
      </w:r>
    </w:p>
    <w:p w14:paraId="076AC949">
      <w:pPr>
        <w:keepNext w:val="0"/>
        <w:keepLines w:val="0"/>
        <w:pageBreakBefore w:val="0"/>
        <w:kinsoku/>
        <w:wordWrap/>
        <w:overflowPunct/>
        <w:topLinePunct w:val="0"/>
        <w:bidi w:val="0"/>
        <w:snapToGrid w:val="0"/>
        <w:spacing w:line="440" w:lineRule="exact"/>
        <w:ind w:firstLine="560" w:firstLineChars="200"/>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（3）银行账号：</w:t>
      </w:r>
      <w:r>
        <w:rPr>
          <w:rFonts w:hint="eastAsia" w:ascii="仿宋_GB2312" w:hAnsi="仿宋_GB2312" w:eastAsia="仿宋_GB2312" w:cs="仿宋_GB2312"/>
          <w:b w:val="0"/>
          <w:bCs w:val="0"/>
          <w:color w:val="auto"/>
          <w:sz w:val="28"/>
          <w:szCs w:val="28"/>
          <w:highlight w:val="none"/>
          <w:u w:val="single"/>
        </w:rPr>
        <w:t xml:space="preserve">   18610078801700001667     </w:t>
      </w:r>
    </w:p>
    <w:p w14:paraId="26B8A2DA">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3、甲方收取租金后须向乙方出具正式发票。</w:t>
      </w:r>
    </w:p>
    <w:p w14:paraId="5BDA4B12">
      <w:pPr>
        <w:keepNext w:val="0"/>
        <w:keepLines w:val="0"/>
        <w:pageBreakBefore w:val="0"/>
        <w:kinsoku/>
        <w:wordWrap/>
        <w:overflowPunct/>
        <w:topLinePunct w:val="0"/>
        <w:bidi w:val="0"/>
        <w:spacing w:line="440" w:lineRule="exact"/>
        <w:ind w:firstLine="562" w:firstLineChars="200"/>
        <w:textAlignment w:val="auto"/>
        <w:rPr>
          <w:rFonts w:hint="eastAsia" w:ascii="仿宋_GB2312" w:hAnsi="仿宋_GB2312" w:eastAsia="仿宋_GB2312" w:cs="仿宋_GB2312"/>
          <w:b/>
          <w:sz w:val="28"/>
          <w:szCs w:val="28"/>
          <w:highlight w:val="none"/>
          <w:lang w:eastAsia="zh-CN"/>
        </w:rPr>
      </w:pPr>
      <w:r>
        <w:rPr>
          <w:rFonts w:hint="eastAsia" w:ascii="仿宋_GB2312" w:hAnsi="仿宋_GB2312" w:eastAsia="仿宋_GB2312" w:cs="仿宋_GB2312"/>
          <w:b/>
          <w:sz w:val="28"/>
          <w:szCs w:val="28"/>
          <w:highlight w:val="none"/>
        </w:rPr>
        <w:t>第四条</w:t>
      </w:r>
      <w:r>
        <w:rPr>
          <w:rFonts w:hint="eastAsia" w:ascii="仿宋_GB2312" w:hAnsi="仿宋_GB2312" w:eastAsia="仿宋_GB2312" w:cs="仿宋_GB2312"/>
          <w:b/>
          <w:sz w:val="28"/>
          <w:szCs w:val="28"/>
          <w:highlight w:val="none"/>
          <w:lang w:eastAsia="zh-CN"/>
        </w:rPr>
        <w:t>：</w:t>
      </w:r>
      <w:r>
        <w:rPr>
          <w:rFonts w:hint="eastAsia" w:ascii="仿宋_GB2312" w:hAnsi="仿宋_GB2312" w:eastAsia="仿宋_GB2312" w:cs="仿宋_GB2312"/>
          <w:b/>
          <w:sz w:val="28"/>
          <w:szCs w:val="28"/>
          <w:highlight w:val="none"/>
          <w:lang w:val="en-US" w:eastAsia="zh-CN"/>
        </w:rPr>
        <w:t>经营范围</w:t>
      </w:r>
    </w:p>
    <w:p w14:paraId="4D82811F">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乙方租赁</w:t>
      </w:r>
      <w:r>
        <w:rPr>
          <w:rFonts w:hint="eastAsia" w:ascii="仿宋_GB2312" w:hAnsi="仿宋_GB2312" w:eastAsia="仿宋_GB2312" w:cs="仿宋_GB2312"/>
          <w:b w:val="0"/>
          <w:bCs w:val="0"/>
          <w:color w:val="auto"/>
          <w:sz w:val="28"/>
          <w:szCs w:val="28"/>
          <w:highlight w:val="none"/>
          <w:lang w:val="en-US" w:eastAsia="zh-CN"/>
        </w:rPr>
        <w:t>区域</w:t>
      </w:r>
      <w:r>
        <w:rPr>
          <w:rFonts w:hint="eastAsia" w:ascii="仿宋_GB2312" w:hAnsi="仿宋_GB2312" w:eastAsia="仿宋_GB2312" w:cs="仿宋_GB2312"/>
          <w:b w:val="0"/>
          <w:bCs w:val="0"/>
          <w:color w:val="auto"/>
          <w:sz w:val="28"/>
          <w:szCs w:val="28"/>
          <w:highlight w:val="none"/>
        </w:rPr>
        <w:t>仅限于</w:t>
      </w:r>
      <w:r>
        <w:rPr>
          <w:rFonts w:hint="eastAsia" w:ascii="仿宋_GB2312" w:hAnsi="仿宋_GB2312" w:eastAsia="仿宋_GB2312" w:cs="仿宋_GB2312"/>
          <w:b w:val="0"/>
          <w:bCs w:val="0"/>
          <w:color w:val="auto"/>
          <w:sz w:val="28"/>
          <w:szCs w:val="28"/>
          <w:highlight w:val="none"/>
          <w:lang w:val="en-US" w:eastAsia="zh-CN"/>
        </w:rPr>
        <w:t>在指定范围内从事儿童钓鱼、钓虾、摸鱼、露营项目。不包括水面以上土地的永久使用权及主要水利设施的管理权、库区旅游开发权等。经营</w:t>
      </w:r>
      <w:r>
        <w:rPr>
          <w:rFonts w:hint="eastAsia" w:ascii="仿宋_GB2312" w:hAnsi="仿宋_GB2312" w:eastAsia="仿宋_GB2312" w:cs="仿宋_GB2312"/>
          <w:b w:val="0"/>
          <w:bCs w:val="0"/>
          <w:color w:val="auto"/>
          <w:sz w:val="28"/>
          <w:szCs w:val="28"/>
          <w:highlight w:val="none"/>
        </w:rPr>
        <w:t>不得改变水库现状</w:t>
      </w:r>
      <w:r>
        <w:rPr>
          <w:rFonts w:hint="eastAsia" w:ascii="仿宋_GB2312" w:hAnsi="仿宋_GB2312" w:eastAsia="仿宋_GB2312" w:cs="仿宋_GB2312"/>
          <w:b w:val="0"/>
          <w:bCs w:val="0"/>
          <w:color w:val="auto"/>
          <w:sz w:val="28"/>
          <w:szCs w:val="28"/>
          <w:highlight w:val="none"/>
          <w:lang w:eastAsia="zh-CN"/>
        </w:rPr>
        <w:t>，</w:t>
      </w:r>
      <w:r>
        <w:rPr>
          <w:rFonts w:hint="eastAsia" w:ascii="仿宋_GB2312" w:hAnsi="仿宋_GB2312" w:eastAsia="仿宋_GB2312" w:cs="仿宋_GB2312"/>
          <w:b w:val="0"/>
          <w:bCs w:val="0"/>
          <w:color w:val="auto"/>
          <w:sz w:val="28"/>
          <w:szCs w:val="28"/>
          <w:highlight w:val="none"/>
        </w:rPr>
        <w:t>不得建造永久性建筑及设施。</w:t>
      </w:r>
    </w:p>
    <w:p w14:paraId="531C2828">
      <w:pPr>
        <w:keepNext w:val="0"/>
        <w:keepLines w:val="0"/>
        <w:pageBreakBefore w:val="0"/>
        <w:kinsoku/>
        <w:wordWrap/>
        <w:overflowPunct/>
        <w:topLinePunct w:val="0"/>
        <w:bidi w:val="0"/>
        <w:spacing w:line="440" w:lineRule="exact"/>
        <w:ind w:firstLine="562" w:firstLineChars="200"/>
        <w:textAlignment w:val="auto"/>
        <w:rPr>
          <w:rFonts w:hint="eastAsia" w:ascii="仿宋_GB2312" w:hAnsi="仿宋_GB2312" w:eastAsia="仿宋_GB2312" w:cs="仿宋_GB2312"/>
          <w:b/>
          <w:sz w:val="28"/>
          <w:szCs w:val="28"/>
          <w:highlight w:val="none"/>
          <w:lang w:val="en-US" w:eastAsia="zh-CN"/>
        </w:rPr>
      </w:pPr>
      <w:r>
        <w:rPr>
          <w:rFonts w:hint="eastAsia" w:ascii="仿宋_GB2312" w:hAnsi="仿宋_GB2312" w:eastAsia="仿宋_GB2312" w:cs="仿宋_GB2312"/>
          <w:b/>
          <w:sz w:val="28"/>
          <w:szCs w:val="28"/>
          <w:highlight w:val="none"/>
          <w:lang w:val="en-US" w:eastAsia="zh-CN"/>
        </w:rPr>
        <w:t>第五条：限制条件</w:t>
      </w:r>
    </w:p>
    <w:p w14:paraId="00651492">
      <w:pPr>
        <w:keepNext w:val="0"/>
        <w:keepLines w:val="0"/>
        <w:pageBreakBefore w:val="0"/>
        <w:numPr>
          <w:ilvl w:val="0"/>
          <w:numId w:val="0"/>
        </w:numPr>
        <w:kinsoku/>
        <w:wordWrap/>
        <w:overflowPunct/>
        <w:topLinePunct w:val="0"/>
        <w:bidi w:val="0"/>
        <w:spacing w:line="44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1、水道内水位不得超过30厘米，水道内的淤泥、碎石、水草必须清理干净，两侧必须加盖防洪围墙。</w:t>
      </w:r>
    </w:p>
    <w:p w14:paraId="7C74D236">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2、水道周边全程放置救生圈、长竹杆、救生绳，位置随手可及，严禁低龄幼儿下水。</w:t>
      </w:r>
    </w:p>
    <w:p w14:paraId="532A35B2">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3、露营场地禁止明火烧烤、违规搭建、超容量接待。</w:t>
      </w:r>
    </w:p>
    <w:p w14:paraId="144C5AEB">
      <w:pPr>
        <w:keepNext w:val="0"/>
        <w:keepLines w:val="0"/>
        <w:pageBreakBefore w:val="0"/>
        <w:kinsoku/>
        <w:wordWrap/>
        <w:overflowPunct/>
        <w:topLinePunct w:val="0"/>
        <w:bidi w:val="0"/>
        <w:spacing w:line="440" w:lineRule="exact"/>
        <w:ind w:firstLine="562" w:firstLineChars="200"/>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第</w:t>
      </w:r>
      <w:r>
        <w:rPr>
          <w:rFonts w:hint="eastAsia" w:ascii="仿宋_GB2312" w:hAnsi="仿宋_GB2312" w:eastAsia="仿宋_GB2312" w:cs="仿宋_GB2312"/>
          <w:b/>
          <w:sz w:val="28"/>
          <w:szCs w:val="28"/>
          <w:highlight w:val="none"/>
          <w:lang w:val="en-US" w:eastAsia="zh-CN"/>
        </w:rPr>
        <w:t>六</w:t>
      </w:r>
      <w:r>
        <w:rPr>
          <w:rFonts w:hint="eastAsia" w:ascii="仿宋_GB2312" w:hAnsi="仿宋_GB2312" w:eastAsia="仿宋_GB2312" w:cs="仿宋_GB2312"/>
          <w:b/>
          <w:sz w:val="28"/>
          <w:szCs w:val="28"/>
          <w:highlight w:val="none"/>
        </w:rPr>
        <w:t>条：甲方权利与义务</w:t>
      </w:r>
    </w:p>
    <w:p w14:paraId="5048950E">
      <w:pPr>
        <w:keepNext w:val="0"/>
        <w:keepLines w:val="0"/>
        <w:pageBreakBefore w:val="0"/>
        <w:numPr>
          <w:ilvl w:val="0"/>
          <w:numId w:val="3"/>
        </w:numPr>
        <w:kinsoku/>
        <w:wordWrap/>
        <w:overflowPunct/>
        <w:topLinePunct w:val="0"/>
        <w:bidi w:val="0"/>
        <w:spacing w:line="440" w:lineRule="exact"/>
        <w:ind w:left="0" w:firstLine="560" w:firstLineChars="200"/>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甲方不得干预乙方的经营自主权。</w:t>
      </w:r>
    </w:p>
    <w:p w14:paraId="0B8B0FF5">
      <w:pPr>
        <w:keepNext w:val="0"/>
        <w:keepLines w:val="0"/>
        <w:pageBreakBefore w:val="0"/>
        <w:numPr>
          <w:ilvl w:val="0"/>
          <w:numId w:val="3"/>
        </w:numPr>
        <w:kinsoku/>
        <w:wordWrap/>
        <w:overflowPunct/>
        <w:topLinePunct w:val="0"/>
        <w:bidi w:val="0"/>
        <w:spacing w:line="440" w:lineRule="exact"/>
        <w:ind w:left="0" w:firstLine="560" w:firstLineChars="200"/>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甲方进行正常的水位调度，乙方无权干涉。</w:t>
      </w:r>
    </w:p>
    <w:p w14:paraId="70EFE39F">
      <w:pPr>
        <w:keepNext w:val="0"/>
        <w:keepLines w:val="0"/>
        <w:pageBreakBefore w:val="0"/>
        <w:numPr>
          <w:ilvl w:val="0"/>
          <w:numId w:val="0"/>
        </w:numPr>
        <w:kinsoku/>
        <w:wordWrap/>
        <w:overflowPunct/>
        <w:topLinePunct w:val="0"/>
        <w:bidi w:val="0"/>
        <w:spacing w:line="440" w:lineRule="exact"/>
        <w:ind w:firstLine="560" w:firstLineChars="200"/>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3、</w:t>
      </w:r>
      <w:r>
        <w:rPr>
          <w:rFonts w:hint="eastAsia" w:ascii="仿宋_GB2312" w:hAnsi="仿宋_GB2312" w:eastAsia="仿宋_GB2312" w:cs="仿宋_GB2312"/>
          <w:b w:val="0"/>
          <w:bCs w:val="0"/>
          <w:color w:val="auto"/>
          <w:sz w:val="28"/>
          <w:szCs w:val="28"/>
          <w:highlight w:val="none"/>
        </w:rPr>
        <w:t>甲方有权禁止乙方从事污染水质</w:t>
      </w:r>
      <w:r>
        <w:rPr>
          <w:rFonts w:hint="eastAsia" w:ascii="仿宋_GB2312" w:hAnsi="仿宋_GB2312" w:eastAsia="仿宋_GB2312" w:cs="仿宋_GB2312"/>
          <w:b w:val="0"/>
          <w:bCs w:val="0"/>
          <w:color w:val="auto"/>
          <w:sz w:val="28"/>
          <w:szCs w:val="28"/>
          <w:highlight w:val="none"/>
          <w:lang w:val="en-US" w:eastAsia="zh-CN"/>
        </w:rPr>
        <w:t>及绿地</w:t>
      </w:r>
      <w:r>
        <w:rPr>
          <w:rFonts w:hint="eastAsia" w:ascii="仿宋_GB2312" w:hAnsi="仿宋_GB2312" w:eastAsia="仿宋_GB2312" w:cs="仿宋_GB2312"/>
          <w:b w:val="0"/>
          <w:bCs w:val="0"/>
          <w:color w:val="auto"/>
          <w:sz w:val="28"/>
          <w:szCs w:val="28"/>
          <w:highlight w:val="none"/>
        </w:rPr>
        <w:t>的经营项目。</w:t>
      </w:r>
    </w:p>
    <w:p w14:paraId="3DFC3EC0">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5、在租赁期内，如有国家征用土地或水面的，甲乙双方均应无条件配合，所得征用补偿费归甲方。征用水面的，应减少乙方相应租金。</w:t>
      </w:r>
    </w:p>
    <w:p w14:paraId="06F43D55">
      <w:pPr>
        <w:keepNext w:val="0"/>
        <w:keepLines w:val="0"/>
        <w:pageBreakBefore w:val="0"/>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6、租赁期内经营的一切应缴税费、规费由乙方承担。乙方经营期内所遇安全事故、偷盗事件等社会治安问题由乙方依法进行处理，与甲方无关。</w:t>
      </w:r>
    </w:p>
    <w:p w14:paraId="11002C7C">
      <w:pPr>
        <w:keepNext w:val="0"/>
        <w:keepLines w:val="0"/>
        <w:pageBreakBefore w:val="0"/>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7、如国家建设需要、政府行为或相关行业</w:t>
      </w:r>
      <w:r>
        <w:rPr>
          <w:rFonts w:hint="eastAsia" w:ascii="仿宋_GB2312" w:hAnsi="仿宋_GB2312" w:eastAsia="仿宋_GB2312" w:cs="仿宋_GB2312"/>
          <w:b w:val="0"/>
          <w:bCs w:val="0"/>
          <w:color w:val="auto"/>
          <w:sz w:val="28"/>
          <w:szCs w:val="28"/>
          <w:highlight w:val="none"/>
          <w:lang w:eastAsia="zh-CN"/>
        </w:rPr>
        <w:t>（</w:t>
      </w:r>
      <w:r>
        <w:rPr>
          <w:rFonts w:hint="eastAsia" w:ascii="仿宋_GB2312" w:hAnsi="仿宋_GB2312" w:eastAsia="仿宋_GB2312" w:cs="仿宋_GB2312"/>
          <w:b w:val="0"/>
          <w:bCs w:val="0"/>
          <w:color w:val="auto"/>
          <w:sz w:val="28"/>
          <w:szCs w:val="28"/>
          <w:highlight w:val="none"/>
          <w:lang w:val="en-US" w:eastAsia="zh-CN"/>
        </w:rPr>
        <w:t>环保、水利</w:t>
      </w:r>
      <w:r>
        <w:rPr>
          <w:rFonts w:hint="eastAsia" w:ascii="仿宋_GB2312" w:hAnsi="仿宋_GB2312" w:eastAsia="仿宋_GB2312" w:cs="仿宋_GB2312"/>
          <w:b w:val="0"/>
          <w:bCs w:val="0"/>
          <w:color w:val="auto"/>
          <w:sz w:val="28"/>
          <w:szCs w:val="28"/>
          <w:highlight w:val="none"/>
          <w:lang w:eastAsia="zh-CN"/>
        </w:rPr>
        <w:t>）</w:t>
      </w:r>
      <w:r>
        <w:rPr>
          <w:rFonts w:hint="eastAsia" w:ascii="仿宋_GB2312" w:hAnsi="仿宋_GB2312" w:eastAsia="仿宋_GB2312" w:cs="仿宋_GB2312"/>
          <w:b w:val="0"/>
          <w:bCs w:val="0"/>
          <w:color w:val="auto"/>
          <w:sz w:val="28"/>
          <w:szCs w:val="28"/>
          <w:highlight w:val="none"/>
          <w:lang w:val="en-US" w:eastAsia="zh-CN"/>
        </w:rPr>
        <w:t>政策调整</w:t>
      </w:r>
      <w:r>
        <w:rPr>
          <w:rFonts w:hint="eastAsia" w:ascii="仿宋_GB2312" w:hAnsi="仿宋_GB2312" w:eastAsia="仿宋_GB2312" w:cs="仿宋_GB2312"/>
          <w:b w:val="0"/>
          <w:bCs w:val="0"/>
          <w:color w:val="auto"/>
          <w:sz w:val="28"/>
          <w:szCs w:val="28"/>
          <w:highlight w:val="none"/>
        </w:rPr>
        <w:t>导致合同无法继续的，甲方有权解除合同。合同解除后，甲方已收取未履行期限内的租金应予以退还，未收取的不再收取。</w:t>
      </w:r>
    </w:p>
    <w:p w14:paraId="4EB757A1">
      <w:pPr>
        <w:keepNext w:val="0"/>
        <w:keepLines w:val="0"/>
        <w:pageBreakBefore w:val="0"/>
        <w:kinsoku/>
        <w:wordWrap/>
        <w:overflowPunct/>
        <w:topLinePunct w:val="0"/>
        <w:bidi w:val="0"/>
        <w:spacing w:line="440" w:lineRule="exact"/>
        <w:ind w:firstLine="562" w:firstLineChars="200"/>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第</w:t>
      </w:r>
      <w:r>
        <w:rPr>
          <w:rFonts w:hint="eastAsia" w:ascii="仿宋_GB2312" w:hAnsi="仿宋_GB2312" w:eastAsia="仿宋_GB2312" w:cs="仿宋_GB2312"/>
          <w:b/>
          <w:sz w:val="28"/>
          <w:szCs w:val="28"/>
          <w:highlight w:val="none"/>
          <w:lang w:val="en-US" w:eastAsia="zh-CN"/>
        </w:rPr>
        <w:t>七</w:t>
      </w:r>
      <w:r>
        <w:rPr>
          <w:rFonts w:hint="eastAsia" w:ascii="仿宋_GB2312" w:hAnsi="仿宋_GB2312" w:eastAsia="仿宋_GB2312" w:cs="仿宋_GB2312"/>
          <w:b/>
          <w:sz w:val="28"/>
          <w:szCs w:val="28"/>
          <w:highlight w:val="none"/>
        </w:rPr>
        <w:t>条：乙方权利和义务</w:t>
      </w:r>
    </w:p>
    <w:p w14:paraId="4588D6AD">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乙方竞拍前需按照标的说明要求进行实地查勘，一旦竞拍成功并签订合同后，甲方视为乙方对标的现状、条件、潜在风险已经进行了全面、细致的调查和评估。</w:t>
      </w:r>
    </w:p>
    <w:p w14:paraId="30B816EC">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rPr>
        <w:t>乙方</w:t>
      </w:r>
      <w:r>
        <w:rPr>
          <w:rFonts w:hint="eastAsia" w:ascii="仿宋_GB2312" w:hAnsi="仿宋_GB2312" w:eastAsia="仿宋_GB2312" w:cs="仿宋_GB2312"/>
          <w:b w:val="0"/>
          <w:bCs w:val="0"/>
          <w:color w:val="auto"/>
          <w:sz w:val="28"/>
          <w:szCs w:val="28"/>
          <w:highlight w:val="none"/>
          <w:lang w:val="en-US" w:eastAsia="zh-CN"/>
        </w:rPr>
        <w:t>应自行办理自行办理相关经营许可证，办理完成后方可经营。</w:t>
      </w:r>
    </w:p>
    <w:p w14:paraId="55F4F828">
      <w:pPr>
        <w:keepNext w:val="0"/>
        <w:keepLines w:val="0"/>
        <w:pageBreakBefore w:val="0"/>
        <w:numPr>
          <w:ilvl w:val="0"/>
          <w:numId w:val="4"/>
        </w:numPr>
        <w:kinsoku/>
        <w:wordWrap/>
        <w:overflowPunct/>
        <w:topLinePunct w:val="0"/>
        <w:bidi w:val="0"/>
        <w:spacing w:line="440" w:lineRule="exact"/>
        <w:ind w:left="0"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在经甲方批准后，可建设必要的、临时性的生产管理设施。</w:t>
      </w:r>
    </w:p>
    <w:p w14:paraId="79974C0F">
      <w:pPr>
        <w:keepNext w:val="0"/>
        <w:keepLines w:val="0"/>
        <w:pageBreakBefore w:val="0"/>
        <w:numPr>
          <w:ilvl w:val="0"/>
          <w:numId w:val="4"/>
        </w:numPr>
        <w:kinsoku/>
        <w:wordWrap/>
        <w:overflowPunct/>
        <w:topLinePunct w:val="0"/>
        <w:bidi w:val="0"/>
        <w:spacing w:line="440" w:lineRule="exact"/>
        <w:ind w:left="0"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乙方应按时足额缴纳经营权出让金（或租金）及其他约定费用。</w:t>
      </w:r>
    </w:p>
    <w:p w14:paraId="4F2BD6A2">
      <w:pPr>
        <w:keepNext w:val="0"/>
        <w:keepLines w:val="0"/>
        <w:pageBreakBefore w:val="0"/>
        <w:numPr>
          <w:ilvl w:val="0"/>
          <w:numId w:val="4"/>
        </w:numPr>
        <w:kinsoku/>
        <w:wordWrap/>
        <w:overflowPunct/>
        <w:topLinePunct w:val="0"/>
        <w:bidi w:val="0"/>
        <w:spacing w:line="440" w:lineRule="exact"/>
        <w:ind w:left="0"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rPr>
        <w:t>禁止进行</w:t>
      </w:r>
      <w:r>
        <w:rPr>
          <w:rFonts w:hint="eastAsia" w:ascii="仿宋_GB2312" w:hAnsi="仿宋_GB2312" w:eastAsia="仿宋_GB2312" w:cs="仿宋_GB2312"/>
          <w:b w:val="0"/>
          <w:bCs w:val="0"/>
          <w:color w:val="auto"/>
          <w:sz w:val="28"/>
          <w:szCs w:val="28"/>
          <w:highlight w:val="none"/>
          <w:lang w:val="en-US" w:eastAsia="zh-CN"/>
        </w:rPr>
        <w:t>除儿童钓鱼、钓虾、摸鱼、露营</w:t>
      </w:r>
      <w:r>
        <w:rPr>
          <w:rFonts w:hint="eastAsia" w:ascii="仿宋_GB2312" w:hAnsi="仿宋_GB2312" w:eastAsia="仿宋_GB2312" w:cs="仿宋_GB2312"/>
          <w:b w:val="0"/>
          <w:bCs w:val="0"/>
          <w:color w:val="auto"/>
          <w:sz w:val="28"/>
          <w:szCs w:val="28"/>
          <w:highlight w:val="none"/>
        </w:rPr>
        <w:t>之外</w:t>
      </w:r>
      <w:r>
        <w:rPr>
          <w:rFonts w:hint="eastAsia" w:ascii="仿宋_GB2312" w:hAnsi="仿宋_GB2312" w:eastAsia="仿宋_GB2312" w:cs="仿宋_GB2312"/>
          <w:b w:val="0"/>
          <w:bCs w:val="0"/>
          <w:color w:val="auto"/>
          <w:sz w:val="28"/>
          <w:szCs w:val="28"/>
          <w:highlight w:val="none"/>
          <w:lang w:val="en-US" w:eastAsia="zh-CN"/>
        </w:rPr>
        <w:t>的</w:t>
      </w:r>
      <w:r>
        <w:rPr>
          <w:rFonts w:hint="eastAsia" w:ascii="仿宋_GB2312" w:hAnsi="仿宋_GB2312" w:eastAsia="仿宋_GB2312" w:cs="仿宋_GB2312"/>
          <w:b w:val="0"/>
          <w:bCs w:val="0"/>
          <w:color w:val="auto"/>
          <w:sz w:val="28"/>
          <w:szCs w:val="28"/>
          <w:highlight w:val="none"/>
        </w:rPr>
        <w:t>其它项目。</w:t>
      </w:r>
    </w:p>
    <w:p w14:paraId="00B4B27A">
      <w:pPr>
        <w:keepNext w:val="0"/>
        <w:keepLines w:val="0"/>
        <w:pageBreakBefore w:val="0"/>
        <w:numPr>
          <w:ilvl w:val="0"/>
          <w:numId w:val="4"/>
        </w:numPr>
        <w:kinsoku/>
        <w:wordWrap/>
        <w:overflowPunct/>
        <w:topLinePunct w:val="0"/>
        <w:bidi w:val="0"/>
        <w:spacing w:line="440" w:lineRule="exact"/>
        <w:ind w:left="0"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乙方应接受市场监督管理局、环保等相关行政主管部门的监督管理。</w:t>
      </w:r>
    </w:p>
    <w:p w14:paraId="0B7DFFF5">
      <w:pPr>
        <w:keepNext w:val="0"/>
        <w:keepLines w:val="0"/>
        <w:pageBreakBefore w:val="0"/>
        <w:numPr>
          <w:ilvl w:val="0"/>
          <w:numId w:val="4"/>
        </w:numPr>
        <w:kinsoku/>
        <w:wordWrap/>
        <w:overflowPunct/>
        <w:topLinePunct w:val="0"/>
        <w:bidi w:val="0"/>
        <w:spacing w:line="440" w:lineRule="exact"/>
        <w:ind w:left="0"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必须合法、文明经营，自负盈亏，承担经营所发生的一切税费并承担相关责任。</w:t>
      </w:r>
    </w:p>
    <w:p w14:paraId="1AF2C99B">
      <w:pPr>
        <w:keepNext w:val="0"/>
        <w:keepLines w:val="0"/>
        <w:pageBreakBefore w:val="0"/>
        <w:numPr>
          <w:ilvl w:val="0"/>
          <w:numId w:val="4"/>
        </w:numPr>
        <w:kinsoku/>
        <w:wordWrap/>
        <w:overflowPunct/>
        <w:topLinePunct w:val="0"/>
        <w:bidi w:val="0"/>
        <w:spacing w:line="440" w:lineRule="exact"/>
        <w:ind w:left="0" w:firstLine="560" w:firstLineChars="200"/>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不得将竞得的标的物用作抵押、转让。</w:t>
      </w:r>
    </w:p>
    <w:p w14:paraId="3B650AC8">
      <w:pPr>
        <w:keepNext w:val="0"/>
        <w:keepLines w:val="0"/>
        <w:pageBreakBefore w:val="0"/>
        <w:numPr>
          <w:ilvl w:val="0"/>
          <w:numId w:val="4"/>
        </w:numPr>
        <w:kinsoku/>
        <w:wordWrap/>
        <w:overflowPunct/>
        <w:topLinePunct w:val="0"/>
        <w:bidi w:val="0"/>
        <w:spacing w:line="440" w:lineRule="exact"/>
        <w:ind w:left="0"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bookmarkStart w:id="0" w:name="_Hlk183013883"/>
      <w:r>
        <w:rPr>
          <w:rFonts w:hint="eastAsia" w:ascii="仿宋_GB2312" w:hAnsi="仿宋_GB2312" w:eastAsia="仿宋_GB2312" w:cs="仿宋_GB2312"/>
          <w:b w:val="0"/>
          <w:bCs w:val="0"/>
          <w:color w:val="auto"/>
          <w:sz w:val="28"/>
          <w:szCs w:val="28"/>
          <w:highlight w:val="none"/>
        </w:rPr>
        <w:t>乙方必须配合甲方做好</w:t>
      </w:r>
      <w:r>
        <w:rPr>
          <w:rFonts w:hint="eastAsia" w:ascii="仿宋_GB2312" w:hAnsi="仿宋_GB2312" w:eastAsia="仿宋_GB2312" w:cs="仿宋_GB2312"/>
          <w:b w:val="0"/>
          <w:bCs w:val="0"/>
          <w:color w:val="auto"/>
          <w:sz w:val="28"/>
          <w:szCs w:val="28"/>
          <w:highlight w:val="none"/>
          <w:lang w:val="en-US" w:eastAsia="zh-CN"/>
        </w:rPr>
        <w:t>黑岗口调蓄水库</w:t>
      </w:r>
      <w:r>
        <w:rPr>
          <w:rFonts w:hint="eastAsia" w:ascii="仿宋_GB2312" w:hAnsi="仿宋_GB2312" w:eastAsia="仿宋_GB2312" w:cs="仿宋_GB2312"/>
          <w:b w:val="0"/>
          <w:bCs w:val="0"/>
          <w:color w:val="auto"/>
          <w:sz w:val="28"/>
          <w:szCs w:val="28"/>
          <w:highlight w:val="none"/>
        </w:rPr>
        <w:t>水面</w:t>
      </w:r>
      <w:r>
        <w:rPr>
          <w:rFonts w:hint="eastAsia" w:ascii="仿宋_GB2312" w:hAnsi="仿宋_GB2312" w:eastAsia="仿宋_GB2312" w:cs="仿宋_GB2312"/>
          <w:b w:val="0"/>
          <w:bCs w:val="0"/>
          <w:color w:val="auto"/>
          <w:sz w:val="28"/>
          <w:szCs w:val="28"/>
          <w:highlight w:val="none"/>
          <w:lang w:val="en-US" w:eastAsia="zh-CN"/>
        </w:rPr>
        <w:t>及绿地</w:t>
      </w:r>
      <w:r>
        <w:rPr>
          <w:rFonts w:hint="eastAsia" w:ascii="仿宋_GB2312" w:hAnsi="仿宋_GB2312" w:eastAsia="仿宋_GB2312" w:cs="仿宋_GB2312"/>
          <w:b w:val="0"/>
          <w:bCs w:val="0"/>
          <w:color w:val="auto"/>
          <w:sz w:val="28"/>
          <w:szCs w:val="28"/>
          <w:highlight w:val="none"/>
        </w:rPr>
        <w:t>管理。乙方不得破坏</w:t>
      </w:r>
      <w:r>
        <w:rPr>
          <w:rFonts w:hint="eastAsia" w:ascii="仿宋_GB2312" w:hAnsi="仿宋_GB2312" w:eastAsia="仿宋_GB2312" w:cs="仿宋_GB2312"/>
          <w:b w:val="0"/>
          <w:bCs w:val="0"/>
          <w:color w:val="auto"/>
          <w:sz w:val="28"/>
          <w:szCs w:val="28"/>
          <w:highlight w:val="none"/>
          <w:lang w:val="en-US" w:eastAsia="zh-CN"/>
        </w:rPr>
        <w:t>黑岗口调蓄水库</w:t>
      </w:r>
      <w:r>
        <w:rPr>
          <w:rFonts w:hint="eastAsia" w:ascii="仿宋_GB2312" w:hAnsi="仿宋_GB2312" w:eastAsia="仿宋_GB2312" w:cs="仿宋_GB2312"/>
          <w:b w:val="0"/>
          <w:bCs w:val="0"/>
          <w:color w:val="auto"/>
          <w:sz w:val="28"/>
          <w:szCs w:val="28"/>
          <w:highlight w:val="none"/>
        </w:rPr>
        <w:t>范围内的绿化、喷灌、园路、照明、监控、配套设施等</w:t>
      </w:r>
      <w:r>
        <w:rPr>
          <w:rFonts w:hint="eastAsia" w:ascii="仿宋_GB2312" w:hAnsi="仿宋_GB2312" w:eastAsia="仿宋_GB2312" w:cs="仿宋_GB2312"/>
          <w:b w:val="0"/>
          <w:bCs w:val="0"/>
          <w:color w:val="auto"/>
          <w:sz w:val="28"/>
          <w:szCs w:val="28"/>
          <w:highlight w:val="none"/>
          <w:lang w:eastAsia="zh-CN"/>
        </w:rPr>
        <w:t>，</w:t>
      </w:r>
      <w:r>
        <w:rPr>
          <w:rFonts w:hint="eastAsia" w:ascii="仿宋_GB2312" w:hAnsi="仿宋_GB2312" w:eastAsia="仿宋_GB2312" w:cs="仿宋_GB2312"/>
          <w:b w:val="0"/>
          <w:bCs w:val="0"/>
          <w:color w:val="auto"/>
          <w:sz w:val="28"/>
          <w:szCs w:val="28"/>
          <w:highlight w:val="none"/>
          <w:lang w:val="en-US" w:eastAsia="zh-CN"/>
        </w:rPr>
        <w:t>如由乙方经营造成库区配套设施损坏，甲方有权要求乙方进行赔偿</w:t>
      </w:r>
      <w:r>
        <w:rPr>
          <w:rFonts w:hint="eastAsia" w:ascii="仿宋_GB2312" w:hAnsi="仿宋_GB2312" w:eastAsia="仿宋_GB2312" w:cs="仿宋_GB2312"/>
          <w:b w:val="0"/>
          <w:bCs w:val="0"/>
          <w:color w:val="auto"/>
          <w:sz w:val="28"/>
          <w:szCs w:val="28"/>
          <w:highlight w:val="none"/>
        </w:rPr>
        <w:t>。</w:t>
      </w:r>
    </w:p>
    <w:bookmarkEnd w:id="0"/>
    <w:p w14:paraId="4C7CB995">
      <w:pPr>
        <w:keepNext w:val="0"/>
        <w:keepLines w:val="0"/>
        <w:pageBreakBefore w:val="0"/>
        <w:numPr>
          <w:ilvl w:val="0"/>
          <w:numId w:val="4"/>
        </w:numPr>
        <w:kinsoku/>
        <w:wordWrap/>
        <w:overflowPunct/>
        <w:topLinePunct w:val="0"/>
        <w:bidi w:val="0"/>
        <w:spacing w:line="440" w:lineRule="exact"/>
        <w:ind w:left="0" w:firstLine="560" w:firstLineChars="200"/>
        <w:textAlignment w:val="auto"/>
        <w:rPr>
          <w:rFonts w:hint="eastAsia" w:ascii="仿宋_GB2312" w:hAnsi="仿宋_GB2312" w:eastAsia="仿宋_GB2312" w:cs="仿宋_GB2312"/>
          <w:b w:val="0"/>
          <w:bCs w:val="0"/>
          <w:color w:val="auto"/>
          <w:sz w:val="28"/>
          <w:szCs w:val="28"/>
          <w:highlight w:val="none"/>
        </w:rPr>
      </w:pPr>
      <w:bookmarkStart w:id="1" w:name="_Hlk183013935"/>
      <w:r>
        <w:rPr>
          <w:rFonts w:hint="eastAsia" w:ascii="仿宋_GB2312" w:hAnsi="仿宋_GB2312" w:eastAsia="仿宋_GB2312" w:cs="仿宋_GB2312"/>
          <w:b w:val="0"/>
          <w:bCs w:val="0"/>
          <w:color w:val="auto"/>
          <w:sz w:val="28"/>
          <w:szCs w:val="28"/>
          <w:highlight w:val="none"/>
        </w:rPr>
        <w:t>乙方应定期对水域</w:t>
      </w:r>
      <w:r>
        <w:rPr>
          <w:rFonts w:hint="eastAsia" w:ascii="仿宋_GB2312" w:hAnsi="仿宋_GB2312" w:eastAsia="仿宋_GB2312" w:cs="仿宋_GB2312"/>
          <w:b w:val="0"/>
          <w:bCs w:val="0"/>
          <w:color w:val="auto"/>
          <w:sz w:val="28"/>
          <w:szCs w:val="28"/>
          <w:highlight w:val="none"/>
          <w:lang w:val="en-US" w:eastAsia="zh-CN"/>
        </w:rPr>
        <w:t>及绿地</w:t>
      </w:r>
      <w:r>
        <w:rPr>
          <w:rFonts w:hint="eastAsia" w:ascii="仿宋_GB2312" w:hAnsi="仿宋_GB2312" w:eastAsia="仿宋_GB2312" w:cs="仿宋_GB2312"/>
          <w:b w:val="0"/>
          <w:bCs w:val="0"/>
          <w:color w:val="auto"/>
          <w:sz w:val="28"/>
          <w:szCs w:val="28"/>
          <w:highlight w:val="none"/>
        </w:rPr>
        <w:t>范围内的垃圾、漂浮物等杂物清理，保持环境整洁。</w:t>
      </w:r>
    </w:p>
    <w:p w14:paraId="33039573">
      <w:pPr>
        <w:keepNext w:val="0"/>
        <w:keepLines w:val="0"/>
        <w:pageBreakBefore w:val="0"/>
        <w:numPr>
          <w:ilvl w:val="0"/>
          <w:numId w:val="4"/>
        </w:numPr>
        <w:kinsoku/>
        <w:wordWrap/>
        <w:overflowPunct/>
        <w:topLinePunct w:val="0"/>
        <w:bidi w:val="0"/>
        <w:spacing w:line="440" w:lineRule="exact"/>
        <w:ind w:left="0" w:firstLine="560" w:firstLineChars="200"/>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乙方在租赁期间因自身行为发生黑岗口调蓄水库及甲方受负面声誉影响的，包括但不限于网络负面报道等舆情、上级各部门各种形式的批评、通报、市长热线</w:t>
      </w:r>
      <w:r>
        <w:rPr>
          <w:rFonts w:hint="eastAsia" w:ascii="仿宋_GB2312" w:hAnsi="仿宋_GB2312" w:eastAsia="仿宋_GB2312" w:cs="仿宋_GB2312"/>
          <w:b w:val="0"/>
          <w:bCs w:val="0"/>
          <w:color w:val="auto"/>
          <w:sz w:val="28"/>
          <w:szCs w:val="28"/>
          <w:highlight w:val="none"/>
          <w:lang w:eastAsia="zh-CN"/>
        </w:rPr>
        <w:t>、</w:t>
      </w:r>
      <w:r>
        <w:rPr>
          <w:rFonts w:hint="eastAsia" w:ascii="仿宋_GB2312" w:hAnsi="仿宋_GB2312" w:eastAsia="仿宋_GB2312" w:cs="仿宋_GB2312"/>
          <w:b w:val="0"/>
          <w:bCs w:val="0"/>
          <w:color w:val="auto"/>
          <w:sz w:val="28"/>
          <w:szCs w:val="28"/>
          <w:highlight w:val="none"/>
          <w:lang w:val="en-US" w:eastAsia="zh-CN"/>
        </w:rPr>
        <w:t>数字化案件</w:t>
      </w:r>
      <w:r>
        <w:rPr>
          <w:rFonts w:hint="eastAsia" w:ascii="仿宋_GB2312" w:hAnsi="仿宋_GB2312" w:eastAsia="仿宋_GB2312" w:cs="仿宋_GB2312"/>
          <w:b w:val="0"/>
          <w:bCs w:val="0"/>
          <w:color w:val="auto"/>
          <w:sz w:val="28"/>
          <w:szCs w:val="28"/>
          <w:highlight w:val="none"/>
        </w:rPr>
        <w:t>等，视为乙方违约，乙方应向甲方支付每次1000元的违约金。</w:t>
      </w:r>
      <w:bookmarkEnd w:id="1"/>
    </w:p>
    <w:p w14:paraId="06B7F3D7">
      <w:pPr>
        <w:keepNext w:val="0"/>
        <w:keepLines w:val="0"/>
        <w:pageBreakBefore w:val="0"/>
        <w:kinsoku/>
        <w:wordWrap/>
        <w:overflowPunct/>
        <w:topLinePunct w:val="0"/>
        <w:bidi w:val="0"/>
        <w:spacing w:line="440" w:lineRule="exact"/>
        <w:ind w:firstLine="562" w:firstLineChars="200"/>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第</w:t>
      </w:r>
      <w:r>
        <w:rPr>
          <w:rFonts w:hint="eastAsia" w:ascii="仿宋_GB2312" w:hAnsi="仿宋_GB2312" w:eastAsia="仿宋_GB2312" w:cs="仿宋_GB2312"/>
          <w:b/>
          <w:sz w:val="28"/>
          <w:szCs w:val="28"/>
          <w:highlight w:val="none"/>
          <w:lang w:val="en-US" w:eastAsia="zh-CN"/>
        </w:rPr>
        <w:t>八</w:t>
      </w:r>
      <w:r>
        <w:rPr>
          <w:rFonts w:hint="eastAsia" w:ascii="仿宋_GB2312" w:hAnsi="仿宋_GB2312" w:eastAsia="仿宋_GB2312" w:cs="仿宋_GB2312"/>
          <w:b/>
          <w:sz w:val="28"/>
          <w:szCs w:val="28"/>
          <w:highlight w:val="none"/>
        </w:rPr>
        <w:t>条：违约责任</w:t>
      </w:r>
    </w:p>
    <w:p w14:paraId="06F1D264">
      <w:pPr>
        <w:keepNext w:val="0"/>
        <w:keepLines w:val="0"/>
        <w:pageBreakBefore w:val="0"/>
        <w:numPr>
          <w:ilvl w:val="0"/>
          <w:numId w:val="5"/>
        </w:numPr>
        <w:kinsoku/>
        <w:wordWrap/>
        <w:overflowPunct/>
        <w:topLinePunct w:val="0"/>
        <w:bidi w:val="0"/>
        <w:spacing w:line="440" w:lineRule="exact"/>
        <w:ind w:left="105" w:leftChars="50" w:firstLine="560" w:firstLineChars="200"/>
        <w:jc w:val="left"/>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乙方保证按时交纳租金，未按合同交纳租金的，按国家相关规定，乙方应按欠交部分的日万分之五向甲方支付违约金，欠交超过30天的，甲方有权单方解除合同。</w:t>
      </w:r>
    </w:p>
    <w:p w14:paraId="0620FF0D">
      <w:pPr>
        <w:keepNext w:val="0"/>
        <w:keepLines w:val="0"/>
        <w:pageBreakBefore w:val="0"/>
        <w:numPr>
          <w:ilvl w:val="0"/>
          <w:numId w:val="5"/>
        </w:numPr>
        <w:kinsoku/>
        <w:wordWrap/>
        <w:overflowPunct/>
        <w:topLinePunct w:val="0"/>
        <w:bidi w:val="0"/>
        <w:spacing w:line="440" w:lineRule="exact"/>
        <w:ind w:left="105" w:leftChars="50" w:firstLine="560" w:firstLineChars="200"/>
        <w:jc w:val="left"/>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租赁期间严禁乙方擅自终止租赁、转租、分租，</w:t>
      </w:r>
      <w:r>
        <w:rPr>
          <w:rFonts w:hint="eastAsia" w:ascii="仿宋_GB2312" w:hAnsi="仿宋_GB2312" w:eastAsia="仿宋_GB2312" w:cs="仿宋_GB2312"/>
          <w:b w:val="0"/>
          <w:bCs w:val="0"/>
          <w:color w:val="auto"/>
          <w:sz w:val="28"/>
          <w:szCs w:val="28"/>
          <w:highlight w:val="none"/>
          <w:lang w:val="en-US" w:eastAsia="zh-CN"/>
        </w:rPr>
        <w:t xml:space="preserve">未经甲方书面同意，禁止将本合同内赋予乙方的使用权设立抵押， </w:t>
      </w:r>
      <w:r>
        <w:rPr>
          <w:rFonts w:hint="eastAsia" w:ascii="仿宋_GB2312" w:hAnsi="仿宋_GB2312" w:eastAsia="仿宋_GB2312" w:cs="仿宋_GB2312"/>
          <w:b w:val="0"/>
          <w:bCs w:val="0"/>
          <w:color w:val="auto"/>
          <w:sz w:val="28"/>
          <w:szCs w:val="28"/>
          <w:highlight w:val="none"/>
        </w:rPr>
        <w:t>否则视为乙方违约，应向甲方支付合同总价款15%的违约金，且甲方有权单方解除合同，已收取租金不予退还。</w:t>
      </w:r>
    </w:p>
    <w:p w14:paraId="31AB34EC">
      <w:pPr>
        <w:keepNext w:val="0"/>
        <w:keepLines w:val="0"/>
        <w:pageBreakBefore w:val="0"/>
        <w:numPr>
          <w:ilvl w:val="0"/>
          <w:numId w:val="5"/>
        </w:numPr>
        <w:kinsoku/>
        <w:wordWrap/>
        <w:overflowPunct/>
        <w:topLinePunct w:val="0"/>
        <w:bidi w:val="0"/>
        <w:spacing w:line="440" w:lineRule="exact"/>
        <w:ind w:left="105" w:leftChars="50" w:firstLine="560" w:firstLineChars="200"/>
        <w:jc w:val="left"/>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租赁期间内乙方应安全生产，规范管理。如因在</w:t>
      </w:r>
      <w:r>
        <w:rPr>
          <w:rFonts w:hint="eastAsia" w:ascii="仿宋_GB2312" w:hAnsi="仿宋_GB2312" w:eastAsia="仿宋_GB2312" w:cs="仿宋_GB2312"/>
          <w:b w:val="0"/>
          <w:bCs w:val="0"/>
          <w:color w:val="auto"/>
          <w:sz w:val="28"/>
          <w:szCs w:val="28"/>
          <w:highlight w:val="none"/>
          <w:lang w:val="en-US" w:eastAsia="zh-CN"/>
        </w:rPr>
        <w:t>经营</w:t>
      </w:r>
      <w:r>
        <w:rPr>
          <w:rFonts w:hint="eastAsia" w:ascii="仿宋_GB2312" w:hAnsi="仿宋_GB2312" w:eastAsia="仿宋_GB2312" w:cs="仿宋_GB2312"/>
          <w:b w:val="0"/>
          <w:bCs w:val="0"/>
          <w:color w:val="auto"/>
          <w:sz w:val="28"/>
          <w:szCs w:val="28"/>
          <w:highlight w:val="none"/>
        </w:rPr>
        <w:t>时出现溺水、损伤、死亡等一切事故，甲方概不负责；严禁出现打架、斗殴、闹事等影响甲方声誉和形象的不稳定事件，如出现以上情况，所有责任均由乙方自行承担。若事态恶劣，给甲方整体声誉和形象造成严重影响的，甲方有权终止合同并要求乙方承担合同总价款15%的违约责任。</w:t>
      </w:r>
    </w:p>
    <w:p w14:paraId="2146BD11">
      <w:pPr>
        <w:pStyle w:val="7"/>
        <w:keepNext w:val="0"/>
        <w:keepLines w:val="0"/>
        <w:pageBreakBefore w:val="0"/>
        <w:numPr>
          <w:ilvl w:val="0"/>
          <w:numId w:val="5"/>
        </w:numPr>
        <w:kinsoku/>
        <w:wordWrap/>
        <w:overflowPunct/>
        <w:topLinePunct w:val="0"/>
        <w:bidi w:val="0"/>
        <w:spacing w:line="440" w:lineRule="exact"/>
        <w:ind w:left="105" w:leftChars="50" w:firstLine="560"/>
        <w:jc w:val="left"/>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合同期满或合同解除后7日内乙方自行拆除、清理搭建的临时性管理用房，并将占用场地恢复原状。如超过规定期限未清除完毕，每逾期一天，乙方向甲方交纳每日1000元违约金。</w:t>
      </w:r>
    </w:p>
    <w:p w14:paraId="0107C811">
      <w:pPr>
        <w:pStyle w:val="7"/>
        <w:keepNext w:val="0"/>
        <w:keepLines w:val="0"/>
        <w:pageBreakBefore w:val="0"/>
        <w:numPr>
          <w:ilvl w:val="0"/>
          <w:numId w:val="5"/>
        </w:numPr>
        <w:kinsoku/>
        <w:wordWrap/>
        <w:overflowPunct/>
        <w:topLinePunct w:val="0"/>
        <w:bidi w:val="0"/>
        <w:spacing w:line="440" w:lineRule="exact"/>
        <w:ind w:left="105" w:leftChars="50" w:firstLine="560"/>
        <w:jc w:val="left"/>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因乙方违约而导致甲方解除协议的，已缴纳的场地租金不予退还。</w:t>
      </w:r>
    </w:p>
    <w:p w14:paraId="1A16D4CE">
      <w:pPr>
        <w:pStyle w:val="7"/>
        <w:keepNext w:val="0"/>
        <w:keepLines w:val="0"/>
        <w:pageBreakBefore w:val="0"/>
        <w:numPr>
          <w:ilvl w:val="0"/>
          <w:numId w:val="5"/>
        </w:numPr>
        <w:kinsoku/>
        <w:wordWrap/>
        <w:overflowPunct/>
        <w:topLinePunct w:val="0"/>
        <w:bidi w:val="0"/>
        <w:spacing w:line="440" w:lineRule="exact"/>
        <w:ind w:left="105" w:leftChars="50" w:firstLine="560"/>
        <w:jc w:val="left"/>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因市民投诉而导致有关单位下令要求解除合同的，不视为甲方违约，甲方仅退还剩余未使用期间的相应租金</w:t>
      </w:r>
      <w:r>
        <w:rPr>
          <w:rFonts w:hint="eastAsia" w:ascii="仿宋_GB2312" w:hAnsi="仿宋_GB2312" w:eastAsia="仿宋_GB2312" w:cs="仿宋_GB2312"/>
          <w:b w:val="0"/>
          <w:bCs w:val="0"/>
          <w:color w:val="auto"/>
          <w:sz w:val="28"/>
          <w:szCs w:val="28"/>
          <w:highlight w:val="none"/>
          <w:lang w:eastAsia="zh-CN"/>
        </w:rPr>
        <w:t>，</w:t>
      </w:r>
      <w:r>
        <w:rPr>
          <w:rFonts w:hint="eastAsia" w:ascii="仿宋_GB2312" w:hAnsi="仿宋_GB2312" w:eastAsia="仿宋_GB2312" w:cs="仿宋_GB2312"/>
          <w:b w:val="0"/>
          <w:bCs w:val="0"/>
          <w:color w:val="auto"/>
          <w:sz w:val="28"/>
          <w:szCs w:val="28"/>
          <w:highlight w:val="none"/>
          <w:lang w:val="en-US" w:eastAsia="zh-CN"/>
        </w:rPr>
        <w:t>甲方不承担乙方已投入的损失</w:t>
      </w:r>
      <w:r>
        <w:rPr>
          <w:rFonts w:hint="eastAsia" w:ascii="仿宋_GB2312" w:hAnsi="仿宋_GB2312" w:eastAsia="仿宋_GB2312" w:cs="仿宋_GB2312"/>
          <w:b w:val="0"/>
          <w:bCs w:val="0"/>
          <w:color w:val="auto"/>
          <w:sz w:val="28"/>
          <w:szCs w:val="28"/>
          <w:highlight w:val="none"/>
        </w:rPr>
        <w:t>。乙方应在合同解除之日起七日内将租赁场地恢复原状交付甲方，每逾期一日，乙方应向甲方缴纳每日1000元违约金。</w:t>
      </w:r>
    </w:p>
    <w:p w14:paraId="7CE155D5">
      <w:pPr>
        <w:pStyle w:val="7"/>
        <w:keepNext w:val="0"/>
        <w:keepLines w:val="0"/>
        <w:pageBreakBefore w:val="0"/>
        <w:numPr>
          <w:ilvl w:val="0"/>
          <w:numId w:val="5"/>
        </w:numPr>
        <w:kinsoku/>
        <w:wordWrap/>
        <w:overflowPunct/>
        <w:topLinePunct w:val="0"/>
        <w:bidi w:val="0"/>
        <w:spacing w:line="440" w:lineRule="exact"/>
        <w:ind w:left="105" w:leftChars="50" w:firstLine="560"/>
        <w:jc w:val="left"/>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乙方在使用场地过程中违反本协议约定或</w:t>
      </w:r>
      <w:r>
        <w:rPr>
          <w:rFonts w:hint="eastAsia" w:ascii="仿宋_GB2312" w:hAnsi="仿宋_GB2312" w:eastAsia="仿宋_GB2312" w:cs="仿宋_GB2312"/>
          <w:b w:val="0"/>
          <w:bCs w:val="0"/>
          <w:color w:val="auto"/>
          <w:sz w:val="28"/>
          <w:szCs w:val="28"/>
          <w:highlight w:val="none"/>
          <w:lang w:val="en-US" w:eastAsia="zh-CN"/>
        </w:rPr>
        <w:t>黑岗口调蓄水库</w:t>
      </w:r>
      <w:r>
        <w:rPr>
          <w:rFonts w:hint="eastAsia" w:ascii="仿宋_GB2312" w:hAnsi="仿宋_GB2312" w:eastAsia="仿宋_GB2312" w:cs="仿宋_GB2312"/>
          <w:b w:val="0"/>
          <w:bCs w:val="0"/>
          <w:color w:val="auto"/>
          <w:sz w:val="28"/>
          <w:szCs w:val="28"/>
          <w:highlight w:val="none"/>
        </w:rPr>
        <w:t>项目管理规定的，甲方有权解除合同，同时乙方应全额赔偿因此给甲方造成的损失。</w:t>
      </w:r>
    </w:p>
    <w:p w14:paraId="51A1419B">
      <w:pPr>
        <w:pStyle w:val="7"/>
        <w:keepNext w:val="0"/>
        <w:keepLines w:val="0"/>
        <w:pageBreakBefore w:val="0"/>
        <w:numPr>
          <w:ilvl w:val="0"/>
          <w:numId w:val="5"/>
        </w:numPr>
        <w:kinsoku/>
        <w:wordWrap/>
        <w:overflowPunct/>
        <w:topLinePunct w:val="0"/>
        <w:bidi w:val="0"/>
        <w:spacing w:line="440" w:lineRule="exact"/>
        <w:ind w:left="105" w:leftChars="50" w:firstLine="560"/>
        <w:jc w:val="left"/>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本合同涉及的各条违约金甲方有权从履约保证金中直接扣除，不足部分甲方有权向乙方追偿。</w:t>
      </w:r>
    </w:p>
    <w:p w14:paraId="0C18B9F7">
      <w:pPr>
        <w:keepNext w:val="0"/>
        <w:keepLines w:val="0"/>
        <w:pageBreakBefore w:val="0"/>
        <w:kinsoku/>
        <w:wordWrap/>
        <w:overflowPunct/>
        <w:topLinePunct w:val="0"/>
        <w:bidi w:val="0"/>
        <w:spacing w:line="440" w:lineRule="exact"/>
        <w:ind w:firstLine="562" w:firstLineChars="200"/>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第</w:t>
      </w:r>
      <w:r>
        <w:rPr>
          <w:rFonts w:hint="eastAsia" w:ascii="仿宋_GB2312" w:hAnsi="仿宋_GB2312" w:eastAsia="仿宋_GB2312" w:cs="仿宋_GB2312"/>
          <w:b/>
          <w:sz w:val="28"/>
          <w:szCs w:val="28"/>
          <w:highlight w:val="none"/>
          <w:lang w:val="en-US" w:eastAsia="zh-CN"/>
        </w:rPr>
        <w:t>九</w:t>
      </w:r>
      <w:r>
        <w:rPr>
          <w:rFonts w:hint="eastAsia" w:ascii="仿宋_GB2312" w:hAnsi="仿宋_GB2312" w:eastAsia="仿宋_GB2312" w:cs="仿宋_GB2312"/>
          <w:b/>
          <w:sz w:val="28"/>
          <w:szCs w:val="28"/>
          <w:highlight w:val="none"/>
        </w:rPr>
        <w:t>条：不可抗力</w:t>
      </w:r>
    </w:p>
    <w:p w14:paraId="7681B183">
      <w:pPr>
        <w:pStyle w:val="2"/>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b w:val="0"/>
          <w:bCs w:val="0"/>
          <w:color w:val="auto"/>
          <w:sz w:val="28"/>
          <w:szCs w:val="28"/>
          <w:highlight w:val="none"/>
          <w:lang w:eastAsia="zh-CN"/>
        </w:rPr>
      </w:pPr>
      <w:bookmarkStart w:id="2" w:name="_Hlk183014022"/>
      <w:r>
        <w:rPr>
          <w:rFonts w:hint="eastAsia" w:ascii="仿宋_GB2312" w:hAnsi="仿宋_GB2312" w:eastAsia="仿宋_GB2312" w:cs="仿宋_GB2312"/>
          <w:b w:val="0"/>
          <w:bCs w:val="0"/>
          <w:color w:val="auto"/>
          <w:sz w:val="28"/>
          <w:szCs w:val="28"/>
          <w:highlight w:val="none"/>
        </w:rPr>
        <w:t>合作履行期间因不可抗力（含各级政府和行业部门的行为及政策变化）导致合同不能履行或不能完全履行的，</w:t>
      </w:r>
      <w:r>
        <w:rPr>
          <w:rFonts w:hint="eastAsia" w:ascii="仿宋_GB2312" w:hAnsi="仿宋_GB2312" w:eastAsia="仿宋_GB2312" w:cs="仿宋_GB2312"/>
          <w:b w:val="0"/>
          <w:bCs w:val="0"/>
          <w:color w:val="auto"/>
          <w:sz w:val="28"/>
          <w:szCs w:val="28"/>
          <w:highlight w:val="none"/>
          <w:lang w:val="en-US" w:eastAsia="zh-CN"/>
        </w:rPr>
        <w:t>各方的损失由各方自行承担，</w:t>
      </w:r>
      <w:r>
        <w:rPr>
          <w:rFonts w:hint="eastAsia" w:ascii="仿宋_GB2312" w:hAnsi="仿宋_GB2312" w:eastAsia="仿宋_GB2312" w:cs="仿宋_GB2312"/>
          <w:b w:val="0"/>
          <w:bCs w:val="0"/>
          <w:color w:val="auto"/>
          <w:sz w:val="28"/>
          <w:szCs w:val="28"/>
          <w:highlight w:val="none"/>
        </w:rPr>
        <w:t>乙方不得就其在租赁场地内的任何经营性投入、预期收益等向甲方主张任何补偿或赔偿。</w:t>
      </w:r>
    </w:p>
    <w:bookmarkEnd w:id="2"/>
    <w:p w14:paraId="44CC3C02">
      <w:pPr>
        <w:keepNext w:val="0"/>
        <w:keepLines w:val="0"/>
        <w:pageBreakBefore w:val="0"/>
        <w:kinsoku/>
        <w:wordWrap/>
        <w:overflowPunct/>
        <w:topLinePunct w:val="0"/>
        <w:bidi w:val="0"/>
        <w:spacing w:line="440" w:lineRule="exact"/>
        <w:ind w:firstLine="562" w:firstLineChars="200"/>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第</w:t>
      </w:r>
      <w:r>
        <w:rPr>
          <w:rFonts w:hint="eastAsia" w:ascii="仿宋_GB2312" w:hAnsi="仿宋_GB2312" w:eastAsia="仿宋_GB2312" w:cs="仿宋_GB2312"/>
          <w:b/>
          <w:sz w:val="28"/>
          <w:szCs w:val="28"/>
          <w:highlight w:val="none"/>
          <w:lang w:val="en-US" w:eastAsia="zh-CN"/>
        </w:rPr>
        <w:t>十</w:t>
      </w:r>
      <w:r>
        <w:rPr>
          <w:rFonts w:hint="eastAsia" w:ascii="仿宋_GB2312" w:hAnsi="仿宋_GB2312" w:eastAsia="仿宋_GB2312" w:cs="仿宋_GB2312"/>
          <w:b/>
          <w:sz w:val="28"/>
          <w:szCs w:val="28"/>
          <w:highlight w:val="none"/>
        </w:rPr>
        <w:t>条：争议解决</w:t>
      </w:r>
    </w:p>
    <w:p w14:paraId="76031603">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双方因本合同的履行或与本合同有关的其他事项而发生的争议，应由双方友好协商解决。如协商不成或不愿协商，则任何一方有权将争议提交甲方所在地人民法院解决。</w:t>
      </w:r>
    </w:p>
    <w:p w14:paraId="27B5582D">
      <w:pPr>
        <w:keepNext w:val="0"/>
        <w:keepLines w:val="0"/>
        <w:pageBreakBefore w:val="0"/>
        <w:kinsoku/>
        <w:wordWrap/>
        <w:overflowPunct/>
        <w:topLinePunct w:val="0"/>
        <w:bidi w:val="0"/>
        <w:spacing w:line="440" w:lineRule="exact"/>
        <w:ind w:firstLine="562" w:firstLineChars="200"/>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第</w:t>
      </w:r>
      <w:r>
        <w:rPr>
          <w:rFonts w:hint="eastAsia" w:ascii="仿宋_GB2312" w:hAnsi="仿宋_GB2312" w:eastAsia="仿宋_GB2312" w:cs="仿宋_GB2312"/>
          <w:b/>
          <w:sz w:val="28"/>
          <w:szCs w:val="28"/>
          <w:highlight w:val="none"/>
          <w:lang w:val="en-US" w:eastAsia="zh-CN"/>
        </w:rPr>
        <w:t>十一</w:t>
      </w:r>
      <w:r>
        <w:rPr>
          <w:rFonts w:hint="eastAsia" w:ascii="仿宋_GB2312" w:hAnsi="仿宋_GB2312" w:eastAsia="仿宋_GB2312" w:cs="仿宋_GB2312"/>
          <w:b/>
          <w:sz w:val="28"/>
          <w:szCs w:val="28"/>
          <w:highlight w:val="none"/>
        </w:rPr>
        <w:t>条：附则</w:t>
      </w:r>
    </w:p>
    <w:p w14:paraId="730485EB">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1、本合同自双方法定代表人或授权代表签字或盖章并加盖公章之日起生效。本合同一式</w:t>
      </w:r>
      <w:r>
        <w:rPr>
          <w:rFonts w:hint="eastAsia" w:ascii="仿宋_GB2312" w:hAnsi="仿宋_GB2312" w:eastAsia="仿宋_GB2312" w:cs="仿宋_GB2312"/>
          <w:b w:val="0"/>
          <w:bCs w:val="0"/>
          <w:color w:val="auto"/>
          <w:sz w:val="28"/>
          <w:szCs w:val="28"/>
          <w:highlight w:val="none"/>
          <w:u w:val="single"/>
        </w:rPr>
        <w:t>陆</w:t>
      </w:r>
      <w:r>
        <w:rPr>
          <w:rFonts w:hint="eastAsia" w:ascii="仿宋_GB2312" w:hAnsi="仿宋_GB2312" w:eastAsia="仿宋_GB2312" w:cs="仿宋_GB2312"/>
          <w:b w:val="0"/>
          <w:bCs w:val="0"/>
          <w:color w:val="auto"/>
          <w:sz w:val="28"/>
          <w:szCs w:val="28"/>
          <w:highlight w:val="none"/>
        </w:rPr>
        <w:t>份，甲方执</w:t>
      </w:r>
      <w:r>
        <w:rPr>
          <w:rFonts w:hint="eastAsia" w:ascii="仿宋_GB2312" w:hAnsi="仿宋_GB2312" w:eastAsia="仿宋_GB2312" w:cs="仿宋_GB2312"/>
          <w:b w:val="0"/>
          <w:bCs w:val="0"/>
          <w:color w:val="auto"/>
          <w:sz w:val="28"/>
          <w:szCs w:val="28"/>
          <w:highlight w:val="none"/>
          <w:u w:val="single"/>
        </w:rPr>
        <w:t>肆</w:t>
      </w:r>
      <w:r>
        <w:rPr>
          <w:rFonts w:hint="eastAsia" w:ascii="仿宋_GB2312" w:hAnsi="仿宋_GB2312" w:eastAsia="仿宋_GB2312" w:cs="仿宋_GB2312"/>
          <w:b w:val="0"/>
          <w:bCs w:val="0"/>
          <w:color w:val="auto"/>
          <w:sz w:val="28"/>
          <w:szCs w:val="28"/>
          <w:highlight w:val="none"/>
        </w:rPr>
        <w:t>份，乙方执</w:t>
      </w:r>
      <w:r>
        <w:rPr>
          <w:rFonts w:hint="eastAsia" w:ascii="仿宋_GB2312" w:hAnsi="仿宋_GB2312" w:eastAsia="仿宋_GB2312" w:cs="仿宋_GB2312"/>
          <w:b w:val="0"/>
          <w:bCs w:val="0"/>
          <w:color w:val="auto"/>
          <w:sz w:val="28"/>
          <w:szCs w:val="28"/>
          <w:highlight w:val="none"/>
          <w:u w:val="single"/>
        </w:rPr>
        <w:t>贰</w:t>
      </w:r>
      <w:r>
        <w:rPr>
          <w:rFonts w:hint="eastAsia" w:ascii="仿宋_GB2312" w:hAnsi="仿宋_GB2312" w:eastAsia="仿宋_GB2312" w:cs="仿宋_GB2312"/>
          <w:b w:val="0"/>
          <w:bCs w:val="0"/>
          <w:color w:val="auto"/>
          <w:sz w:val="28"/>
          <w:szCs w:val="28"/>
          <w:highlight w:val="none"/>
        </w:rPr>
        <w:t>份。</w:t>
      </w:r>
    </w:p>
    <w:p w14:paraId="0F9284D5">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 xml:space="preserve">2、双方对合同内容的变更或补充应采用书面形式，并由双方签字盖章作为合同附件，附件与本合同具有同等的法律效力。                           </w:t>
      </w:r>
    </w:p>
    <w:p w14:paraId="02FE879F">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b w:val="0"/>
          <w:bCs w:val="0"/>
          <w:color w:val="auto"/>
          <w:sz w:val="28"/>
          <w:szCs w:val="28"/>
          <w:highlight w:val="none"/>
        </w:rPr>
      </w:pPr>
    </w:p>
    <w:p w14:paraId="79A580A0">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（以下无正文）</w:t>
      </w:r>
    </w:p>
    <w:p w14:paraId="27AB4A78">
      <w:pPr>
        <w:keepNext w:val="0"/>
        <w:keepLines w:val="0"/>
        <w:pageBreakBefore w:val="0"/>
        <w:kinsoku/>
        <w:wordWrap/>
        <w:overflowPunct/>
        <w:topLinePunct w:val="0"/>
        <w:bidi w:val="0"/>
        <w:spacing w:line="440" w:lineRule="exact"/>
        <w:jc w:val="left"/>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甲方：    （盖章）             乙方：     （盖章）</w:t>
      </w:r>
    </w:p>
    <w:p w14:paraId="71549770">
      <w:pPr>
        <w:pStyle w:val="8"/>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b w:val="0"/>
          <w:bCs w:val="0"/>
          <w:color w:val="auto"/>
          <w:sz w:val="28"/>
          <w:szCs w:val="28"/>
          <w:highlight w:val="none"/>
        </w:rPr>
      </w:pPr>
    </w:p>
    <w:p w14:paraId="55428638">
      <w:pPr>
        <w:keepNext w:val="0"/>
        <w:keepLines w:val="0"/>
        <w:pageBreakBefore w:val="0"/>
        <w:kinsoku/>
        <w:wordWrap/>
        <w:overflowPunct/>
        <w:topLinePunct w:val="0"/>
        <w:bidi w:val="0"/>
        <w:spacing w:line="440" w:lineRule="exact"/>
        <w:jc w:val="left"/>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 xml:space="preserve">法定代表人或                   法定代表人或 </w:t>
      </w:r>
    </w:p>
    <w:p w14:paraId="2059A20F">
      <w:pPr>
        <w:keepNext w:val="0"/>
        <w:keepLines w:val="0"/>
        <w:pageBreakBefore w:val="0"/>
        <w:kinsoku/>
        <w:wordWrap/>
        <w:overflowPunct/>
        <w:topLinePunct w:val="0"/>
        <w:bidi w:val="0"/>
        <w:spacing w:line="440" w:lineRule="exact"/>
        <w:jc w:val="left"/>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委托代理人：（签字）             委托代理人：（签字）</w:t>
      </w:r>
    </w:p>
    <w:p w14:paraId="3149D4D9">
      <w:pPr>
        <w:keepNext w:val="0"/>
        <w:keepLines w:val="0"/>
        <w:pageBreakBefore w:val="0"/>
        <w:kinsoku/>
        <w:wordWrap/>
        <w:overflowPunct/>
        <w:topLinePunct w:val="0"/>
        <w:bidi w:val="0"/>
        <w:spacing w:line="440" w:lineRule="exact"/>
        <w:jc w:val="left"/>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签订日期：    年   月   日</w:t>
      </w:r>
    </w:p>
    <w:p w14:paraId="4C0D1629">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sz w:val="28"/>
          <w:szCs w:val="28"/>
          <w:highlight w:val="none"/>
        </w:rPr>
      </w:pP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76515"/>
    <w:multiLevelType w:val="singleLevel"/>
    <w:tmpl w:val="86176515"/>
    <w:lvl w:ilvl="0" w:tentative="0">
      <w:start w:val="1"/>
      <w:numFmt w:val="decimal"/>
      <w:suff w:val="nothing"/>
      <w:lvlText w:val="%1、"/>
      <w:lvlJc w:val="left"/>
      <w:pPr>
        <w:ind w:left="240" w:firstLine="0"/>
      </w:pPr>
    </w:lvl>
  </w:abstractNum>
  <w:abstractNum w:abstractNumId="1">
    <w:nsid w:val="C75477A8"/>
    <w:multiLevelType w:val="singleLevel"/>
    <w:tmpl w:val="C75477A8"/>
    <w:lvl w:ilvl="0" w:tentative="0">
      <w:start w:val="1"/>
      <w:numFmt w:val="decimal"/>
      <w:suff w:val="nothing"/>
      <w:lvlText w:val="%1、"/>
      <w:lvlJc w:val="left"/>
    </w:lvl>
  </w:abstractNum>
  <w:abstractNum w:abstractNumId="2">
    <w:nsid w:val="C8033B1C"/>
    <w:multiLevelType w:val="singleLevel"/>
    <w:tmpl w:val="C8033B1C"/>
    <w:lvl w:ilvl="0" w:tentative="0">
      <w:start w:val="1"/>
      <w:numFmt w:val="decimal"/>
      <w:suff w:val="nothing"/>
      <w:lvlText w:val="%1、"/>
      <w:lvlJc w:val="left"/>
    </w:lvl>
  </w:abstractNum>
  <w:abstractNum w:abstractNumId="3">
    <w:nsid w:val="0D1F071A"/>
    <w:multiLevelType w:val="singleLevel"/>
    <w:tmpl w:val="0D1F071A"/>
    <w:lvl w:ilvl="0" w:tentative="0">
      <w:start w:val="2"/>
      <w:numFmt w:val="chineseCounting"/>
      <w:suff w:val="nothing"/>
      <w:lvlText w:val="%1、"/>
      <w:lvlJc w:val="left"/>
      <w:rPr>
        <w:rFonts w:hint="eastAsia"/>
      </w:rPr>
    </w:lvl>
  </w:abstractNum>
  <w:abstractNum w:abstractNumId="4">
    <w:nsid w:val="40E58C26"/>
    <w:multiLevelType w:val="singleLevel"/>
    <w:tmpl w:val="40E58C26"/>
    <w:lvl w:ilvl="0" w:tentative="0">
      <w:start w:val="1"/>
      <w:numFmt w:val="decimal"/>
      <w:suff w:val="nothing"/>
      <w:lvlText w:val="%1、"/>
      <w:lvlJc w:val="left"/>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9754C"/>
    <w:rsid w:val="0822685D"/>
    <w:rsid w:val="09A6526C"/>
    <w:rsid w:val="29384098"/>
    <w:rsid w:val="2B0A5203"/>
    <w:rsid w:val="2B4F70BA"/>
    <w:rsid w:val="34983880"/>
    <w:rsid w:val="34F0546A"/>
    <w:rsid w:val="36E53F04"/>
    <w:rsid w:val="38CC73A4"/>
    <w:rsid w:val="3A787D68"/>
    <w:rsid w:val="3ACB3D70"/>
    <w:rsid w:val="3B822AC8"/>
    <w:rsid w:val="44A975CA"/>
    <w:rsid w:val="45BE6EBE"/>
    <w:rsid w:val="475F1FDB"/>
    <w:rsid w:val="575B27BF"/>
    <w:rsid w:val="5CEB6393"/>
    <w:rsid w:val="622F6D22"/>
    <w:rsid w:val="635051A2"/>
    <w:rsid w:val="66081D64"/>
    <w:rsid w:val="66794A10"/>
    <w:rsid w:val="6E8E3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99"/>
    <w:pPr>
      <w:spacing w:after="120"/>
    </w:pPr>
  </w:style>
  <w:style w:type="paragraph" w:styleId="4">
    <w:name w:val="Plain Text"/>
    <w:basedOn w:val="1"/>
    <w:next w:val="3"/>
    <w:qFormat/>
    <w:uiPriority w:val="99"/>
    <w:rPr>
      <w:rFonts w:ascii="宋体" w:hAnsi="Courier New"/>
    </w:rPr>
  </w:style>
  <w:style w:type="paragraph" w:styleId="7">
    <w:name w:val="List Paragraph"/>
    <w:basedOn w:val="1"/>
    <w:unhideWhenUsed/>
    <w:qFormat/>
    <w:uiPriority w:val="99"/>
    <w:pPr>
      <w:ind w:firstLine="420" w:firstLineChars="200"/>
    </w:pPr>
  </w:style>
  <w:style w:type="paragraph" w:customStyle="1" w:styleId="8">
    <w:name w:val="Default"/>
    <w:basedOn w:val="4"/>
    <w:qFormat/>
    <w:uiPriority w:val="99"/>
    <w:pPr>
      <w:autoSpaceDE w:val="0"/>
      <w:autoSpaceDN w:val="0"/>
      <w:adjustRightInd w:val="0"/>
    </w:pPr>
    <w:rPr>
      <w:rFonts w:hAnsi="Calibri" w:eastAsia="宋体" w:cs="宋体"/>
      <w:color w:val="00000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3806</Words>
  <Characters>3871</Characters>
  <Lines>0</Lines>
  <Paragraphs>0</Paragraphs>
  <TotalTime>12</TotalTime>
  <ScaleCrop>false</ScaleCrop>
  <LinksUpToDate>false</LinksUpToDate>
  <CharactersWithSpaces>4146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2026-05-31T07:25:00Z</dcterms:created>
  <dc:creator>Administrator</dc:creator>
  <cp:lastModifiedBy>郭念東</cp:lastModifiedBy>
  <dcterms:modified xsi:type="dcterms:W3CDTF">2026-06-04T08:48:41Z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eyJoZGlkIjoiNzliYWNkOGZmODQwMTYxNzM1OTEwOWMxMzY5NDI3Y2UiLCJ1c2VySWQiOiI3NTUxNjg5NzEifQ==</vt:lpwstr>
  </property>
  <property fmtid="{D5CDD505-2E9C-101B-9397-08002B2CF9AE}" pid="4" name="ICV">
    <vt:lpwstr>4D3AF8C22898470FB6AF636815E6F750_12</vt:lpwstr>
  </property>
</Properties>
</file>