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9A" w:rsidRPr="00B5469A" w:rsidRDefault="00B5469A" w:rsidP="00B5469A">
      <w:pPr>
        <w:jc w:val="center"/>
        <w:rPr>
          <w:b/>
          <w:sz w:val="32"/>
        </w:rPr>
      </w:pPr>
      <w:r w:rsidRPr="00B5469A">
        <w:rPr>
          <w:rFonts w:ascii="宋体" w:hAnsi="宋体" w:cs="宋体" w:hint="eastAsia"/>
          <w:b/>
          <w:kern w:val="0"/>
          <w:sz w:val="32"/>
          <w:szCs w:val="21"/>
        </w:rPr>
        <w:t>开封市金明区公安消防大队晋安路中队一至三楼装修项目二次变更公告</w:t>
      </w:r>
    </w:p>
    <w:p w:rsidR="00B5469A" w:rsidRPr="00B5469A" w:rsidRDefault="00B5469A" w:rsidP="007E0643"/>
    <w:p w:rsidR="00B5469A" w:rsidRDefault="00B5469A" w:rsidP="00B5469A">
      <w:pPr>
        <w:autoSpaceDE w:val="0"/>
        <w:spacing w:line="460" w:lineRule="exact"/>
        <w:ind w:firstLineChars="200" w:firstLine="420"/>
        <w:rPr>
          <w:rFonts w:ascii="宋体" w:hAnsi="宋体" w:cs="宋体"/>
          <w:kern w:val="0"/>
          <w:szCs w:val="21"/>
        </w:rPr>
      </w:pPr>
    </w:p>
    <w:p w:rsidR="00B5469A" w:rsidRPr="00046069" w:rsidRDefault="00B5469A" w:rsidP="00B5469A">
      <w:pPr>
        <w:widowControl/>
        <w:shd w:val="clear" w:color="auto" w:fill="FFFFFF"/>
        <w:spacing w:line="436" w:lineRule="atLeast"/>
        <w:jc w:val="left"/>
        <w:rPr>
          <w:rFonts w:ascii="宋体" w:eastAsia="宋体" w:hAnsi="宋体" w:cs="宋体"/>
          <w:color w:val="333333"/>
          <w:kern w:val="0"/>
          <w:sz w:val="24"/>
          <w:szCs w:val="24"/>
        </w:rPr>
      </w:pPr>
      <w:r w:rsidRPr="00046069">
        <w:rPr>
          <w:rFonts w:ascii="宋体" w:eastAsia="宋体" w:hAnsi="宋体" w:cs="宋体" w:hint="eastAsia"/>
          <w:b/>
          <w:bCs/>
          <w:color w:val="333333"/>
          <w:kern w:val="0"/>
          <w:sz w:val="28"/>
          <w:szCs w:val="28"/>
        </w:rPr>
        <w:t>一、项目名称及项目编号</w:t>
      </w:r>
    </w:p>
    <w:p w:rsidR="00B5469A" w:rsidRPr="00FC718E" w:rsidRDefault="00B5469A" w:rsidP="00FC718E">
      <w:pPr>
        <w:autoSpaceDE w:val="0"/>
        <w:spacing w:line="460"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项目名称：开封市金明区公安消防大队晋安路中队一至三楼装修项目</w:t>
      </w:r>
      <w:r w:rsidR="00FC718E">
        <w:rPr>
          <w:rFonts w:ascii="宋体" w:eastAsia="宋体" w:hAnsi="宋体" w:cs="宋体" w:hint="eastAsia"/>
          <w:color w:val="333333"/>
          <w:kern w:val="0"/>
          <w:sz w:val="28"/>
          <w:szCs w:val="28"/>
        </w:rPr>
        <w:t xml:space="preserve">    </w:t>
      </w:r>
      <w:r w:rsidRPr="00FC718E">
        <w:rPr>
          <w:rFonts w:ascii="宋体" w:eastAsia="宋体" w:hAnsi="宋体" w:cs="宋体" w:hint="eastAsia"/>
          <w:color w:val="333333"/>
          <w:kern w:val="0"/>
          <w:sz w:val="28"/>
          <w:szCs w:val="28"/>
        </w:rPr>
        <w:t>二次</w:t>
      </w:r>
    </w:p>
    <w:p w:rsidR="00B5469A" w:rsidRPr="00FC718E" w:rsidRDefault="00B5469A" w:rsidP="00FC718E">
      <w:pPr>
        <w:autoSpaceDE w:val="0"/>
        <w:spacing w:line="460"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项目编号：GXZJ[2020]51</w:t>
      </w:r>
    </w:p>
    <w:p w:rsidR="00B5469A" w:rsidRDefault="00B5469A" w:rsidP="00B5469A">
      <w:pPr>
        <w:widowControl/>
        <w:shd w:val="clear" w:color="auto" w:fill="FFFFFF"/>
        <w:spacing w:line="436" w:lineRule="atLeast"/>
        <w:jc w:val="left"/>
        <w:rPr>
          <w:rFonts w:ascii="宋体" w:eastAsia="宋体" w:hAnsi="宋体" w:cs="宋体"/>
          <w:b/>
          <w:bCs/>
          <w:color w:val="333333"/>
          <w:kern w:val="0"/>
          <w:sz w:val="28"/>
          <w:szCs w:val="28"/>
        </w:rPr>
      </w:pPr>
      <w:r w:rsidRPr="00046069">
        <w:rPr>
          <w:rFonts w:ascii="宋体" w:eastAsia="宋体" w:hAnsi="宋体" w:cs="宋体" w:hint="eastAsia"/>
          <w:b/>
          <w:bCs/>
          <w:color w:val="333333"/>
          <w:kern w:val="0"/>
          <w:sz w:val="28"/>
          <w:szCs w:val="28"/>
        </w:rPr>
        <w:t>二、变更内容</w:t>
      </w:r>
    </w:p>
    <w:p w:rsidR="005E12C1" w:rsidRPr="00046069" w:rsidRDefault="005E12C1" w:rsidP="005E12C1">
      <w:pPr>
        <w:widowControl/>
        <w:shd w:val="clear" w:color="auto" w:fill="FFFFFF"/>
        <w:spacing w:line="436" w:lineRule="atLeast"/>
        <w:jc w:val="left"/>
        <w:rPr>
          <w:rFonts w:ascii="宋体" w:eastAsia="宋体" w:hAnsi="宋体" w:cs="宋体"/>
          <w:color w:val="333333"/>
          <w:kern w:val="0"/>
          <w:sz w:val="24"/>
          <w:szCs w:val="24"/>
        </w:rPr>
      </w:pPr>
      <w:r>
        <w:rPr>
          <w:rFonts w:ascii="宋体" w:eastAsia="宋体" w:hAnsi="宋体" w:cs="宋体" w:hint="eastAsia"/>
          <w:b/>
          <w:bCs/>
          <w:color w:val="333333"/>
          <w:kern w:val="0"/>
          <w:sz w:val="28"/>
          <w:szCs w:val="28"/>
        </w:rPr>
        <w:t>1、</w:t>
      </w:r>
      <w:r w:rsidRPr="00046069">
        <w:rPr>
          <w:rFonts w:ascii="宋体" w:eastAsia="宋体" w:hAnsi="宋体" w:cs="宋体" w:hint="eastAsia"/>
          <w:b/>
          <w:bCs/>
          <w:color w:val="333333"/>
          <w:kern w:val="0"/>
          <w:sz w:val="28"/>
          <w:szCs w:val="28"/>
        </w:rPr>
        <w:t>原招标文件中：</w:t>
      </w:r>
    </w:p>
    <w:p w:rsidR="005E12C1" w:rsidRPr="00046069" w:rsidRDefault="005E12C1" w:rsidP="005E12C1">
      <w:pPr>
        <w:widowControl/>
        <w:shd w:val="clear" w:color="auto" w:fill="FFFFFF"/>
        <w:spacing w:line="436" w:lineRule="atLeast"/>
        <w:jc w:val="left"/>
        <w:rPr>
          <w:rFonts w:ascii="宋体" w:eastAsia="宋体" w:hAnsi="宋体" w:cs="宋体"/>
          <w:color w:val="333333"/>
          <w:kern w:val="0"/>
          <w:sz w:val="24"/>
          <w:szCs w:val="24"/>
        </w:rPr>
      </w:pPr>
      <w:r w:rsidRPr="00046069">
        <w:rPr>
          <w:rFonts w:ascii="宋体" w:eastAsia="宋体" w:hAnsi="宋体" w:cs="宋体" w:hint="eastAsia"/>
          <w:color w:val="333333"/>
          <w:kern w:val="0"/>
          <w:sz w:val="28"/>
          <w:szCs w:val="28"/>
        </w:rPr>
        <w:t>第三章评标办法，响应性评审标准投标工期为30日历天。</w:t>
      </w:r>
    </w:p>
    <w:p w:rsidR="005E12C1" w:rsidRPr="00046069" w:rsidRDefault="005E12C1" w:rsidP="005E12C1">
      <w:pPr>
        <w:widowControl/>
        <w:shd w:val="clear" w:color="auto" w:fill="FFFFFF"/>
        <w:spacing w:line="436" w:lineRule="atLeast"/>
        <w:jc w:val="left"/>
        <w:rPr>
          <w:rFonts w:ascii="宋体" w:eastAsia="宋体" w:hAnsi="宋体" w:cs="宋体"/>
          <w:color w:val="333333"/>
          <w:kern w:val="0"/>
          <w:sz w:val="24"/>
          <w:szCs w:val="24"/>
        </w:rPr>
      </w:pPr>
      <w:r w:rsidRPr="00046069">
        <w:rPr>
          <w:rFonts w:ascii="宋体" w:eastAsia="宋体" w:hAnsi="宋体" w:cs="宋体" w:hint="eastAsia"/>
          <w:b/>
          <w:bCs/>
          <w:color w:val="333333"/>
          <w:kern w:val="0"/>
          <w:sz w:val="28"/>
          <w:szCs w:val="28"/>
        </w:rPr>
        <w:t> 现变更为：</w:t>
      </w:r>
    </w:p>
    <w:p w:rsidR="005E12C1" w:rsidRPr="00046069" w:rsidRDefault="005E12C1" w:rsidP="005E12C1">
      <w:pPr>
        <w:widowControl/>
        <w:shd w:val="clear" w:color="auto" w:fill="FFFFFF"/>
        <w:spacing w:line="436" w:lineRule="atLeast"/>
        <w:jc w:val="left"/>
        <w:rPr>
          <w:rFonts w:ascii="宋体" w:eastAsia="宋体" w:hAnsi="宋体" w:cs="宋体"/>
          <w:color w:val="333333"/>
          <w:kern w:val="0"/>
          <w:sz w:val="24"/>
          <w:szCs w:val="24"/>
        </w:rPr>
      </w:pPr>
      <w:r w:rsidRPr="00046069">
        <w:rPr>
          <w:rFonts w:ascii="宋体" w:eastAsia="宋体" w:hAnsi="宋体" w:cs="宋体" w:hint="eastAsia"/>
          <w:color w:val="333333"/>
          <w:kern w:val="0"/>
          <w:sz w:val="28"/>
          <w:szCs w:val="28"/>
        </w:rPr>
        <w:t>第三章评标办法，响应性评审标准投标工期20日历天。</w:t>
      </w:r>
    </w:p>
    <w:p w:rsidR="005E12C1" w:rsidRPr="005E12C1" w:rsidRDefault="005E12C1" w:rsidP="00B5469A">
      <w:pPr>
        <w:widowControl/>
        <w:shd w:val="clear" w:color="auto" w:fill="FFFFFF"/>
        <w:spacing w:line="436" w:lineRule="atLeast"/>
        <w:jc w:val="left"/>
        <w:rPr>
          <w:rFonts w:ascii="宋体" w:eastAsia="宋体" w:hAnsi="宋体" w:cs="宋体"/>
          <w:color w:val="333333"/>
          <w:kern w:val="0"/>
          <w:sz w:val="24"/>
          <w:szCs w:val="24"/>
        </w:rPr>
      </w:pPr>
    </w:p>
    <w:p w:rsidR="005E12C1" w:rsidRPr="005E12C1" w:rsidRDefault="005E12C1" w:rsidP="00B5469A">
      <w:pPr>
        <w:widowControl/>
        <w:shd w:val="clear" w:color="auto" w:fill="FFFFFF"/>
        <w:spacing w:line="436" w:lineRule="atLeast"/>
        <w:jc w:val="left"/>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2、</w:t>
      </w:r>
      <w:r w:rsidR="00B5469A" w:rsidRPr="00046069">
        <w:rPr>
          <w:rFonts w:ascii="宋体" w:eastAsia="宋体" w:hAnsi="宋体" w:cs="宋体" w:hint="eastAsia"/>
          <w:b/>
          <w:bCs/>
          <w:color w:val="333333"/>
          <w:kern w:val="0"/>
          <w:sz w:val="28"/>
          <w:szCs w:val="28"/>
        </w:rPr>
        <w:t>原招标文件中：</w:t>
      </w:r>
      <w:bookmarkStart w:id="0" w:name="_Toc5720"/>
    </w:p>
    <w:p w:rsidR="00B5469A" w:rsidRPr="00B5469A" w:rsidRDefault="00B5469A" w:rsidP="00B5469A">
      <w:pPr>
        <w:pStyle w:val="1"/>
        <w:keepNext w:val="0"/>
        <w:widowControl/>
        <w:tabs>
          <w:tab w:val="left" w:pos="0"/>
        </w:tabs>
        <w:spacing w:before="0" w:after="0" w:line="360" w:lineRule="auto"/>
        <w:jc w:val="center"/>
        <w:rPr>
          <w:rFonts w:ascii="宋体" w:eastAsia="宋体" w:hAnsi="宋体" w:cs="宋体"/>
          <w:b/>
          <w:bCs/>
          <w:color w:val="333333"/>
          <w:kern w:val="0"/>
          <w:sz w:val="28"/>
          <w:szCs w:val="28"/>
        </w:rPr>
      </w:pPr>
      <w:r w:rsidRPr="00B5469A">
        <w:rPr>
          <w:rFonts w:ascii="宋体" w:eastAsia="宋体" w:hAnsi="宋体" w:cs="宋体" w:hint="eastAsia"/>
          <w:b/>
          <w:bCs/>
          <w:color w:val="333333"/>
          <w:kern w:val="0"/>
          <w:sz w:val="28"/>
          <w:szCs w:val="28"/>
        </w:rPr>
        <w:t>第五章工程量清单</w:t>
      </w:r>
      <w:bookmarkEnd w:id="0"/>
    </w:p>
    <w:tbl>
      <w:tblPr>
        <w:tblW w:w="8380" w:type="dxa"/>
        <w:tblInd w:w="92" w:type="dxa"/>
        <w:tblLook w:val="04A0"/>
      </w:tblPr>
      <w:tblGrid>
        <w:gridCol w:w="2993"/>
        <w:gridCol w:w="3260"/>
        <w:gridCol w:w="1276"/>
        <w:gridCol w:w="851"/>
      </w:tblGrid>
      <w:tr w:rsidR="00B5469A" w:rsidTr="009A5576">
        <w:trPr>
          <w:trHeight w:val="360"/>
        </w:trPr>
        <w:tc>
          <w:tcPr>
            <w:tcW w:w="299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一层电路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配电箱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1.名称:配电箱</w:t>
            </w:r>
            <w:r>
              <w:rPr>
                <w:rFonts w:ascii="宋体" w:hAnsi="宋体" w:cs="宋体" w:hint="eastAsia"/>
                <w:kern w:val="0"/>
                <w:sz w:val="18"/>
                <w:szCs w:val="18"/>
              </w:rPr>
              <w:br/>
              <w:t>2.型号:1AL1</w:t>
            </w:r>
            <w:r>
              <w:rPr>
                <w:rFonts w:ascii="宋体" w:hAnsi="宋体" w:cs="宋体" w:hint="eastAsia"/>
                <w:kern w:val="0"/>
                <w:sz w:val="18"/>
                <w:szCs w:val="18"/>
              </w:rPr>
              <w:br/>
              <w:t>3.安装高度;1.5m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1.名称：配管</w:t>
            </w:r>
            <w:r>
              <w:rPr>
                <w:rFonts w:ascii="宋体" w:hAnsi="宋体" w:cs="宋体" w:hint="eastAsia"/>
                <w:kern w:val="0"/>
                <w:sz w:val="18"/>
                <w:szCs w:val="18"/>
              </w:rPr>
              <w:br/>
              <w:t>2.规格：PC20</w:t>
            </w:r>
            <w:r>
              <w:rPr>
                <w:rFonts w:ascii="宋体" w:hAnsi="宋体" w:cs="宋体" w:hint="eastAsia"/>
                <w:kern w:val="0"/>
                <w:sz w:val="18"/>
                <w:szCs w:val="18"/>
              </w:rPr>
              <w:br/>
              <w:t>3.配置形式：暗配</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86.00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1.名称：配管</w:t>
            </w:r>
            <w:r>
              <w:rPr>
                <w:rFonts w:ascii="宋体" w:hAnsi="宋体" w:cs="宋体" w:hint="eastAsia"/>
                <w:kern w:val="0"/>
                <w:sz w:val="18"/>
                <w:szCs w:val="18"/>
              </w:rPr>
              <w:br/>
              <w:t>2.规格：PC25</w:t>
            </w:r>
            <w:r>
              <w:rPr>
                <w:rFonts w:ascii="宋体" w:hAnsi="宋体" w:cs="宋体" w:hint="eastAsia"/>
                <w:kern w:val="0"/>
                <w:sz w:val="18"/>
                <w:szCs w:val="18"/>
              </w:rPr>
              <w:br/>
              <w:t>3.配置形式：暗配</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11.00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凿（压)槽</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1.名称:凿（压)槽</w:t>
            </w:r>
            <w:r>
              <w:rPr>
                <w:rFonts w:ascii="宋体" w:hAnsi="宋体" w:cs="宋体" w:hint="eastAsia"/>
                <w:kern w:val="0"/>
                <w:sz w:val="18"/>
                <w:szCs w:val="18"/>
              </w:rPr>
              <w:br/>
              <w:t>2.规格:墙内 40mm以内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97</w:t>
            </w:r>
          </w:p>
        </w:tc>
      </w:tr>
      <w:tr w:rsidR="00B5469A" w:rsidTr="009A5576">
        <w:trPr>
          <w:trHeight w:val="51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配线</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1.名称:BV2.5mm2</w:t>
            </w:r>
            <w:r>
              <w:rPr>
                <w:rFonts w:ascii="宋体" w:hAnsi="宋体" w:cs="宋体" w:hint="eastAsia"/>
                <w:kern w:val="0"/>
                <w:sz w:val="18"/>
                <w:szCs w:val="18"/>
              </w:rPr>
              <w:br/>
              <w:t>2.配线部位:穿管</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258.00</w:t>
            </w:r>
          </w:p>
        </w:tc>
      </w:tr>
      <w:tr w:rsidR="00B5469A" w:rsidTr="009A5576">
        <w:trPr>
          <w:trHeight w:val="51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配线</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1.名称:BV4mm2</w:t>
            </w:r>
            <w:r>
              <w:rPr>
                <w:rFonts w:ascii="宋体" w:hAnsi="宋体" w:cs="宋体" w:hint="eastAsia"/>
                <w:kern w:val="0"/>
                <w:sz w:val="18"/>
                <w:szCs w:val="18"/>
              </w:rPr>
              <w:br/>
            </w:r>
            <w:r>
              <w:rPr>
                <w:rFonts w:ascii="宋体" w:hAnsi="宋体" w:cs="宋体" w:hint="eastAsia"/>
                <w:kern w:val="0"/>
                <w:sz w:val="18"/>
                <w:szCs w:val="18"/>
              </w:rPr>
              <w:lastRenderedPageBreak/>
              <w:t>2.配线部位:穿管</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lastRenderedPageBreak/>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33</w:t>
            </w:r>
          </w:p>
        </w:tc>
      </w:tr>
      <w:tr w:rsidR="00B5469A" w:rsidTr="009A5576">
        <w:trPr>
          <w:trHeight w:val="96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2.型号：300*1200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20</w:t>
            </w:r>
          </w:p>
        </w:tc>
      </w:tr>
      <w:tr w:rsidR="00B5469A" w:rsidTr="009A5576">
        <w:trPr>
          <w:trHeight w:val="96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普通灯具</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1.名称:吸顶灯灯</w:t>
            </w:r>
            <w:r>
              <w:rPr>
                <w:rFonts w:ascii="宋体" w:hAnsi="宋体" w:cs="宋体" w:hint="eastAsia"/>
                <w:kern w:val="0"/>
                <w:sz w:val="18"/>
                <w:szCs w:val="18"/>
              </w:rPr>
              <w:br/>
              <w:t>2.型号：300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96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2.型号：600*600</w:t>
            </w:r>
            <w:r>
              <w:rPr>
                <w:rFonts w:ascii="宋体" w:hAnsi="宋体" w:cs="宋体" w:hint="eastAsia"/>
                <w:kern w:val="0"/>
                <w:sz w:val="18"/>
                <w:szCs w:val="18"/>
              </w:rPr>
              <w:br/>
              <w:t>3.安装形式：嵌入式</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1.名称：双联开关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960"/>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插座</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1.名称：单相五孔插座</w:t>
            </w:r>
            <w:r>
              <w:rPr>
                <w:rFonts w:ascii="宋体" w:hAnsi="宋体" w:cs="宋体" w:hint="eastAsia"/>
                <w:kern w:val="0"/>
                <w:sz w:val="18"/>
                <w:szCs w:val="18"/>
              </w:rPr>
              <w:br/>
              <w:t>2.安装方式：暗装</w:t>
            </w:r>
            <w:r>
              <w:rPr>
                <w:rFonts w:ascii="宋体" w:hAnsi="宋体" w:cs="宋体" w:hint="eastAsia"/>
                <w:kern w:val="0"/>
                <w:sz w:val="18"/>
                <w:szCs w:val="18"/>
              </w:rPr>
              <w:br/>
              <w:t>3.安装高度：0.3m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三相开关箱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1.名称：气泵开关箱</w:t>
            </w:r>
            <w:r>
              <w:rPr>
                <w:rFonts w:ascii="宋体" w:hAnsi="宋体" w:cs="宋体" w:hint="eastAsia"/>
                <w:kern w:val="0"/>
                <w:sz w:val="18"/>
                <w:szCs w:val="18"/>
              </w:rPr>
              <w:br/>
              <w:t>2.安装方式：暗装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1096"/>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配电箱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1.名称:配电箱</w:t>
            </w:r>
            <w:r>
              <w:rPr>
                <w:rFonts w:ascii="宋体" w:hAnsi="宋体" w:cs="宋体" w:hint="eastAsia"/>
                <w:kern w:val="0"/>
                <w:sz w:val="18"/>
                <w:szCs w:val="18"/>
              </w:rPr>
              <w:br/>
              <w:t>2.型号:2AL1</w:t>
            </w:r>
            <w:r>
              <w:rPr>
                <w:rFonts w:ascii="宋体" w:hAnsi="宋体" w:cs="宋体" w:hint="eastAsia"/>
                <w:kern w:val="0"/>
                <w:sz w:val="18"/>
                <w:szCs w:val="18"/>
              </w:rPr>
              <w:br/>
              <w:t>3.安装高度;1.5m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配电箱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1.名称:配电箱</w:t>
            </w:r>
            <w:r>
              <w:rPr>
                <w:rFonts w:ascii="宋体" w:hAnsi="宋体" w:cs="宋体" w:hint="eastAsia"/>
                <w:kern w:val="0"/>
                <w:sz w:val="18"/>
                <w:szCs w:val="18"/>
              </w:rPr>
              <w:br/>
              <w:t>2.型号:2AL2</w:t>
            </w:r>
            <w:r>
              <w:rPr>
                <w:rFonts w:ascii="宋体" w:hAnsi="宋体" w:cs="宋体" w:hint="eastAsia"/>
                <w:kern w:val="0"/>
                <w:sz w:val="18"/>
                <w:szCs w:val="18"/>
              </w:rPr>
              <w:br/>
              <w:t>3.安装高度;1.5m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1.名称：配管</w:t>
            </w:r>
            <w:r>
              <w:rPr>
                <w:rFonts w:ascii="宋体" w:hAnsi="宋体" w:cs="宋体" w:hint="eastAsia"/>
                <w:kern w:val="0"/>
                <w:sz w:val="18"/>
                <w:szCs w:val="18"/>
              </w:rPr>
              <w:br/>
              <w:t>2.规格：PC20</w:t>
            </w:r>
            <w:r>
              <w:rPr>
                <w:rFonts w:ascii="宋体" w:hAnsi="宋体" w:cs="宋体" w:hint="eastAsia"/>
                <w:kern w:val="0"/>
                <w:sz w:val="18"/>
                <w:szCs w:val="18"/>
              </w:rPr>
              <w:br/>
              <w:t>3.配置形式：暗配</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41.59</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凿（压)槽</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1.名称:凿（压)槽</w:t>
            </w:r>
            <w:r>
              <w:rPr>
                <w:rFonts w:ascii="宋体" w:hAnsi="宋体" w:cs="宋体" w:hint="eastAsia"/>
                <w:kern w:val="0"/>
                <w:sz w:val="18"/>
                <w:szCs w:val="18"/>
              </w:rPr>
              <w:br/>
              <w:t>2.规格:墙内 40mm以内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41.59</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配线</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1.名称:BV4mm2</w:t>
            </w:r>
            <w:r>
              <w:rPr>
                <w:rFonts w:ascii="宋体" w:hAnsi="宋体" w:cs="宋体" w:hint="eastAsia"/>
                <w:kern w:val="0"/>
                <w:sz w:val="18"/>
                <w:szCs w:val="18"/>
              </w:rPr>
              <w:br/>
              <w:t>2.配线部位:穿管</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124.77</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2.型号：300*1200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普通灯具</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1.名称:吸顶灯灯</w:t>
            </w:r>
            <w:r>
              <w:rPr>
                <w:rFonts w:ascii="宋体" w:hAnsi="宋体" w:cs="宋体" w:hint="eastAsia"/>
                <w:kern w:val="0"/>
                <w:sz w:val="18"/>
                <w:szCs w:val="18"/>
              </w:rPr>
              <w:br/>
              <w:t>2.型号：300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2.型号：600*600</w:t>
            </w:r>
            <w:r>
              <w:rPr>
                <w:rFonts w:ascii="宋体" w:hAnsi="宋体" w:cs="宋体" w:hint="eastAsia"/>
                <w:kern w:val="0"/>
                <w:sz w:val="18"/>
                <w:szCs w:val="18"/>
              </w:rPr>
              <w:br/>
              <w:t>3.安装形式：嵌入式</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1.名称：双联开关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插座</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1.名称：单相五孔插座</w:t>
            </w:r>
            <w:r>
              <w:rPr>
                <w:rFonts w:ascii="宋体" w:hAnsi="宋体" w:cs="宋体" w:hint="eastAsia"/>
                <w:kern w:val="0"/>
                <w:sz w:val="18"/>
                <w:szCs w:val="18"/>
              </w:rPr>
              <w:br/>
              <w:t>2.安装方式：暗装</w:t>
            </w:r>
            <w:r>
              <w:rPr>
                <w:rFonts w:ascii="宋体" w:hAnsi="宋体" w:cs="宋体" w:hint="eastAsia"/>
                <w:kern w:val="0"/>
                <w:sz w:val="18"/>
                <w:szCs w:val="18"/>
              </w:rPr>
              <w:br/>
              <w:t>3.安装高度：0.3m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24</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三相开关箱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1.名称：空调开关箱</w:t>
            </w:r>
            <w:r>
              <w:rPr>
                <w:rFonts w:ascii="宋体" w:hAnsi="宋体" w:cs="宋体" w:hint="eastAsia"/>
                <w:kern w:val="0"/>
                <w:sz w:val="18"/>
                <w:szCs w:val="18"/>
              </w:rPr>
              <w:br/>
              <w:t>2.安装方式：暗装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分部小计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三层电路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配电箱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1.名称:配电箱</w:t>
            </w:r>
            <w:r>
              <w:rPr>
                <w:rFonts w:ascii="宋体" w:hAnsi="宋体" w:cs="宋体" w:hint="eastAsia"/>
                <w:kern w:val="0"/>
                <w:sz w:val="18"/>
                <w:szCs w:val="18"/>
              </w:rPr>
              <w:br/>
              <w:t>2.型号:3AL1</w:t>
            </w:r>
            <w:r>
              <w:rPr>
                <w:rFonts w:ascii="宋体" w:hAnsi="宋体" w:cs="宋体" w:hint="eastAsia"/>
                <w:kern w:val="0"/>
                <w:sz w:val="18"/>
                <w:szCs w:val="18"/>
              </w:rPr>
              <w:br/>
              <w:t>3.安装高度;1.5m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配电箱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1.名称:配电箱</w:t>
            </w:r>
            <w:r>
              <w:rPr>
                <w:rFonts w:ascii="宋体" w:hAnsi="宋体" w:cs="宋体" w:hint="eastAsia"/>
                <w:kern w:val="0"/>
                <w:sz w:val="18"/>
                <w:szCs w:val="18"/>
              </w:rPr>
              <w:br/>
              <w:t>2.型号:3AL2</w:t>
            </w:r>
            <w:r>
              <w:rPr>
                <w:rFonts w:ascii="宋体" w:hAnsi="宋体" w:cs="宋体" w:hint="eastAsia"/>
                <w:kern w:val="0"/>
                <w:sz w:val="18"/>
                <w:szCs w:val="18"/>
              </w:rPr>
              <w:br/>
              <w:t>3.安装高度;1.5m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1.名称：配管</w:t>
            </w:r>
            <w:r>
              <w:rPr>
                <w:rFonts w:ascii="宋体" w:hAnsi="宋体" w:cs="宋体" w:hint="eastAsia"/>
                <w:kern w:val="0"/>
                <w:sz w:val="18"/>
                <w:szCs w:val="18"/>
              </w:rPr>
              <w:br/>
              <w:t>2.规格：PC20</w:t>
            </w:r>
            <w:r>
              <w:rPr>
                <w:rFonts w:ascii="宋体" w:hAnsi="宋体" w:cs="宋体" w:hint="eastAsia"/>
                <w:kern w:val="0"/>
                <w:sz w:val="18"/>
                <w:szCs w:val="18"/>
              </w:rPr>
              <w:br/>
              <w:t>3.配置形式：暗配</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51.35</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凿（压)槽</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1.名称:凿（压)槽</w:t>
            </w:r>
            <w:r>
              <w:rPr>
                <w:rFonts w:ascii="宋体" w:hAnsi="宋体" w:cs="宋体" w:hint="eastAsia"/>
                <w:kern w:val="0"/>
                <w:sz w:val="18"/>
                <w:szCs w:val="18"/>
              </w:rPr>
              <w:br/>
              <w:t>2.规格:墙内 40mm以内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16.5</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配线</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1.名称:BV2.5mm2</w:t>
            </w:r>
            <w:r>
              <w:rPr>
                <w:rFonts w:ascii="宋体" w:hAnsi="宋体" w:cs="宋体" w:hint="eastAsia"/>
                <w:kern w:val="0"/>
                <w:sz w:val="18"/>
                <w:szCs w:val="18"/>
              </w:rPr>
              <w:br/>
              <w:t>2.配线部位:穿管</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105.00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配线</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1.名称:BV4mm2</w:t>
            </w:r>
            <w:r>
              <w:rPr>
                <w:rFonts w:ascii="宋体" w:hAnsi="宋体" w:cs="宋体" w:hint="eastAsia"/>
                <w:kern w:val="0"/>
                <w:sz w:val="18"/>
                <w:szCs w:val="18"/>
              </w:rPr>
              <w:br/>
              <w:t>2.配线部位:穿管</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49.5</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2.型号：300*1200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普通灯具</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1.名称:吸顶灯灯</w:t>
            </w:r>
            <w:r>
              <w:rPr>
                <w:rFonts w:ascii="宋体" w:hAnsi="宋体" w:cs="宋体" w:hint="eastAsia"/>
                <w:kern w:val="0"/>
                <w:sz w:val="18"/>
                <w:szCs w:val="18"/>
              </w:rPr>
              <w:br/>
              <w:t>2.型号：300</w:t>
            </w:r>
            <w:r>
              <w:rPr>
                <w:rFonts w:ascii="宋体" w:hAnsi="宋体" w:cs="宋体" w:hint="eastAsia"/>
                <w:kern w:val="0"/>
                <w:sz w:val="18"/>
                <w:szCs w:val="18"/>
              </w:rPr>
              <w:br/>
              <w:t>3.安装形式：天棚明装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1.名称:长条灯</w:t>
            </w:r>
            <w:r>
              <w:rPr>
                <w:rFonts w:ascii="宋体" w:hAnsi="宋体" w:cs="宋体" w:hint="eastAsia"/>
                <w:kern w:val="0"/>
                <w:sz w:val="18"/>
                <w:szCs w:val="18"/>
              </w:rPr>
              <w:br/>
              <w:t>2.型号：70*1200</w:t>
            </w:r>
            <w:r>
              <w:rPr>
                <w:rFonts w:ascii="宋体" w:hAnsi="宋体" w:cs="宋体" w:hint="eastAsia"/>
                <w:kern w:val="0"/>
                <w:sz w:val="18"/>
                <w:szCs w:val="18"/>
              </w:rPr>
              <w:br/>
              <w:t>3.安装形式：嵌入式</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1.名称:平板灯</w:t>
            </w:r>
            <w:r>
              <w:rPr>
                <w:rFonts w:ascii="宋体" w:hAnsi="宋体" w:cs="宋体" w:hint="eastAsia"/>
                <w:kern w:val="0"/>
                <w:sz w:val="18"/>
                <w:szCs w:val="18"/>
              </w:rPr>
              <w:br/>
              <w:t>2.型号：600*600</w:t>
            </w:r>
            <w:r>
              <w:rPr>
                <w:rFonts w:ascii="宋体" w:hAnsi="宋体" w:cs="宋体" w:hint="eastAsia"/>
                <w:kern w:val="0"/>
                <w:sz w:val="18"/>
                <w:szCs w:val="18"/>
              </w:rPr>
              <w:br/>
              <w:t>3.安装形式：嵌入式</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20</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装饰灯</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1.名称：3寸筒灯 </w:t>
            </w:r>
            <w:r>
              <w:rPr>
                <w:rFonts w:ascii="宋体" w:hAnsi="宋体" w:cs="宋体" w:hint="eastAsia"/>
                <w:kern w:val="0"/>
                <w:sz w:val="18"/>
                <w:szCs w:val="18"/>
              </w:rPr>
              <w:br/>
              <w:t>2安装形式：嵌入式</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33</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照明开关</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1.名称：双联开关</w:t>
            </w:r>
            <w:r>
              <w:rPr>
                <w:rFonts w:ascii="宋体" w:hAnsi="宋体" w:cs="宋体" w:hint="eastAsia"/>
                <w:kern w:val="0"/>
                <w:sz w:val="18"/>
                <w:szCs w:val="18"/>
              </w:rPr>
              <w:br/>
              <w:t>2.安装方式：暗装</w:t>
            </w:r>
            <w:r>
              <w:rPr>
                <w:rFonts w:ascii="宋体" w:hAnsi="宋体" w:cs="宋体" w:hint="eastAsia"/>
                <w:kern w:val="0"/>
                <w:sz w:val="18"/>
                <w:szCs w:val="18"/>
              </w:rPr>
              <w:br/>
              <w:t>3.安装高度：1.3m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插座</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1.名称：单相五孔插座</w:t>
            </w:r>
            <w:r>
              <w:rPr>
                <w:rFonts w:ascii="宋体" w:hAnsi="宋体" w:cs="宋体" w:hint="eastAsia"/>
                <w:kern w:val="0"/>
                <w:sz w:val="18"/>
                <w:szCs w:val="18"/>
              </w:rPr>
              <w:br/>
              <w:t>2.安装方式：暗装</w:t>
            </w:r>
            <w:r>
              <w:rPr>
                <w:rFonts w:ascii="宋体" w:hAnsi="宋体" w:cs="宋体" w:hint="eastAsia"/>
                <w:kern w:val="0"/>
                <w:sz w:val="18"/>
                <w:szCs w:val="18"/>
              </w:rPr>
              <w:br/>
              <w:t>3.安装高度：0.3m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27</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插座</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1.名称：空调插座</w:t>
            </w:r>
            <w:r>
              <w:rPr>
                <w:rFonts w:ascii="宋体" w:hAnsi="宋体" w:cs="宋体" w:hint="eastAsia"/>
                <w:kern w:val="0"/>
                <w:sz w:val="18"/>
                <w:szCs w:val="18"/>
              </w:rPr>
              <w:br/>
              <w:t>2.安装方式：暗装</w:t>
            </w:r>
            <w:r>
              <w:rPr>
                <w:rFonts w:ascii="宋体" w:hAnsi="宋体" w:cs="宋体" w:hint="eastAsia"/>
                <w:kern w:val="0"/>
                <w:sz w:val="18"/>
                <w:szCs w:val="18"/>
              </w:rPr>
              <w:br/>
              <w:t>3.安装高度：2.5m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三相开关箱</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1.名称：空调开关箱</w:t>
            </w:r>
            <w:r>
              <w:rPr>
                <w:rFonts w:ascii="宋体" w:hAnsi="宋体" w:cs="宋体" w:hint="eastAsia"/>
                <w:kern w:val="0"/>
                <w:sz w:val="18"/>
                <w:szCs w:val="18"/>
              </w:rPr>
              <w:br/>
              <w:t>2.安装方式：暗装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分部小计</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措施项目</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2993"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脚手架搭拆</w:t>
            </w:r>
          </w:p>
        </w:tc>
        <w:tc>
          <w:tcPr>
            <w:tcW w:w="3260"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项</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bl>
    <w:p w:rsidR="00B5469A" w:rsidRDefault="00B5469A" w:rsidP="00B5469A"/>
    <w:p w:rsidR="00B5469A" w:rsidRDefault="00B5469A" w:rsidP="00B5469A">
      <w:pPr>
        <w:pStyle w:val="aa"/>
      </w:pPr>
    </w:p>
    <w:tbl>
      <w:tblPr>
        <w:tblW w:w="8380" w:type="dxa"/>
        <w:tblInd w:w="92" w:type="dxa"/>
        <w:tblLook w:val="04A0"/>
      </w:tblPr>
      <w:tblGrid>
        <w:gridCol w:w="3040"/>
        <w:gridCol w:w="3213"/>
        <w:gridCol w:w="1276"/>
        <w:gridCol w:w="851"/>
      </w:tblGrid>
      <w:tr w:rsidR="00B5469A" w:rsidTr="009A5576">
        <w:trPr>
          <w:trHeight w:val="360"/>
        </w:trPr>
        <w:tc>
          <w:tcPr>
            <w:tcW w:w="3040" w:type="dxa"/>
            <w:tcBorders>
              <w:top w:val="single" w:sz="4" w:space="0" w:color="000000"/>
              <w:left w:val="single" w:sz="4" w:space="0" w:color="000000"/>
              <w:bottom w:val="single" w:sz="4" w:space="0" w:color="auto"/>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一层拆除项目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3040" w:type="dxa"/>
            <w:tcBorders>
              <w:top w:val="single" w:sz="4" w:space="0" w:color="auto"/>
              <w:left w:val="single" w:sz="4" w:space="0" w:color="000000"/>
              <w:bottom w:val="single" w:sz="4" w:space="0" w:color="auto"/>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1.拆除原套装木门</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3040" w:type="dxa"/>
            <w:tcBorders>
              <w:top w:val="single" w:sz="4" w:space="0" w:color="auto"/>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1.拆除原门框拆除</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735"/>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砖砌体拆除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1.门洞加大拆改（240mm砖墙拆除）</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m3</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0.29</w:t>
            </w:r>
          </w:p>
        </w:tc>
      </w:tr>
      <w:tr w:rsidR="00B5469A" w:rsidTr="009A5576">
        <w:trPr>
          <w:trHeight w:val="1410"/>
        </w:trPr>
        <w:tc>
          <w:tcPr>
            <w:tcW w:w="3040" w:type="dxa"/>
            <w:tcBorders>
              <w:top w:val="nil"/>
              <w:left w:val="single" w:sz="4" w:space="0" w:color="000000"/>
              <w:bottom w:val="single" w:sz="4" w:space="0" w:color="auto"/>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平面块料拆除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1.楼梯间门口地砖</w:t>
            </w:r>
            <w:r>
              <w:rPr>
                <w:rFonts w:ascii="宋体" w:hAnsi="宋体" w:cs="宋体" w:hint="eastAsia"/>
                <w:kern w:val="0"/>
                <w:sz w:val="18"/>
                <w:szCs w:val="18"/>
              </w:rPr>
              <w:br/>
              <w:t>2.饰面材料种类:地板砖</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7.89</w:t>
            </w:r>
          </w:p>
        </w:tc>
      </w:tr>
      <w:tr w:rsidR="00B5469A" w:rsidTr="009A5576">
        <w:trPr>
          <w:trHeight w:val="510"/>
        </w:trPr>
        <w:tc>
          <w:tcPr>
            <w:tcW w:w="3040" w:type="dxa"/>
            <w:tcBorders>
              <w:top w:val="single" w:sz="4" w:space="0" w:color="auto"/>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水泥混凝土</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1.混凝土地面拆除</w:t>
            </w:r>
            <w:r>
              <w:rPr>
                <w:rFonts w:ascii="宋体" w:hAnsi="宋体" w:cs="宋体" w:hint="eastAsia"/>
                <w:kern w:val="0"/>
                <w:sz w:val="18"/>
                <w:szCs w:val="18"/>
              </w:rPr>
              <w:br/>
            </w:r>
            <w:r>
              <w:rPr>
                <w:rFonts w:ascii="宋体" w:hAnsi="宋体" w:cs="宋体" w:hint="eastAsia"/>
                <w:kern w:val="0"/>
                <w:sz w:val="18"/>
                <w:szCs w:val="18"/>
              </w:rPr>
              <w:lastRenderedPageBreak/>
              <w:t>2.厚度;150mm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131.62</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水泥混凝土</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1.混凝土地面拆除</w:t>
            </w:r>
            <w:r>
              <w:rPr>
                <w:rFonts w:ascii="宋体" w:hAnsi="宋体" w:cs="宋体" w:hint="eastAsia"/>
                <w:kern w:val="0"/>
                <w:sz w:val="18"/>
                <w:szCs w:val="18"/>
              </w:rPr>
              <w:br/>
              <w:t>2.厚度;60mm</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80.81</w:t>
            </w:r>
          </w:p>
        </w:tc>
      </w:tr>
      <w:tr w:rsidR="00B5469A" w:rsidTr="009A5576">
        <w:trPr>
          <w:trHeight w:val="1635"/>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铲除油漆面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1.铲除部位名称:墙面乳胶漆</w:t>
            </w:r>
            <w:r>
              <w:rPr>
                <w:rFonts w:ascii="宋体" w:hAnsi="宋体" w:cs="宋体" w:hint="eastAsia"/>
                <w:kern w:val="0"/>
                <w:sz w:val="18"/>
                <w:szCs w:val="18"/>
              </w:rPr>
              <w:br/>
              <w:t>2.墙面乳胶漆拆除后做凿毛处理</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387.05</w:t>
            </w:r>
          </w:p>
        </w:tc>
      </w:tr>
      <w:tr w:rsidR="00B5469A" w:rsidTr="009A5576">
        <w:trPr>
          <w:trHeight w:val="735"/>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2.名称：直径150圆形碗灯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21</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2.名称：双管灯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电箱拆除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1.电箱拆除</w:t>
            </w:r>
            <w:r>
              <w:rPr>
                <w:rFonts w:ascii="宋体" w:hAnsi="宋体" w:cs="宋体" w:hint="eastAsia"/>
                <w:kern w:val="0"/>
                <w:sz w:val="18"/>
                <w:szCs w:val="18"/>
              </w:rPr>
              <w:br/>
              <w:t>2.名称：配电箱</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1185"/>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管道拆除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1.原墙面装暖气管拆除</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5.2</w:t>
            </w:r>
          </w:p>
        </w:tc>
      </w:tr>
      <w:tr w:rsidR="00B5469A" w:rsidTr="009A5576">
        <w:trPr>
          <w:trHeight w:val="1185"/>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余方弃置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1.废弃料品种:建筑垃圾</w:t>
            </w:r>
            <w:r>
              <w:rPr>
                <w:rFonts w:ascii="宋体" w:hAnsi="宋体" w:cs="宋体" w:hint="eastAsia"/>
                <w:kern w:val="0"/>
                <w:sz w:val="18"/>
                <w:szCs w:val="18"/>
              </w:rPr>
              <w:br/>
              <w:t>2.运距:自行考虑</w:t>
            </w:r>
            <w:r>
              <w:rPr>
                <w:rFonts w:ascii="宋体" w:hAnsi="宋体" w:cs="宋体" w:hint="eastAsia"/>
                <w:kern w:val="0"/>
                <w:sz w:val="18"/>
                <w:szCs w:val="18"/>
              </w:rPr>
              <w:br/>
              <w:t>3.其他要求：详见相关设</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m3</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2.49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二层拆除项目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735"/>
        </w:trPr>
        <w:tc>
          <w:tcPr>
            <w:tcW w:w="304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天棚面龙骨及饰面拆除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1.原始轻钢龙骨石膏板吊顶拆除</w:t>
            </w:r>
            <w:r>
              <w:rPr>
                <w:rFonts w:ascii="宋体" w:hAnsi="宋体" w:cs="宋体" w:hint="eastAsia"/>
                <w:kern w:val="0"/>
                <w:sz w:val="18"/>
                <w:szCs w:val="18"/>
              </w:rPr>
              <w:br/>
              <w:t>2.位置：详见图纸</w:t>
            </w:r>
          </w:p>
        </w:tc>
        <w:tc>
          <w:tcPr>
            <w:tcW w:w="1276"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m2</w:t>
            </w:r>
          </w:p>
        </w:tc>
        <w:tc>
          <w:tcPr>
            <w:tcW w:w="851"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50.12</w:t>
            </w:r>
          </w:p>
        </w:tc>
      </w:tr>
      <w:tr w:rsidR="00B5469A" w:rsidTr="009A5576">
        <w:trPr>
          <w:trHeight w:val="18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1.拆除构件的部位:原有不锈钢玻璃地弹门</w:t>
            </w:r>
            <w:r>
              <w:rPr>
                <w:rFonts w:ascii="宋体" w:hAnsi="宋体" w:cs="宋体" w:hint="eastAsia"/>
                <w:kern w:val="0"/>
                <w:sz w:val="18"/>
                <w:szCs w:val="18"/>
              </w:rPr>
              <w:br/>
              <w:t>2.门窗洞口尺寸:900*2100</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9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1.拆除原双开门框拆除</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18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1.拆除构件的部位:原有双开防盗门</w:t>
            </w:r>
            <w:r>
              <w:rPr>
                <w:rFonts w:ascii="宋体" w:hAnsi="宋体" w:cs="宋体" w:hint="eastAsia"/>
                <w:kern w:val="0"/>
                <w:sz w:val="18"/>
                <w:szCs w:val="18"/>
              </w:rPr>
              <w:br/>
              <w:t>2.门窗洞口尺寸:1430*2440</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2.名称：双管灯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2.名称：筒灯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20</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2.名称：平板灯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w:t>
            </w:r>
          </w:p>
        </w:tc>
      </w:tr>
      <w:tr w:rsidR="00B5469A" w:rsidTr="009A5576">
        <w:trPr>
          <w:trHeight w:val="5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电箱拆除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1.电箱拆除</w:t>
            </w:r>
            <w:r>
              <w:rPr>
                <w:rFonts w:ascii="宋体" w:hAnsi="宋体" w:cs="宋体" w:hint="eastAsia"/>
                <w:kern w:val="0"/>
                <w:sz w:val="18"/>
                <w:szCs w:val="18"/>
              </w:rPr>
              <w:br/>
              <w:t>2.名称：配电箱</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9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平面块料拆除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1.过门石拆除</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0.22</w:t>
            </w:r>
          </w:p>
        </w:tc>
      </w:tr>
      <w:tr w:rsidR="00B5469A" w:rsidTr="009A5576">
        <w:trPr>
          <w:trHeight w:val="141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余方弃置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1.废弃料品种:建筑垃圾</w:t>
            </w:r>
            <w:r>
              <w:rPr>
                <w:rFonts w:ascii="宋体" w:hAnsi="宋体" w:cs="宋体" w:hint="eastAsia"/>
                <w:kern w:val="0"/>
                <w:sz w:val="18"/>
                <w:szCs w:val="18"/>
              </w:rPr>
              <w:br/>
              <w:t>2.运距:自行考虑</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center"/>
              <w:rPr>
                <w:rFonts w:ascii="宋体" w:hAnsi="宋体" w:cs="宋体"/>
                <w:kern w:val="0"/>
                <w:sz w:val="18"/>
                <w:szCs w:val="18"/>
              </w:rPr>
            </w:pPr>
            <w:r>
              <w:rPr>
                <w:rFonts w:ascii="宋体" w:hAnsi="宋体" w:cs="宋体" w:hint="eastAsia"/>
                <w:kern w:val="0"/>
                <w:sz w:val="18"/>
                <w:szCs w:val="18"/>
              </w:rPr>
              <w:t>m3</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三层拆除项目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砖砌体拆除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1、拆除原240mm砖墙体</w:t>
            </w:r>
            <w:r>
              <w:rPr>
                <w:rFonts w:ascii="宋体" w:hAnsi="宋体" w:cs="宋体" w:hint="eastAsia"/>
                <w:kern w:val="0"/>
                <w:sz w:val="18"/>
                <w:szCs w:val="18"/>
              </w:rPr>
              <w:br/>
              <w:t>2、具体位置详见图纸</w:t>
            </w:r>
            <w:r>
              <w:rPr>
                <w:rFonts w:ascii="宋体" w:hAnsi="宋体" w:cs="宋体" w:hint="eastAsia"/>
                <w:kern w:val="0"/>
                <w:sz w:val="18"/>
                <w:szCs w:val="18"/>
              </w:rPr>
              <w:br/>
              <w:t>3、楼层内运输高度8m</w:t>
            </w:r>
            <w:r>
              <w:rPr>
                <w:rFonts w:ascii="宋体" w:hAnsi="宋体" w:cs="宋体" w:hint="eastAsia"/>
                <w:kern w:val="0"/>
                <w:sz w:val="18"/>
                <w:szCs w:val="18"/>
              </w:rPr>
              <w:br/>
              <w:t>4、运距自行考虑</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m3</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9.01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1、拆除原套装木门</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金属门窗拆除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1、拆除原500*2200窗户两处</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2.名称：双管灯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灯具拆除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1.灯具拆除</w:t>
            </w:r>
            <w:r>
              <w:rPr>
                <w:rFonts w:ascii="宋体" w:hAnsi="宋体" w:cs="宋体" w:hint="eastAsia"/>
                <w:kern w:val="0"/>
                <w:sz w:val="18"/>
                <w:szCs w:val="18"/>
              </w:rPr>
              <w:br/>
              <w:t>2.名称：铝格栅灯</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电箱拆除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1.电箱拆除</w:t>
            </w:r>
            <w:r>
              <w:rPr>
                <w:rFonts w:ascii="宋体" w:hAnsi="宋体" w:cs="宋体" w:hint="eastAsia"/>
                <w:kern w:val="0"/>
                <w:sz w:val="18"/>
                <w:szCs w:val="18"/>
              </w:rPr>
              <w:br/>
              <w:t>2.名称：配电箱</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分部小计</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一层装修项目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楼梯间</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部位：步梯顶面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22.80</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石材楼地面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1.找平层厚度、砂浆配合比:40mm厚1：4干硬性水泥砂浆</w:t>
            </w:r>
            <w:r>
              <w:rPr>
                <w:rFonts w:ascii="宋体" w:hAnsi="宋体" w:cs="宋体" w:hint="eastAsia"/>
                <w:kern w:val="0"/>
                <w:sz w:val="18"/>
                <w:szCs w:val="18"/>
              </w:rPr>
              <w:br/>
              <w:t>2.结合层厚度、砂浆配合比:素水泥砂浆结合层</w:t>
            </w:r>
            <w:r>
              <w:rPr>
                <w:rFonts w:ascii="宋体" w:hAnsi="宋体" w:cs="宋体" w:hint="eastAsia"/>
                <w:kern w:val="0"/>
                <w:sz w:val="18"/>
                <w:szCs w:val="18"/>
              </w:rPr>
              <w:br/>
              <w:t>3.面层材料品种、规格、颜色:灰麻石材机刨</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7.2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块料墙面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1.加工砖上墙，300*600，高度2700mm，白色水泥填缝</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6.21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部位：步梯墙面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83.16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墙面一般抹灰</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1、墙面局部抹灰找平</w:t>
            </w:r>
            <w:r>
              <w:rPr>
                <w:rFonts w:ascii="宋体" w:hAnsi="宋体" w:cs="宋体" w:hint="eastAsia"/>
                <w:kern w:val="0"/>
                <w:sz w:val="18"/>
                <w:szCs w:val="18"/>
              </w:rPr>
              <w:br/>
              <w:t>2、具体位置详见图纸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2.00</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1.原有栏杆除锈刷漆</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器材室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1.600*600白色铝扣板天花</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19.59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600*600地砖</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1.找平层厚度、砂浆配合比:40mm厚1：4干硬性水泥砂浆</w:t>
            </w:r>
            <w:r>
              <w:rPr>
                <w:rFonts w:ascii="宋体" w:hAnsi="宋体" w:cs="宋体" w:hint="eastAsia"/>
                <w:kern w:val="0"/>
                <w:sz w:val="18"/>
                <w:szCs w:val="18"/>
              </w:rPr>
              <w:br/>
              <w:t>2.结合层厚度、砂浆配合比:素水泥砂浆结合层</w:t>
            </w:r>
            <w:r>
              <w:rPr>
                <w:rFonts w:ascii="宋体" w:hAnsi="宋体" w:cs="宋体" w:hint="eastAsia"/>
                <w:kern w:val="0"/>
                <w:sz w:val="18"/>
                <w:szCs w:val="18"/>
              </w:rPr>
              <w:br/>
              <w:t>3.面层材料品种、规格、颜色:600*600仿古砖</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19.59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黑色过门砖</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过门石</w:t>
            </w:r>
            <w:r>
              <w:rPr>
                <w:rFonts w:ascii="宋体" w:hAnsi="宋体" w:cs="宋体" w:hint="eastAsia"/>
                <w:kern w:val="0"/>
                <w:sz w:val="18"/>
                <w:szCs w:val="18"/>
              </w:rPr>
              <w:br/>
              <w:t>1.找平层厚度、砂浆配合比:40mm厚1：4干硬性水泥砂浆</w:t>
            </w:r>
            <w:r>
              <w:rPr>
                <w:rFonts w:ascii="宋体" w:hAnsi="宋体" w:cs="宋体" w:hint="eastAsia"/>
                <w:kern w:val="0"/>
                <w:sz w:val="18"/>
                <w:szCs w:val="18"/>
              </w:rPr>
              <w:br/>
              <w:t>2.结合层厚度、砂浆配合比:素水泥砂浆结合层</w:t>
            </w:r>
            <w:r>
              <w:rPr>
                <w:rFonts w:ascii="宋体" w:hAnsi="宋体" w:cs="宋体" w:hint="eastAsia"/>
                <w:kern w:val="0"/>
                <w:sz w:val="18"/>
                <w:szCs w:val="18"/>
              </w:rPr>
              <w:br/>
              <w:t>3.面层材料品种、规格、颜色:黑色过门砖20mm厚</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0.18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木质门带套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1.成品套装单开门</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金属（塑钢、断桥）窗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1.塑钢推拉窗</w:t>
            </w:r>
            <w:r>
              <w:rPr>
                <w:rFonts w:ascii="宋体" w:hAnsi="宋体" w:cs="宋体" w:hint="eastAsia"/>
                <w:kern w:val="0"/>
                <w:sz w:val="18"/>
                <w:szCs w:val="18"/>
              </w:rPr>
              <w:br/>
              <w:t>2.6+6中空钢化玻璃</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6.34</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34.55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块料墙面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1.米黄色墙砖，300*600，高度2330mm，白色水泥填缝</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39.24</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成品管封</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1.名称：成品管封</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1.窗帘材质:防水卷帘</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6.34</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车库</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r>
            <w:r>
              <w:rPr>
                <w:rFonts w:ascii="宋体" w:hAnsi="宋体" w:cs="宋体" w:hint="eastAsia"/>
                <w:kern w:val="0"/>
                <w:sz w:val="18"/>
                <w:szCs w:val="18"/>
              </w:rPr>
              <w:lastRenderedPageBreak/>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263.38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188.41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块料墙面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1.米黄色墙砖，300*600，高度1500mm，白色水泥填缝</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96.49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垫层</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1.混凝土基础：200mm厚</w:t>
            </w:r>
            <w:r>
              <w:rPr>
                <w:rFonts w:ascii="宋体" w:hAnsi="宋体" w:cs="宋体" w:hint="eastAsia"/>
                <w:kern w:val="0"/>
                <w:sz w:val="18"/>
                <w:szCs w:val="18"/>
              </w:rPr>
              <w:br/>
              <w:t>2.混凝土强度：C30</w:t>
            </w:r>
            <w:r>
              <w:rPr>
                <w:rFonts w:ascii="宋体" w:hAnsi="宋体" w:cs="宋体" w:hint="eastAsia"/>
                <w:kern w:val="0"/>
                <w:sz w:val="18"/>
                <w:szCs w:val="18"/>
              </w:rPr>
              <w:br/>
              <w:t>3.钢筋网片：Φ6@250*250</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m3</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26.32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地面环氧地坪漆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1.基层类型：3mm厚水泥砂浆自流平</w:t>
            </w:r>
            <w:r>
              <w:rPr>
                <w:rFonts w:ascii="宋体" w:hAnsi="宋体" w:cs="宋体" w:hint="eastAsia"/>
                <w:kern w:val="0"/>
                <w:sz w:val="18"/>
                <w:szCs w:val="18"/>
              </w:rPr>
              <w:br/>
              <w:t>2.底漆种类：环氧地坪底漆</w:t>
            </w:r>
            <w:r>
              <w:rPr>
                <w:rFonts w:ascii="宋体" w:hAnsi="宋体" w:cs="宋体" w:hint="eastAsia"/>
                <w:kern w:val="0"/>
                <w:sz w:val="18"/>
                <w:szCs w:val="18"/>
              </w:rPr>
              <w:br/>
              <w:t>3.刮腻子遍数：批腻子两遍</w:t>
            </w:r>
            <w:r>
              <w:rPr>
                <w:rFonts w:ascii="宋体" w:hAnsi="宋体" w:cs="宋体" w:hint="eastAsia"/>
                <w:kern w:val="0"/>
                <w:sz w:val="18"/>
                <w:szCs w:val="18"/>
              </w:rPr>
              <w:br/>
              <w:t>4.油漆品种、刷漆遍数：环氧地坪面漆</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265.48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成品哑口套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1.成品门套安装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2.16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指挥中心</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1.600*600白色铝扣板天花</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50.12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橡胶板楼地面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1.基层类型：20mm厚水泥砂浆找平层</w:t>
            </w:r>
            <w:r>
              <w:rPr>
                <w:rFonts w:ascii="宋体" w:hAnsi="宋体" w:cs="宋体" w:hint="eastAsia"/>
                <w:kern w:val="0"/>
                <w:sz w:val="18"/>
                <w:szCs w:val="18"/>
              </w:rPr>
              <w:br/>
              <w:t>2.中间做3mm厚水泥砂浆自流平</w:t>
            </w:r>
            <w:r>
              <w:rPr>
                <w:rFonts w:ascii="宋体" w:hAnsi="宋体" w:cs="宋体" w:hint="eastAsia"/>
                <w:kern w:val="0"/>
                <w:sz w:val="18"/>
                <w:szCs w:val="18"/>
              </w:rPr>
              <w:br/>
              <w:t>3.面层：塑胶地板</w:t>
            </w:r>
            <w:r>
              <w:rPr>
                <w:rFonts w:ascii="宋体" w:hAnsi="宋体" w:cs="宋体" w:hint="eastAsia"/>
                <w:kern w:val="0"/>
                <w:sz w:val="18"/>
                <w:szCs w:val="18"/>
              </w:rPr>
              <w:br/>
              <w:t>4.其他详见图纸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50.12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黑色过门砖</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过门石</w:t>
            </w:r>
            <w:r>
              <w:rPr>
                <w:rFonts w:ascii="宋体" w:hAnsi="宋体" w:cs="宋体" w:hint="eastAsia"/>
                <w:kern w:val="0"/>
                <w:sz w:val="18"/>
                <w:szCs w:val="18"/>
              </w:rPr>
              <w:br/>
              <w:t>1.找平层厚度、砂浆配合比:40mm厚1：4干硬性水泥砂浆</w:t>
            </w:r>
            <w:r>
              <w:rPr>
                <w:rFonts w:ascii="宋体" w:hAnsi="宋体" w:cs="宋体" w:hint="eastAsia"/>
                <w:kern w:val="0"/>
                <w:sz w:val="18"/>
                <w:szCs w:val="18"/>
              </w:rPr>
              <w:br/>
              <w:t>2.结合层厚度、砂浆配合比:素水泥砂浆结合层</w:t>
            </w:r>
            <w:r>
              <w:rPr>
                <w:rFonts w:ascii="宋体" w:hAnsi="宋体" w:cs="宋体" w:hint="eastAsia"/>
                <w:kern w:val="0"/>
                <w:sz w:val="18"/>
                <w:szCs w:val="18"/>
              </w:rPr>
              <w:br/>
              <w:t>3.面层材料品种、规格、颜色:黑色过门砖20mm厚</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0.21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82.07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木质门带套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1.成品套装单开门</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1.面层材料品种、规格、颜色:150宽人造石窗台板</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0.62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r>
            <w:r>
              <w:rPr>
                <w:rFonts w:ascii="宋体" w:hAnsi="宋体" w:cs="宋体" w:hint="eastAsia"/>
                <w:kern w:val="0"/>
                <w:sz w:val="18"/>
                <w:szCs w:val="18"/>
              </w:rPr>
              <w:lastRenderedPageBreak/>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25.64</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中队部、干部备勤室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1.600*600白色铝扣板天花</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60.51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木窗帘盒</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1.窗帘盒基层:18mm细木工板基层刷防火涂料三遍</w:t>
            </w:r>
            <w:r>
              <w:rPr>
                <w:rFonts w:ascii="宋体" w:hAnsi="宋体" w:cs="宋体" w:hint="eastAsia"/>
                <w:kern w:val="0"/>
                <w:sz w:val="18"/>
                <w:szCs w:val="18"/>
              </w:rPr>
              <w:br/>
              <w:t>2.窗帘盒面层:9.5mm厚石膏板刮腻子两遍刷乳胶漆三遍</w:t>
            </w:r>
            <w:r>
              <w:rPr>
                <w:rFonts w:ascii="宋体" w:hAnsi="宋体" w:cs="宋体" w:hint="eastAsia"/>
                <w:kern w:val="0"/>
                <w:sz w:val="18"/>
                <w:szCs w:val="18"/>
              </w:rPr>
              <w:br/>
              <w:t>3.高度位置详见图纸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18.39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115.22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52.41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2.76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南北走廊及楼梯间</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148.67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388.83</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1.顶面更换石膏板</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全玻自由门</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1.不锈钢玻璃地弹门</w:t>
            </w:r>
            <w:r>
              <w:rPr>
                <w:rFonts w:ascii="宋体" w:hAnsi="宋体" w:cs="宋体" w:hint="eastAsia"/>
                <w:kern w:val="0"/>
                <w:sz w:val="18"/>
                <w:szCs w:val="18"/>
              </w:rPr>
              <w:br/>
              <w:t>2.电子门禁</w:t>
            </w:r>
            <w:r>
              <w:rPr>
                <w:rFonts w:ascii="宋体" w:hAnsi="宋体" w:cs="宋体" w:hint="eastAsia"/>
                <w:kern w:val="0"/>
                <w:sz w:val="18"/>
                <w:szCs w:val="18"/>
              </w:rPr>
              <w:br/>
              <w:t>3.尺寸要求详见图纸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3.49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成品哑口套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1.成品门套安装</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1.原有栏杆除锈刷漆</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战斗班一室、二室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r>
            <w:r>
              <w:rPr>
                <w:rFonts w:ascii="宋体" w:hAnsi="宋体" w:cs="宋体" w:hint="eastAsia"/>
                <w:kern w:val="0"/>
                <w:sz w:val="18"/>
                <w:szCs w:val="18"/>
              </w:rPr>
              <w:lastRenderedPageBreak/>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102.43</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172.43</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金属（塑钢、断桥）窗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1.塑钢推拉窗</w:t>
            </w:r>
            <w:r>
              <w:rPr>
                <w:rFonts w:ascii="宋体" w:hAnsi="宋体" w:cs="宋体" w:hint="eastAsia"/>
                <w:kern w:val="0"/>
                <w:sz w:val="18"/>
                <w:szCs w:val="18"/>
              </w:rPr>
              <w:br/>
              <w:t>2.6+6中空钢化玻璃</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34.79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56.07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2.47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执勤器材库、备勤室、指导员室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46.96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139.89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27.57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0.82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分部小计</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三层装修项目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党团活动室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 双层石膏板吊顶</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1.吊顶形式、吊杆规格、高度：轻钢龙骨双面石膏板吊顶 一层不上人 跌级</w:t>
            </w:r>
            <w:r>
              <w:rPr>
                <w:rFonts w:ascii="宋体" w:hAnsi="宋体" w:cs="宋体" w:hint="eastAsia"/>
                <w:kern w:val="0"/>
                <w:sz w:val="18"/>
                <w:szCs w:val="18"/>
              </w:rPr>
              <w:br/>
              <w:t>2.龙骨材料种类、规格、中距：轻钢龙骨，主龙骨间距不大于1米，次龙骨间距不大于600。</w:t>
            </w:r>
            <w:r>
              <w:rPr>
                <w:rFonts w:ascii="宋体" w:hAnsi="宋体" w:cs="宋体" w:hint="eastAsia"/>
                <w:kern w:val="0"/>
                <w:sz w:val="18"/>
                <w:szCs w:val="18"/>
              </w:rPr>
              <w:br/>
              <w:t>3.面层材料品种、规格、颜色：双层石</w:t>
            </w:r>
            <w:r>
              <w:rPr>
                <w:rFonts w:ascii="宋体" w:hAnsi="宋体" w:cs="宋体" w:hint="eastAsia"/>
                <w:kern w:val="0"/>
                <w:sz w:val="18"/>
                <w:szCs w:val="18"/>
              </w:rPr>
              <w:lastRenderedPageBreak/>
              <w:t>膏板面层。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50.11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吊顶开灯口，风口</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1.部位：吊顶石膏板开灯孔</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33</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50.11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金属隔断</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部位：门洞</w:t>
            </w:r>
            <w:r>
              <w:rPr>
                <w:rFonts w:ascii="宋体" w:hAnsi="宋体" w:cs="宋体" w:hint="eastAsia"/>
                <w:kern w:val="0"/>
                <w:sz w:val="18"/>
                <w:szCs w:val="18"/>
              </w:rPr>
              <w:br/>
              <w:t>1.骨架、边框材料种类、规格:100系列轻钢龙骨</w:t>
            </w:r>
            <w:r>
              <w:rPr>
                <w:rFonts w:ascii="宋体" w:hAnsi="宋体" w:cs="宋体" w:hint="eastAsia"/>
                <w:kern w:val="0"/>
                <w:sz w:val="18"/>
                <w:szCs w:val="18"/>
              </w:rPr>
              <w:br/>
              <w:t>2.隔板材料品种、规格、颜色:双面细木工板18厚+双面12厚纸面石膏板</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3.78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71.50</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木质门带套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1.成品套装单开门</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27.27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0.62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战斗三班、四班</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129.02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金属隔断</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部位：门洞</w:t>
            </w:r>
            <w:r>
              <w:rPr>
                <w:rFonts w:ascii="宋体" w:hAnsi="宋体" w:cs="宋体" w:hint="eastAsia"/>
                <w:kern w:val="0"/>
                <w:sz w:val="18"/>
                <w:szCs w:val="18"/>
              </w:rPr>
              <w:br/>
              <w:t>1.骨架、边框材料种类、规格:100系列轻钢龙骨</w:t>
            </w:r>
            <w:r>
              <w:rPr>
                <w:rFonts w:ascii="宋体" w:hAnsi="宋体" w:cs="宋体" w:hint="eastAsia"/>
                <w:kern w:val="0"/>
                <w:sz w:val="18"/>
                <w:szCs w:val="18"/>
              </w:rPr>
              <w:br/>
              <w:t>2.隔板材料品种、规格、颜色:双面细木工板18厚+双面12厚纸面石膏板</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5.67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186.42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木质门带套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1.成品套装单开门</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樘</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金属（塑钢、断桥）窗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1.塑钢推拉窗</w:t>
            </w:r>
            <w:r>
              <w:rPr>
                <w:rFonts w:ascii="宋体" w:hAnsi="宋体" w:cs="宋体" w:hint="eastAsia"/>
                <w:kern w:val="0"/>
                <w:sz w:val="18"/>
                <w:szCs w:val="18"/>
              </w:rPr>
              <w:br/>
            </w:r>
            <w:r>
              <w:rPr>
                <w:rFonts w:ascii="宋体" w:hAnsi="宋体" w:cs="宋体" w:hint="eastAsia"/>
                <w:kern w:val="0"/>
                <w:sz w:val="18"/>
                <w:szCs w:val="18"/>
              </w:rPr>
              <w:lastRenderedPageBreak/>
              <w:t>2.6+6中空钢化玻璃</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46.16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76.31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3.42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仓库3</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1.600*600白色铝扣板天花</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24.35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61.59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13.57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0.31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南北走廊及楼梯间</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吊顶天棚</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1.600*600矿棉板</w:t>
            </w:r>
            <w:r>
              <w:rPr>
                <w:rFonts w:ascii="宋体" w:hAnsi="宋体" w:cs="宋体" w:hint="eastAsia"/>
                <w:kern w:val="0"/>
                <w:sz w:val="18"/>
                <w:szCs w:val="18"/>
              </w:rPr>
              <w:br/>
              <w:t>2.其他要求：详见相关设计及规范要求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49.98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148.67</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388.49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全玻自由门</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1.不锈钢玻璃地弹门</w:t>
            </w:r>
            <w:r>
              <w:rPr>
                <w:rFonts w:ascii="宋体" w:hAnsi="宋体" w:cs="宋体" w:hint="eastAsia"/>
                <w:kern w:val="0"/>
                <w:sz w:val="18"/>
                <w:szCs w:val="18"/>
              </w:rPr>
              <w:br/>
              <w:t>2.电子门禁</w:t>
            </w:r>
            <w:r>
              <w:rPr>
                <w:rFonts w:ascii="宋体" w:hAnsi="宋体" w:cs="宋体" w:hint="eastAsia"/>
                <w:kern w:val="0"/>
                <w:sz w:val="18"/>
                <w:szCs w:val="18"/>
              </w:rPr>
              <w:br/>
              <w:t>3.尺寸要求详见图纸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3.49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1.原有栏杆除锈刷漆</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医务室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r>
            <w:r>
              <w:rPr>
                <w:rFonts w:ascii="宋体" w:hAnsi="宋体" w:cs="宋体" w:hint="eastAsia"/>
                <w:kern w:val="0"/>
                <w:sz w:val="18"/>
                <w:szCs w:val="18"/>
              </w:rPr>
              <w:lastRenderedPageBreak/>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22.6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66.11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13.6</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0.51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健身房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106.69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橡胶板楼地面</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1.基层类型：20mm厚水泥砂浆找平层</w:t>
            </w:r>
            <w:r>
              <w:rPr>
                <w:rFonts w:ascii="宋体" w:hAnsi="宋体" w:cs="宋体" w:hint="eastAsia"/>
                <w:kern w:val="0"/>
                <w:sz w:val="18"/>
                <w:szCs w:val="18"/>
              </w:rPr>
              <w:br/>
              <w:t>2.中间做3mm厚水泥砂浆自流平</w:t>
            </w:r>
            <w:r>
              <w:rPr>
                <w:rFonts w:ascii="宋体" w:hAnsi="宋体" w:cs="宋体" w:hint="eastAsia"/>
                <w:kern w:val="0"/>
                <w:sz w:val="18"/>
                <w:szCs w:val="18"/>
              </w:rPr>
              <w:br/>
              <w:t>3.面层：塑胶地板</w:t>
            </w:r>
            <w:r>
              <w:rPr>
                <w:rFonts w:ascii="宋体" w:hAnsi="宋体" w:cs="宋体" w:hint="eastAsia"/>
                <w:kern w:val="0"/>
                <w:sz w:val="18"/>
                <w:szCs w:val="18"/>
              </w:rPr>
              <w:br/>
              <w:t>4.其他详见图纸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106.69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109.59</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木窗帘盒</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1.窗帘盒基层:18mm细木工板基层刷防火涂料三遍</w:t>
            </w:r>
            <w:r>
              <w:rPr>
                <w:rFonts w:ascii="宋体" w:hAnsi="宋体" w:cs="宋体" w:hint="eastAsia"/>
                <w:kern w:val="0"/>
                <w:sz w:val="18"/>
                <w:szCs w:val="18"/>
              </w:rPr>
              <w:br/>
              <w:t>2.窗帘盒面层:9.5mm厚石膏板刮腻子两遍刷乳胶漆三遍</w:t>
            </w:r>
            <w:r>
              <w:rPr>
                <w:rFonts w:ascii="宋体" w:hAnsi="宋体" w:cs="宋体" w:hint="eastAsia"/>
                <w:kern w:val="0"/>
                <w:sz w:val="18"/>
                <w:szCs w:val="18"/>
              </w:rPr>
              <w:br/>
              <w:t>3.高度位置详见图纸</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19.65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金属（塑钢、断桥）窗</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1.塑钢推拉窗</w:t>
            </w:r>
            <w:r>
              <w:rPr>
                <w:rFonts w:ascii="宋体" w:hAnsi="宋体" w:cs="宋体" w:hint="eastAsia"/>
                <w:kern w:val="0"/>
                <w:sz w:val="18"/>
                <w:szCs w:val="18"/>
              </w:rPr>
              <w:br/>
              <w:t>2.6+6中空钢化玻璃</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65.83</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2.95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lastRenderedPageBreak/>
              <w:t>视频会议室</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部位：天棚面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117.12</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抹灰面油漆 刷乳胶漆</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部位：墙面</w:t>
            </w:r>
            <w:r>
              <w:rPr>
                <w:rFonts w:ascii="宋体" w:hAnsi="宋体" w:cs="宋体" w:hint="eastAsia"/>
                <w:kern w:val="0"/>
                <w:sz w:val="18"/>
                <w:szCs w:val="18"/>
              </w:rPr>
              <w:br/>
              <w:t>1.腻子种类：成品腻子</w:t>
            </w:r>
            <w:r>
              <w:rPr>
                <w:rFonts w:ascii="宋体" w:hAnsi="宋体" w:cs="宋体" w:hint="eastAsia"/>
                <w:kern w:val="0"/>
                <w:sz w:val="18"/>
                <w:szCs w:val="18"/>
              </w:rPr>
              <w:br/>
              <w:t>2.刮腻子遍数：两遍</w:t>
            </w:r>
            <w:r>
              <w:rPr>
                <w:rFonts w:ascii="宋体" w:hAnsi="宋体" w:cs="宋体" w:hint="eastAsia"/>
                <w:kern w:val="0"/>
                <w:sz w:val="18"/>
                <w:szCs w:val="18"/>
              </w:rPr>
              <w:br/>
              <w:t>3.油漆品种、刷漆遍数：一底漆两面漆</w:t>
            </w:r>
            <w:r>
              <w:rPr>
                <w:rFonts w:ascii="宋体" w:hAnsi="宋体" w:cs="宋体" w:hint="eastAsia"/>
                <w:kern w:val="0"/>
                <w:sz w:val="18"/>
                <w:szCs w:val="18"/>
              </w:rPr>
              <w:br/>
              <w:t>4.其他要求：详见相关设计及规范要求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148.71</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窗帘</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1.窗帘材质:一布一纱</w:t>
            </w:r>
            <w:r>
              <w:rPr>
                <w:rFonts w:ascii="宋体" w:hAnsi="宋体" w:cs="宋体" w:hint="eastAsia"/>
                <w:kern w:val="0"/>
                <w:sz w:val="18"/>
                <w:szCs w:val="18"/>
              </w:rPr>
              <w:br/>
              <w:t>2.窗帘高度、宽度:详见竣工图</w:t>
            </w:r>
            <w:r>
              <w:rPr>
                <w:rFonts w:ascii="宋体" w:hAnsi="宋体" w:cs="宋体" w:hint="eastAsia"/>
                <w:kern w:val="0"/>
                <w:sz w:val="18"/>
                <w:szCs w:val="18"/>
              </w:rPr>
              <w:br/>
              <w:t>3.窗帘层数:双层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57.18</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石材窗台板</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1.人造石材窗台板</w:t>
            </w:r>
            <w:r>
              <w:rPr>
                <w:rFonts w:ascii="宋体" w:hAnsi="宋体" w:cs="宋体" w:hint="eastAsia"/>
                <w:kern w:val="0"/>
                <w:sz w:val="18"/>
                <w:szCs w:val="18"/>
              </w:rPr>
              <w:br/>
              <w:t>2.窗台面板材质、规格、颜色：120mm宽</w:t>
            </w:r>
            <w:r>
              <w:rPr>
                <w:rFonts w:ascii="宋体" w:hAnsi="宋体" w:cs="宋体" w:hint="eastAsia"/>
                <w:kern w:val="0"/>
                <w:sz w:val="18"/>
                <w:szCs w:val="18"/>
              </w:rPr>
              <w:br/>
              <w:t>3.其他要求：详见相关设计及规范要求</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1.85</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分部小计</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措施项目</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B5469A" w:rsidTr="009A5576">
        <w:trPr>
          <w:trHeight w:val="360"/>
        </w:trPr>
        <w:tc>
          <w:tcPr>
            <w:tcW w:w="3040" w:type="dxa"/>
            <w:tcBorders>
              <w:top w:val="nil"/>
              <w:left w:val="single" w:sz="4" w:space="0" w:color="000000"/>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满堂脚手架</w:t>
            </w:r>
          </w:p>
        </w:tc>
        <w:tc>
          <w:tcPr>
            <w:tcW w:w="3213" w:type="dxa"/>
            <w:tcBorders>
              <w:top w:val="single" w:sz="4" w:space="0" w:color="000000"/>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left"/>
              <w:rPr>
                <w:rFonts w:ascii="宋体" w:hAnsi="宋体" w:cs="宋体"/>
                <w:kern w:val="0"/>
                <w:sz w:val="18"/>
                <w:szCs w:val="18"/>
              </w:rPr>
            </w:pPr>
            <w:r>
              <w:rPr>
                <w:rFonts w:ascii="宋体" w:hAnsi="宋体" w:cs="宋体" w:hint="eastAsia"/>
                <w:kern w:val="0"/>
                <w:sz w:val="18"/>
                <w:szCs w:val="18"/>
              </w:rPr>
              <w:t>m2</w:t>
            </w:r>
          </w:p>
        </w:tc>
        <w:tc>
          <w:tcPr>
            <w:tcW w:w="851" w:type="dxa"/>
            <w:tcBorders>
              <w:top w:val="nil"/>
              <w:left w:val="nil"/>
              <w:bottom w:val="single" w:sz="4" w:space="0" w:color="000000"/>
              <w:right w:val="single" w:sz="4" w:space="0" w:color="000000"/>
            </w:tcBorders>
            <w:shd w:val="clear" w:color="FFFFFF" w:fill="FFFFFF"/>
            <w:vAlign w:val="center"/>
          </w:tcPr>
          <w:p w:rsidR="00B5469A" w:rsidRDefault="00B5469A" w:rsidP="00161ACD">
            <w:pPr>
              <w:widowControl/>
              <w:jc w:val="right"/>
              <w:rPr>
                <w:rFonts w:ascii="宋体" w:hAnsi="宋体" w:cs="宋体"/>
                <w:kern w:val="0"/>
                <w:sz w:val="18"/>
                <w:szCs w:val="18"/>
              </w:rPr>
            </w:pPr>
            <w:r>
              <w:rPr>
                <w:rFonts w:ascii="宋体" w:hAnsi="宋体" w:cs="宋体" w:hint="eastAsia"/>
                <w:kern w:val="0"/>
                <w:sz w:val="18"/>
                <w:szCs w:val="18"/>
              </w:rPr>
              <w:t>1160</w:t>
            </w:r>
          </w:p>
        </w:tc>
      </w:tr>
    </w:tbl>
    <w:p w:rsidR="00B5469A" w:rsidRDefault="00B5469A" w:rsidP="00B5469A">
      <w:pPr>
        <w:pStyle w:val="aa"/>
      </w:pPr>
    </w:p>
    <w:p w:rsidR="00B5469A" w:rsidRPr="00046069" w:rsidRDefault="00B5469A" w:rsidP="00B5469A">
      <w:pPr>
        <w:widowControl/>
        <w:shd w:val="clear" w:color="auto" w:fill="FFFFFF"/>
        <w:spacing w:line="436" w:lineRule="atLeast"/>
        <w:jc w:val="left"/>
        <w:rPr>
          <w:rFonts w:ascii="宋体" w:eastAsia="宋体" w:hAnsi="宋体" w:cs="宋体"/>
          <w:color w:val="333333"/>
          <w:kern w:val="0"/>
          <w:sz w:val="24"/>
          <w:szCs w:val="24"/>
        </w:rPr>
      </w:pPr>
    </w:p>
    <w:p w:rsidR="00B5469A" w:rsidRPr="00B5469A" w:rsidRDefault="00B5469A" w:rsidP="007E0643"/>
    <w:p w:rsidR="00B5469A" w:rsidRDefault="00B5469A" w:rsidP="00B5469A">
      <w:pPr>
        <w:widowControl/>
        <w:shd w:val="clear" w:color="auto" w:fill="FFFFFF"/>
        <w:spacing w:line="436" w:lineRule="atLeast"/>
        <w:jc w:val="left"/>
        <w:rPr>
          <w:rFonts w:ascii="宋体" w:eastAsia="宋体" w:hAnsi="宋体" w:cs="宋体"/>
          <w:b/>
          <w:bCs/>
          <w:color w:val="333333"/>
          <w:kern w:val="0"/>
          <w:sz w:val="28"/>
          <w:szCs w:val="28"/>
        </w:rPr>
      </w:pPr>
      <w:r w:rsidRPr="00046069">
        <w:rPr>
          <w:rFonts w:ascii="宋体" w:eastAsia="宋体" w:hAnsi="宋体" w:cs="宋体" w:hint="eastAsia"/>
          <w:b/>
          <w:bCs/>
          <w:color w:val="333333"/>
          <w:kern w:val="0"/>
          <w:sz w:val="28"/>
          <w:szCs w:val="28"/>
        </w:rPr>
        <w:t>现变更为：</w:t>
      </w:r>
    </w:p>
    <w:p w:rsidR="00B5469A" w:rsidRPr="00B5469A" w:rsidRDefault="00B5469A" w:rsidP="00B5469A">
      <w:pPr>
        <w:pStyle w:val="1"/>
        <w:keepNext w:val="0"/>
        <w:widowControl/>
        <w:tabs>
          <w:tab w:val="left" w:pos="0"/>
        </w:tabs>
        <w:spacing w:before="0" w:after="0" w:line="360" w:lineRule="auto"/>
        <w:jc w:val="center"/>
        <w:rPr>
          <w:rFonts w:ascii="宋体" w:eastAsia="宋体" w:hAnsi="宋体" w:cs="宋体"/>
          <w:b/>
          <w:bCs/>
          <w:color w:val="333333"/>
          <w:kern w:val="0"/>
          <w:sz w:val="28"/>
          <w:szCs w:val="28"/>
        </w:rPr>
      </w:pPr>
      <w:r w:rsidRPr="00B5469A">
        <w:rPr>
          <w:rFonts w:ascii="宋体" w:eastAsia="宋体" w:hAnsi="宋体" w:cs="宋体" w:hint="eastAsia"/>
          <w:b/>
          <w:bCs/>
          <w:color w:val="333333"/>
          <w:kern w:val="0"/>
          <w:sz w:val="28"/>
          <w:szCs w:val="28"/>
        </w:rPr>
        <w:t>第五章工程量清单</w:t>
      </w:r>
    </w:p>
    <w:p w:rsidR="008A7B28" w:rsidRDefault="007E0643" w:rsidP="007E0643">
      <w:r w:rsidRPr="007E0643">
        <w:rPr>
          <w:rFonts w:hint="eastAsia"/>
        </w:rPr>
        <w:t>安装部分</w:t>
      </w:r>
    </w:p>
    <w:tbl>
      <w:tblPr>
        <w:tblW w:w="8234" w:type="dxa"/>
        <w:tblInd w:w="96" w:type="dxa"/>
        <w:tblLook w:val="04A0"/>
      </w:tblPr>
      <w:tblGrid>
        <w:gridCol w:w="860"/>
        <w:gridCol w:w="1500"/>
        <w:gridCol w:w="1540"/>
        <w:gridCol w:w="2208"/>
        <w:gridCol w:w="850"/>
        <w:gridCol w:w="1276"/>
      </w:tblGrid>
      <w:tr w:rsidR="007E0643" w:rsidRPr="007E0643" w:rsidTr="007E0643">
        <w:trPr>
          <w:trHeight w:val="312"/>
        </w:trPr>
        <w:tc>
          <w:tcPr>
            <w:tcW w:w="8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序号</w:t>
            </w:r>
          </w:p>
        </w:tc>
        <w:tc>
          <w:tcPr>
            <w:tcW w:w="15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项目编码</w:t>
            </w:r>
          </w:p>
        </w:tc>
        <w:tc>
          <w:tcPr>
            <w:tcW w:w="15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项目名称</w:t>
            </w:r>
          </w:p>
        </w:tc>
        <w:tc>
          <w:tcPr>
            <w:tcW w:w="22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项目特征描述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计量单位</w:t>
            </w:r>
          </w:p>
        </w:tc>
        <w:tc>
          <w:tcPr>
            <w:tcW w:w="12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工程量</w:t>
            </w:r>
          </w:p>
        </w:tc>
      </w:tr>
      <w:tr w:rsidR="007E0643" w:rsidRPr="007E0643" w:rsidTr="007E0643">
        <w:trPr>
          <w:trHeight w:val="312"/>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0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4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2208"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r>
      <w:tr w:rsidR="007E0643" w:rsidRPr="007E0643" w:rsidTr="007E0643">
        <w:trPr>
          <w:trHeight w:val="312"/>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0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4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2208"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一层电路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030404017001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配电箱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1.名称:配电箱</w:t>
            </w:r>
            <w:r w:rsidRPr="007E0643">
              <w:rPr>
                <w:rFonts w:ascii="宋体" w:eastAsia="宋体" w:hAnsi="宋体" w:cs="宋体" w:hint="eastAsia"/>
                <w:kern w:val="0"/>
                <w:sz w:val="18"/>
                <w:szCs w:val="18"/>
              </w:rPr>
              <w:br/>
              <w:t>2.型号:1AL1</w:t>
            </w:r>
            <w:r w:rsidRPr="007E0643">
              <w:rPr>
                <w:rFonts w:ascii="宋体" w:eastAsia="宋体" w:hAnsi="宋体" w:cs="宋体" w:hint="eastAsia"/>
                <w:kern w:val="0"/>
                <w:sz w:val="18"/>
                <w:szCs w:val="18"/>
              </w:rPr>
              <w:br/>
              <w:t>3.安装高度;1.5m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台</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030411001005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1.名称：配管</w:t>
            </w:r>
            <w:r w:rsidRPr="007E0643">
              <w:rPr>
                <w:rFonts w:ascii="宋体" w:eastAsia="宋体" w:hAnsi="宋体" w:cs="宋体" w:hint="eastAsia"/>
                <w:kern w:val="0"/>
                <w:sz w:val="18"/>
                <w:szCs w:val="18"/>
              </w:rPr>
              <w:br/>
              <w:t>2.规格：PC20</w:t>
            </w:r>
            <w:r w:rsidRPr="007E0643">
              <w:rPr>
                <w:rFonts w:ascii="宋体" w:eastAsia="宋体" w:hAnsi="宋体" w:cs="宋体" w:hint="eastAsia"/>
                <w:kern w:val="0"/>
                <w:sz w:val="18"/>
                <w:szCs w:val="18"/>
              </w:rPr>
              <w:br/>
              <w:t>3.配置形式：暗配</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86.00</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030411001006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1.名称：配管</w:t>
            </w:r>
            <w:r w:rsidRPr="007E0643">
              <w:rPr>
                <w:rFonts w:ascii="宋体" w:eastAsia="宋体" w:hAnsi="宋体" w:cs="宋体" w:hint="eastAsia"/>
                <w:kern w:val="0"/>
                <w:sz w:val="18"/>
                <w:szCs w:val="18"/>
              </w:rPr>
              <w:br/>
              <w:t>2.规格：PC25</w:t>
            </w:r>
            <w:r w:rsidRPr="007E0643">
              <w:rPr>
                <w:rFonts w:ascii="宋体" w:eastAsia="宋体" w:hAnsi="宋体" w:cs="宋体" w:hint="eastAsia"/>
                <w:kern w:val="0"/>
                <w:sz w:val="18"/>
                <w:szCs w:val="18"/>
              </w:rPr>
              <w:br/>
              <w:t>3.配置形式：暗配</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11.00</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030413002001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凿（压)槽</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1.名称:凿（压)槽</w:t>
            </w:r>
            <w:r w:rsidRPr="007E0643">
              <w:rPr>
                <w:rFonts w:ascii="宋体" w:eastAsia="宋体" w:hAnsi="宋体" w:cs="宋体" w:hint="eastAsia"/>
                <w:kern w:val="0"/>
                <w:sz w:val="18"/>
                <w:szCs w:val="18"/>
              </w:rPr>
              <w:br/>
              <w:t>2.规格:墙内 40mm以内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97</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030411004008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配线</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1.名称:BV2.5mm2</w:t>
            </w:r>
            <w:r w:rsidRPr="007E0643">
              <w:rPr>
                <w:rFonts w:ascii="宋体" w:eastAsia="宋体" w:hAnsi="宋体" w:cs="宋体" w:hint="eastAsia"/>
                <w:kern w:val="0"/>
                <w:sz w:val="18"/>
                <w:szCs w:val="18"/>
              </w:rPr>
              <w:br/>
              <w:t>2.配线部位:穿管</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258.00</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030411004011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配线</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1.名称:BV4mm2</w:t>
            </w:r>
            <w:r w:rsidRPr="007E0643">
              <w:rPr>
                <w:rFonts w:ascii="宋体" w:eastAsia="宋体" w:hAnsi="宋体" w:cs="宋体" w:hint="eastAsia"/>
                <w:kern w:val="0"/>
                <w:sz w:val="18"/>
                <w:szCs w:val="18"/>
              </w:rPr>
              <w:br/>
              <w:t>2.配线部位:穿管</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33</w:t>
            </w:r>
          </w:p>
        </w:tc>
      </w:tr>
      <w:tr w:rsidR="007E0643" w:rsidRPr="007E0643" w:rsidTr="007E0643">
        <w:trPr>
          <w:trHeight w:val="9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t>2.型号：300*1200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20</w:t>
            </w:r>
          </w:p>
        </w:tc>
      </w:tr>
      <w:tr w:rsidR="007E0643" w:rsidRPr="007E0643" w:rsidTr="007E0643">
        <w:trPr>
          <w:trHeight w:val="9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普通灯具</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1.名称:吸顶灯灯</w:t>
            </w:r>
            <w:r w:rsidRPr="007E0643">
              <w:rPr>
                <w:rFonts w:ascii="宋体" w:eastAsia="宋体" w:hAnsi="宋体" w:cs="宋体" w:hint="eastAsia"/>
                <w:kern w:val="0"/>
                <w:sz w:val="18"/>
                <w:szCs w:val="18"/>
              </w:rPr>
              <w:br/>
              <w:t>2.型号：300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9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t>2.型号：600*600</w:t>
            </w:r>
            <w:r w:rsidRPr="007E0643">
              <w:rPr>
                <w:rFonts w:ascii="宋体" w:eastAsia="宋体" w:hAnsi="宋体" w:cs="宋体" w:hint="eastAsia"/>
                <w:kern w:val="0"/>
                <w:sz w:val="18"/>
                <w:szCs w:val="18"/>
              </w:rPr>
              <w:br/>
              <w:t>3.安装形式：嵌入式</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10</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1.名称：双联开关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9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插座</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1.名称：单相五孔插座</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3.安装高度：0.3m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11</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三相开关箱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1.名称：气泵开关箱</w:t>
            </w:r>
            <w:r w:rsidRPr="007E0643">
              <w:rPr>
                <w:rFonts w:ascii="宋体" w:eastAsia="宋体" w:hAnsi="宋体" w:cs="宋体" w:hint="eastAsia"/>
                <w:kern w:val="0"/>
                <w:sz w:val="18"/>
                <w:szCs w:val="18"/>
              </w:rPr>
              <w:br/>
              <w:t>2.安装方式：暗装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二层电路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030404017002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配电箱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1.名称:配电箱</w:t>
            </w:r>
            <w:r w:rsidRPr="007E0643">
              <w:rPr>
                <w:rFonts w:ascii="宋体" w:eastAsia="宋体" w:hAnsi="宋体" w:cs="宋体" w:hint="eastAsia"/>
                <w:kern w:val="0"/>
                <w:sz w:val="18"/>
                <w:szCs w:val="18"/>
              </w:rPr>
              <w:br/>
              <w:t>2.型号:2AL1</w:t>
            </w:r>
            <w:r w:rsidRPr="007E0643">
              <w:rPr>
                <w:rFonts w:ascii="宋体" w:eastAsia="宋体" w:hAnsi="宋体" w:cs="宋体" w:hint="eastAsia"/>
                <w:kern w:val="0"/>
                <w:sz w:val="18"/>
                <w:szCs w:val="18"/>
              </w:rPr>
              <w:br/>
              <w:t>3.安装高度;1.5m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台</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030404017003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配电箱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1.名称:配电箱</w:t>
            </w:r>
            <w:r w:rsidRPr="007E0643">
              <w:rPr>
                <w:rFonts w:ascii="宋体" w:eastAsia="宋体" w:hAnsi="宋体" w:cs="宋体" w:hint="eastAsia"/>
                <w:kern w:val="0"/>
                <w:sz w:val="18"/>
                <w:szCs w:val="18"/>
              </w:rPr>
              <w:br/>
              <w:t>2.型号:2AL2</w:t>
            </w:r>
            <w:r w:rsidRPr="007E0643">
              <w:rPr>
                <w:rFonts w:ascii="宋体" w:eastAsia="宋体" w:hAnsi="宋体" w:cs="宋体" w:hint="eastAsia"/>
                <w:kern w:val="0"/>
                <w:sz w:val="18"/>
                <w:szCs w:val="18"/>
              </w:rPr>
              <w:br/>
              <w:t>3.安装高度;1.5m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台</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030411001007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1.名称：配管</w:t>
            </w:r>
            <w:r w:rsidRPr="007E0643">
              <w:rPr>
                <w:rFonts w:ascii="宋体" w:eastAsia="宋体" w:hAnsi="宋体" w:cs="宋体" w:hint="eastAsia"/>
                <w:kern w:val="0"/>
                <w:sz w:val="18"/>
                <w:szCs w:val="18"/>
              </w:rPr>
              <w:br/>
              <w:t>2.规格：PC20</w:t>
            </w:r>
            <w:r w:rsidRPr="007E0643">
              <w:rPr>
                <w:rFonts w:ascii="宋体" w:eastAsia="宋体" w:hAnsi="宋体" w:cs="宋体" w:hint="eastAsia"/>
                <w:kern w:val="0"/>
                <w:sz w:val="18"/>
                <w:szCs w:val="18"/>
              </w:rPr>
              <w:br/>
              <w:t>3.配置形式：暗配</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41.59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030413002002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凿（压)槽</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1.名称:凿（压)槽</w:t>
            </w:r>
            <w:r w:rsidRPr="007E0643">
              <w:rPr>
                <w:rFonts w:ascii="宋体" w:eastAsia="宋体" w:hAnsi="宋体" w:cs="宋体" w:hint="eastAsia"/>
                <w:kern w:val="0"/>
                <w:sz w:val="18"/>
                <w:szCs w:val="18"/>
              </w:rPr>
              <w:br/>
              <w:t>2.规格:墙内 40mm以内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41.59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030411004010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配线</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1.名称:BV4mm2</w:t>
            </w:r>
            <w:r w:rsidRPr="007E0643">
              <w:rPr>
                <w:rFonts w:ascii="宋体" w:eastAsia="宋体" w:hAnsi="宋体" w:cs="宋体" w:hint="eastAsia"/>
                <w:kern w:val="0"/>
                <w:sz w:val="18"/>
                <w:szCs w:val="18"/>
              </w:rPr>
              <w:br/>
              <w:t>2.配线部位:穿管</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124.77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2.型号：300*1200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普通灯具</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1.名称:吸顶灯灯</w:t>
            </w:r>
            <w:r w:rsidRPr="007E0643">
              <w:rPr>
                <w:rFonts w:ascii="宋体" w:eastAsia="宋体" w:hAnsi="宋体" w:cs="宋体" w:hint="eastAsia"/>
                <w:kern w:val="0"/>
                <w:sz w:val="18"/>
                <w:szCs w:val="18"/>
              </w:rPr>
              <w:br/>
              <w:t>2.型号：300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t>2.型号：600*600</w:t>
            </w:r>
            <w:r w:rsidRPr="007E0643">
              <w:rPr>
                <w:rFonts w:ascii="宋体" w:eastAsia="宋体" w:hAnsi="宋体" w:cs="宋体" w:hint="eastAsia"/>
                <w:kern w:val="0"/>
                <w:sz w:val="18"/>
                <w:szCs w:val="18"/>
              </w:rPr>
              <w:br/>
              <w:t>3.安装形式：嵌入式</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10</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1.名称：双联开关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插座</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1.名称：单相五孔插座</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3.安装高度：0.3m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030404035014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三相开关箱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1.名称：空调开关箱</w:t>
            </w:r>
            <w:r w:rsidRPr="007E0643">
              <w:rPr>
                <w:rFonts w:ascii="宋体" w:eastAsia="宋体" w:hAnsi="宋体" w:cs="宋体" w:hint="eastAsia"/>
                <w:kern w:val="0"/>
                <w:sz w:val="18"/>
                <w:szCs w:val="18"/>
              </w:rPr>
              <w:br/>
              <w:t>2.安装方式：暗装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三层电路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030404017004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配电箱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1.名称:配电箱</w:t>
            </w:r>
            <w:r w:rsidRPr="007E0643">
              <w:rPr>
                <w:rFonts w:ascii="宋体" w:eastAsia="宋体" w:hAnsi="宋体" w:cs="宋体" w:hint="eastAsia"/>
                <w:kern w:val="0"/>
                <w:sz w:val="18"/>
                <w:szCs w:val="18"/>
              </w:rPr>
              <w:br/>
              <w:t>2.型号:3AL1</w:t>
            </w:r>
            <w:r w:rsidRPr="007E0643">
              <w:rPr>
                <w:rFonts w:ascii="宋体" w:eastAsia="宋体" w:hAnsi="宋体" w:cs="宋体" w:hint="eastAsia"/>
                <w:kern w:val="0"/>
                <w:sz w:val="18"/>
                <w:szCs w:val="18"/>
              </w:rPr>
              <w:br/>
              <w:t>3.安装高度;1.5m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台</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030404017005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配电箱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1.名称:配电箱</w:t>
            </w:r>
            <w:r w:rsidRPr="007E0643">
              <w:rPr>
                <w:rFonts w:ascii="宋体" w:eastAsia="宋体" w:hAnsi="宋体" w:cs="宋体" w:hint="eastAsia"/>
                <w:kern w:val="0"/>
                <w:sz w:val="18"/>
                <w:szCs w:val="18"/>
              </w:rPr>
              <w:br/>
              <w:t>2.型号:3AL2</w:t>
            </w:r>
            <w:r w:rsidRPr="007E0643">
              <w:rPr>
                <w:rFonts w:ascii="宋体" w:eastAsia="宋体" w:hAnsi="宋体" w:cs="宋体" w:hint="eastAsia"/>
                <w:kern w:val="0"/>
                <w:sz w:val="18"/>
                <w:szCs w:val="18"/>
              </w:rPr>
              <w:br/>
              <w:t>3.安装高度;1.5m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台</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030411001009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1.名称：配管</w:t>
            </w:r>
            <w:r w:rsidRPr="007E0643">
              <w:rPr>
                <w:rFonts w:ascii="宋体" w:eastAsia="宋体" w:hAnsi="宋体" w:cs="宋体" w:hint="eastAsia"/>
                <w:kern w:val="0"/>
                <w:sz w:val="18"/>
                <w:szCs w:val="18"/>
              </w:rPr>
              <w:br/>
              <w:t>2.规格：PC20</w:t>
            </w:r>
            <w:r w:rsidRPr="007E0643">
              <w:rPr>
                <w:rFonts w:ascii="宋体" w:eastAsia="宋体" w:hAnsi="宋体" w:cs="宋体" w:hint="eastAsia"/>
                <w:kern w:val="0"/>
                <w:sz w:val="18"/>
                <w:szCs w:val="18"/>
              </w:rPr>
              <w:br/>
              <w:t>3.配置形式：暗配</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51.35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030413002003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凿（压)槽</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1.名称:凿（压)槽</w:t>
            </w:r>
            <w:r w:rsidRPr="007E0643">
              <w:rPr>
                <w:rFonts w:ascii="宋体" w:eastAsia="宋体" w:hAnsi="宋体" w:cs="宋体" w:hint="eastAsia"/>
                <w:kern w:val="0"/>
                <w:sz w:val="18"/>
                <w:szCs w:val="18"/>
              </w:rPr>
              <w:br/>
              <w:t>2.规格:墙内 40mm以内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16.5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030411004013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配线</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1.名称:BV2.5mm2</w:t>
            </w:r>
            <w:r w:rsidRPr="007E0643">
              <w:rPr>
                <w:rFonts w:ascii="宋体" w:eastAsia="宋体" w:hAnsi="宋体" w:cs="宋体" w:hint="eastAsia"/>
                <w:kern w:val="0"/>
                <w:sz w:val="18"/>
                <w:szCs w:val="18"/>
              </w:rPr>
              <w:br/>
              <w:t>2.配线部位:穿管</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105.00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030411004014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配线</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1.名称:BV4mm2</w:t>
            </w:r>
            <w:r w:rsidRPr="007E0643">
              <w:rPr>
                <w:rFonts w:ascii="宋体" w:eastAsia="宋体" w:hAnsi="宋体" w:cs="宋体" w:hint="eastAsia"/>
                <w:kern w:val="0"/>
                <w:sz w:val="18"/>
                <w:szCs w:val="18"/>
              </w:rPr>
              <w:br/>
              <w:t>2.配线部位:穿管</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49.5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t>2.型号：300*1200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普通灯具</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1.名称:吸顶灯灯</w:t>
            </w:r>
            <w:r w:rsidRPr="007E0643">
              <w:rPr>
                <w:rFonts w:ascii="宋体" w:eastAsia="宋体" w:hAnsi="宋体" w:cs="宋体" w:hint="eastAsia"/>
                <w:kern w:val="0"/>
                <w:sz w:val="18"/>
                <w:szCs w:val="18"/>
              </w:rPr>
              <w:br/>
              <w:t>2.型号：300</w:t>
            </w:r>
            <w:r w:rsidRPr="007E0643">
              <w:rPr>
                <w:rFonts w:ascii="宋体" w:eastAsia="宋体" w:hAnsi="宋体" w:cs="宋体" w:hint="eastAsia"/>
                <w:kern w:val="0"/>
                <w:sz w:val="18"/>
                <w:szCs w:val="18"/>
              </w:rPr>
              <w:br/>
              <w:t>3.安装形式：天棚明装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1.名称:长条灯</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2.型号：70*1200</w:t>
            </w:r>
            <w:r w:rsidRPr="007E0643">
              <w:rPr>
                <w:rFonts w:ascii="宋体" w:eastAsia="宋体" w:hAnsi="宋体" w:cs="宋体" w:hint="eastAsia"/>
                <w:kern w:val="0"/>
                <w:sz w:val="18"/>
                <w:szCs w:val="18"/>
              </w:rPr>
              <w:br/>
              <w:t>3.安装形式：嵌入式</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10</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1.名称:平板灯</w:t>
            </w:r>
            <w:r w:rsidRPr="007E0643">
              <w:rPr>
                <w:rFonts w:ascii="宋体" w:eastAsia="宋体" w:hAnsi="宋体" w:cs="宋体" w:hint="eastAsia"/>
                <w:kern w:val="0"/>
                <w:sz w:val="18"/>
                <w:szCs w:val="18"/>
              </w:rPr>
              <w:br/>
              <w:t>2.型号：600*600</w:t>
            </w:r>
            <w:r w:rsidRPr="007E0643">
              <w:rPr>
                <w:rFonts w:ascii="宋体" w:eastAsia="宋体" w:hAnsi="宋体" w:cs="宋体" w:hint="eastAsia"/>
                <w:kern w:val="0"/>
                <w:sz w:val="18"/>
                <w:szCs w:val="18"/>
              </w:rPr>
              <w:br/>
              <w:t>3.安装形式：嵌入式</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030412004014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装饰灯</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1.名称：3寸筒灯 </w:t>
            </w:r>
            <w:r w:rsidRPr="007E0643">
              <w:rPr>
                <w:rFonts w:ascii="宋体" w:eastAsia="宋体" w:hAnsi="宋体" w:cs="宋体" w:hint="eastAsia"/>
                <w:kern w:val="0"/>
                <w:sz w:val="18"/>
                <w:szCs w:val="18"/>
              </w:rPr>
              <w:br/>
              <w:t>2安装形式：嵌入式</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030404034008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照明开关</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1.名称：双联开关</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3.安装高度：1.3m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插座</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1.名称：单相五孔插座</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3.安装高度：0.3m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030404035013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插座</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1.名称：空调插座</w:t>
            </w:r>
            <w:r w:rsidRPr="007E0643">
              <w:rPr>
                <w:rFonts w:ascii="宋体" w:eastAsia="宋体" w:hAnsi="宋体" w:cs="宋体" w:hint="eastAsia"/>
                <w:kern w:val="0"/>
                <w:sz w:val="18"/>
                <w:szCs w:val="18"/>
              </w:rPr>
              <w:br/>
              <w:t>2.安装方式：暗装</w:t>
            </w:r>
            <w:r w:rsidRPr="007E0643">
              <w:rPr>
                <w:rFonts w:ascii="宋体" w:eastAsia="宋体" w:hAnsi="宋体" w:cs="宋体" w:hint="eastAsia"/>
                <w:kern w:val="0"/>
                <w:sz w:val="18"/>
                <w:szCs w:val="18"/>
              </w:rPr>
              <w:br/>
              <w:t>3.安装高度：2.5m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030404035012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三相开关箱</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1.名称：空调开关箱</w:t>
            </w:r>
            <w:r w:rsidRPr="007E0643">
              <w:rPr>
                <w:rFonts w:ascii="宋体" w:eastAsia="宋体" w:hAnsi="宋体" w:cs="宋体" w:hint="eastAsia"/>
                <w:kern w:val="0"/>
                <w:sz w:val="18"/>
                <w:szCs w:val="18"/>
              </w:rPr>
              <w:br/>
              <w:t>2.安装方式：暗装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措施项目</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031301017001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脚手架搭拆</w:t>
            </w:r>
          </w:p>
        </w:tc>
        <w:tc>
          <w:tcPr>
            <w:tcW w:w="2208"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项</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bl>
    <w:p w:rsidR="007E0643" w:rsidRDefault="007E0643" w:rsidP="007E0643"/>
    <w:p w:rsidR="007E0643" w:rsidRDefault="007E0643" w:rsidP="007E0643"/>
    <w:p w:rsidR="007E0643" w:rsidRDefault="007E0643" w:rsidP="007E0643">
      <w:r w:rsidRPr="007E0643">
        <w:rPr>
          <w:rFonts w:hint="eastAsia"/>
        </w:rPr>
        <w:t>装饰部分</w:t>
      </w:r>
    </w:p>
    <w:tbl>
      <w:tblPr>
        <w:tblW w:w="8235" w:type="dxa"/>
        <w:tblInd w:w="95" w:type="dxa"/>
        <w:tblLook w:val="04A0"/>
      </w:tblPr>
      <w:tblGrid>
        <w:gridCol w:w="860"/>
        <w:gridCol w:w="1500"/>
        <w:gridCol w:w="1540"/>
        <w:gridCol w:w="2209"/>
        <w:gridCol w:w="850"/>
        <w:gridCol w:w="1276"/>
      </w:tblGrid>
      <w:tr w:rsidR="007E0643" w:rsidRPr="007E0643" w:rsidTr="007E0643">
        <w:trPr>
          <w:trHeight w:val="312"/>
        </w:trPr>
        <w:tc>
          <w:tcPr>
            <w:tcW w:w="8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序号</w:t>
            </w:r>
          </w:p>
        </w:tc>
        <w:tc>
          <w:tcPr>
            <w:tcW w:w="15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项目编码</w:t>
            </w:r>
          </w:p>
        </w:tc>
        <w:tc>
          <w:tcPr>
            <w:tcW w:w="15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项目名称</w:t>
            </w:r>
          </w:p>
        </w:tc>
        <w:tc>
          <w:tcPr>
            <w:tcW w:w="22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项目特征描述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计量单位</w:t>
            </w:r>
          </w:p>
        </w:tc>
        <w:tc>
          <w:tcPr>
            <w:tcW w:w="12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b/>
                <w:bCs/>
                <w:kern w:val="0"/>
                <w:sz w:val="18"/>
                <w:szCs w:val="18"/>
              </w:rPr>
            </w:pPr>
            <w:r w:rsidRPr="007E0643">
              <w:rPr>
                <w:rFonts w:ascii="宋体" w:eastAsia="宋体" w:hAnsi="宋体" w:cs="宋体" w:hint="eastAsia"/>
                <w:b/>
                <w:bCs/>
                <w:kern w:val="0"/>
                <w:sz w:val="18"/>
                <w:szCs w:val="18"/>
              </w:rPr>
              <w:t>工程量</w:t>
            </w:r>
          </w:p>
        </w:tc>
      </w:tr>
      <w:tr w:rsidR="007E0643" w:rsidRPr="007E0643" w:rsidTr="007E0643">
        <w:trPr>
          <w:trHeight w:val="312"/>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0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4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2209"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r>
      <w:tr w:rsidR="007E0643" w:rsidRPr="007E0643" w:rsidTr="007E0643">
        <w:trPr>
          <w:trHeight w:val="312"/>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0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54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2209"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rsidR="007E0643" w:rsidRPr="007E0643" w:rsidRDefault="007E0643" w:rsidP="007E0643">
            <w:pPr>
              <w:widowControl/>
              <w:jc w:val="left"/>
              <w:rPr>
                <w:rFonts w:ascii="宋体" w:eastAsia="宋体" w:hAnsi="宋体" w:cs="宋体"/>
                <w:b/>
                <w:bCs/>
                <w:kern w:val="0"/>
                <w:sz w:val="18"/>
                <w:szCs w:val="18"/>
              </w:rPr>
            </w:pP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拆除工程</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一层拆除项目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1.拆除原套装木门</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1.拆除原门框拆除</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011601001002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砖砌体拆除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1.门洞加大拆改（240mm砖墙拆除）</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m3</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0.29</w:t>
            </w:r>
          </w:p>
        </w:tc>
      </w:tr>
      <w:tr w:rsidR="007E0643" w:rsidRPr="007E0643" w:rsidTr="007E0643">
        <w:trPr>
          <w:trHeight w:val="14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011605001002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平面块料拆除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1.楼梯间门口地砖</w:t>
            </w:r>
            <w:r w:rsidRPr="007E0643">
              <w:rPr>
                <w:rFonts w:ascii="宋体" w:eastAsia="宋体" w:hAnsi="宋体" w:cs="宋体" w:hint="eastAsia"/>
                <w:kern w:val="0"/>
                <w:sz w:val="18"/>
                <w:szCs w:val="18"/>
              </w:rPr>
              <w:br/>
              <w:t>2.饰面材料种类:地板砖</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7.89</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040203007001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水泥混凝土</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1.混凝土地面拆除</w:t>
            </w:r>
            <w:r w:rsidRPr="007E0643">
              <w:rPr>
                <w:rFonts w:ascii="宋体" w:eastAsia="宋体" w:hAnsi="宋体" w:cs="宋体" w:hint="eastAsia"/>
                <w:kern w:val="0"/>
                <w:sz w:val="18"/>
                <w:szCs w:val="18"/>
              </w:rPr>
              <w:br/>
              <w:t>2.厚度;150mm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131.62</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040203007002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水泥混凝土</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1.混凝土地面拆除</w:t>
            </w:r>
            <w:r w:rsidRPr="007E0643">
              <w:rPr>
                <w:rFonts w:ascii="宋体" w:eastAsia="宋体" w:hAnsi="宋体" w:cs="宋体" w:hint="eastAsia"/>
                <w:kern w:val="0"/>
                <w:sz w:val="18"/>
                <w:szCs w:val="18"/>
              </w:rPr>
              <w:br/>
              <w:t>2.厚度;60mm</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80.81</w:t>
            </w:r>
          </w:p>
        </w:tc>
      </w:tr>
      <w:tr w:rsidR="007E0643" w:rsidRPr="007E0643" w:rsidTr="007E0643">
        <w:trPr>
          <w:trHeight w:val="16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011608001001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铲除油漆面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1.铲除部位名称:墙面乳胶漆</w:t>
            </w:r>
            <w:r w:rsidRPr="007E0643">
              <w:rPr>
                <w:rFonts w:ascii="宋体" w:eastAsia="宋体" w:hAnsi="宋体" w:cs="宋体" w:hint="eastAsia"/>
                <w:kern w:val="0"/>
                <w:sz w:val="18"/>
                <w:szCs w:val="18"/>
              </w:rPr>
              <w:br/>
              <w:t>2.墙面乳胶漆拆除后做凿毛处理</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387.05</w:t>
            </w:r>
          </w:p>
        </w:tc>
      </w:tr>
      <w:tr w:rsidR="007E0643" w:rsidRPr="007E0643" w:rsidTr="007E0643">
        <w:trPr>
          <w:trHeight w:val="73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2.名称：直径150圆形碗灯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21</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2.名称：双管灯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51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10</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电箱拆除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1.电箱拆除</w:t>
            </w:r>
            <w:r w:rsidRPr="007E0643">
              <w:rPr>
                <w:rFonts w:ascii="宋体" w:eastAsia="宋体" w:hAnsi="宋体" w:cs="宋体" w:hint="eastAsia"/>
                <w:kern w:val="0"/>
                <w:sz w:val="18"/>
                <w:szCs w:val="18"/>
              </w:rPr>
              <w:br/>
              <w:t>2.名称：配电箱</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118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011612001002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管道拆除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1.原墙面装暖气管拆除</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5.2</w:t>
            </w:r>
          </w:p>
        </w:tc>
      </w:tr>
      <w:tr w:rsidR="007E0643" w:rsidRPr="007E0643" w:rsidTr="007E0643">
        <w:trPr>
          <w:trHeight w:val="1185"/>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010103002001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余方弃置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1.废弃料品种:建筑垃圾</w:t>
            </w:r>
            <w:r w:rsidRPr="007E0643">
              <w:rPr>
                <w:rFonts w:ascii="宋体" w:eastAsia="宋体" w:hAnsi="宋体" w:cs="宋体" w:hint="eastAsia"/>
                <w:kern w:val="0"/>
                <w:sz w:val="18"/>
                <w:szCs w:val="18"/>
              </w:rPr>
              <w:br/>
              <w:t>2.运距:自行考虑</w:t>
            </w:r>
            <w:r w:rsidRPr="007E0643">
              <w:rPr>
                <w:rFonts w:ascii="宋体" w:eastAsia="宋体" w:hAnsi="宋体" w:cs="宋体" w:hint="eastAsia"/>
                <w:kern w:val="0"/>
                <w:sz w:val="18"/>
                <w:szCs w:val="18"/>
              </w:rPr>
              <w:br/>
              <w:t>3.其他要求：详见相关设</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m3</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2.49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二层拆除项目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011606003001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天棚面龙骨及饰面拆除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1.原始轻钢龙骨石膏板吊顶拆除</w:t>
            </w:r>
            <w:r w:rsidRPr="007E0643">
              <w:rPr>
                <w:rFonts w:ascii="宋体" w:eastAsia="宋体" w:hAnsi="宋体" w:cs="宋体" w:hint="eastAsia"/>
                <w:kern w:val="0"/>
                <w:sz w:val="18"/>
                <w:szCs w:val="18"/>
              </w:rPr>
              <w:br/>
              <w:t>2.位置：详见图纸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50.12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1.拆除构件的部位:原有不锈钢玻璃地弹门</w:t>
            </w:r>
            <w:r w:rsidRPr="007E0643">
              <w:rPr>
                <w:rFonts w:ascii="宋体" w:eastAsia="宋体" w:hAnsi="宋体" w:cs="宋体" w:hint="eastAsia"/>
                <w:kern w:val="0"/>
                <w:sz w:val="18"/>
                <w:szCs w:val="18"/>
              </w:rPr>
              <w:br/>
              <w:t>2.门窗洞口尺寸:900*2100</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1.拆除原双开门框拆除</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1.拆除构件的部位:原有双开防盗门</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2.门窗洞口尺寸:1430*2440</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2.名称：双管灯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2.名称：筒灯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2.名称：平板灯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电箱拆除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1.电箱拆除</w:t>
            </w:r>
            <w:r w:rsidRPr="007E0643">
              <w:rPr>
                <w:rFonts w:ascii="宋体" w:eastAsia="宋体" w:hAnsi="宋体" w:cs="宋体" w:hint="eastAsia"/>
                <w:kern w:val="0"/>
                <w:sz w:val="18"/>
                <w:szCs w:val="18"/>
              </w:rPr>
              <w:br/>
              <w:t>2.名称：配电箱</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011605001003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平面块料拆除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1.过门石拆除</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0.22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10</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010103002002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余方弃置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1.废弃料品种:建筑垃圾</w:t>
            </w:r>
            <w:r w:rsidRPr="007E0643">
              <w:rPr>
                <w:rFonts w:ascii="宋体" w:eastAsia="宋体" w:hAnsi="宋体" w:cs="宋体" w:hint="eastAsia"/>
                <w:kern w:val="0"/>
                <w:sz w:val="18"/>
                <w:szCs w:val="18"/>
              </w:rPr>
              <w:br/>
              <w:t>2.运距:自行考虑</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m3</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三层拆除项目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011601001001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砖砌体拆除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1、拆除原240mm砖墙体</w:t>
            </w:r>
            <w:r w:rsidRPr="007E0643">
              <w:rPr>
                <w:rFonts w:ascii="宋体" w:eastAsia="宋体" w:hAnsi="宋体" w:cs="宋体" w:hint="eastAsia"/>
                <w:kern w:val="0"/>
                <w:sz w:val="18"/>
                <w:szCs w:val="18"/>
              </w:rPr>
              <w:br/>
              <w:t>2、具体位置详见图纸</w:t>
            </w:r>
            <w:r w:rsidRPr="007E0643">
              <w:rPr>
                <w:rFonts w:ascii="宋体" w:eastAsia="宋体" w:hAnsi="宋体" w:cs="宋体" w:hint="eastAsia"/>
                <w:kern w:val="0"/>
                <w:sz w:val="18"/>
                <w:szCs w:val="18"/>
              </w:rPr>
              <w:br/>
              <w:t>3、楼层内运输高度8m</w:t>
            </w:r>
            <w:r w:rsidRPr="007E0643">
              <w:rPr>
                <w:rFonts w:ascii="宋体" w:eastAsia="宋体" w:hAnsi="宋体" w:cs="宋体" w:hint="eastAsia"/>
                <w:kern w:val="0"/>
                <w:sz w:val="18"/>
                <w:szCs w:val="18"/>
              </w:rPr>
              <w:br/>
              <w:t>4、运距自行考虑</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m3</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9.01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1、拆除原套装木门</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011610002003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金属门窗拆除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1、拆除原500*2200窗户两处</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2.名称：双管灯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灯具拆除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1.灯具拆除</w:t>
            </w:r>
            <w:r w:rsidRPr="007E0643">
              <w:rPr>
                <w:rFonts w:ascii="宋体" w:eastAsia="宋体" w:hAnsi="宋体" w:cs="宋体" w:hint="eastAsia"/>
                <w:kern w:val="0"/>
                <w:sz w:val="18"/>
                <w:szCs w:val="18"/>
              </w:rPr>
              <w:br/>
              <w:t>2.名称：铝格栅灯</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011613001007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电箱拆除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1.电箱拆除</w:t>
            </w:r>
            <w:r w:rsidRPr="007E0643">
              <w:rPr>
                <w:rFonts w:ascii="宋体" w:eastAsia="宋体" w:hAnsi="宋体" w:cs="宋体" w:hint="eastAsia"/>
                <w:kern w:val="0"/>
                <w:sz w:val="18"/>
                <w:szCs w:val="18"/>
              </w:rPr>
              <w:br/>
              <w:t>2.名称：配电箱</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套</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一层装修项目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楼梯间</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部位：步梯顶面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22.80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011102001001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石材楼地面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1.找平层厚度、砂浆配合比:40mm厚1：4干硬性水泥砂浆</w:t>
            </w:r>
            <w:r w:rsidRPr="007E0643">
              <w:rPr>
                <w:rFonts w:ascii="宋体" w:eastAsia="宋体" w:hAnsi="宋体" w:cs="宋体" w:hint="eastAsia"/>
                <w:kern w:val="0"/>
                <w:sz w:val="18"/>
                <w:szCs w:val="18"/>
              </w:rPr>
              <w:br/>
              <w:t>2.结合层厚度、砂浆配合比:素水泥砂浆结合层</w:t>
            </w:r>
            <w:r w:rsidRPr="007E0643">
              <w:rPr>
                <w:rFonts w:ascii="宋体" w:eastAsia="宋体" w:hAnsi="宋体" w:cs="宋体" w:hint="eastAsia"/>
                <w:kern w:val="0"/>
                <w:sz w:val="18"/>
                <w:szCs w:val="18"/>
              </w:rPr>
              <w:br/>
              <w:t>3.面层材料品种、规格、颜色:灰麻石材机刨</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7.2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011204003003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块料墙面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1.加工砖上墙，300*600，高度2700mm，白色水泥填缝</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6.21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部位：步梯墙面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83.16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011201001001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墙面一般抹灰</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1、墙面局部抹灰找平</w:t>
            </w:r>
            <w:r w:rsidRPr="007E0643">
              <w:rPr>
                <w:rFonts w:ascii="宋体" w:eastAsia="宋体" w:hAnsi="宋体" w:cs="宋体" w:hint="eastAsia"/>
                <w:kern w:val="0"/>
                <w:sz w:val="18"/>
                <w:szCs w:val="18"/>
              </w:rPr>
              <w:br/>
              <w:t>2、具体位置详见图纸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2.00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011405001001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1.原有栏杆除锈刷漆</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器材室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1.600*600白色铝扣板天花</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19.59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011102003001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600*600地砖</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1.找平层厚度、砂浆配合比:40mm厚1：4干硬性水泥砂浆</w:t>
            </w:r>
            <w:r w:rsidRPr="007E0643">
              <w:rPr>
                <w:rFonts w:ascii="宋体" w:eastAsia="宋体" w:hAnsi="宋体" w:cs="宋体" w:hint="eastAsia"/>
                <w:kern w:val="0"/>
                <w:sz w:val="18"/>
                <w:szCs w:val="18"/>
              </w:rPr>
              <w:br/>
              <w:t>2.结合层厚度、砂浆配合比:素水泥砂浆结合层</w:t>
            </w:r>
            <w:r w:rsidRPr="007E0643">
              <w:rPr>
                <w:rFonts w:ascii="宋体" w:eastAsia="宋体" w:hAnsi="宋体" w:cs="宋体" w:hint="eastAsia"/>
                <w:kern w:val="0"/>
                <w:sz w:val="18"/>
                <w:szCs w:val="18"/>
              </w:rPr>
              <w:br/>
              <w:t>3.面层材料品种、规格、颜色:600*600仿古砖</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19.59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011102003001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黑色过门砖</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过门石</w:t>
            </w:r>
            <w:r w:rsidRPr="007E0643">
              <w:rPr>
                <w:rFonts w:ascii="宋体" w:eastAsia="宋体" w:hAnsi="宋体" w:cs="宋体" w:hint="eastAsia"/>
                <w:kern w:val="0"/>
                <w:sz w:val="18"/>
                <w:szCs w:val="18"/>
              </w:rPr>
              <w:br/>
              <w:t>1.找平层厚度、砂浆配合比:40mm厚1：4干硬性水泥砂浆</w:t>
            </w:r>
            <w:r w:rsidRPr="007E0643">
              <w:rPr>
                <w:rFonts w:ascii="宋体" w:eastAsia="宋体" w:hAnsi="宋体" w:cs="宋体" w:hint="eastAsia"/>
                <w:kern w:val="0"/>
                <w:sz w:val="18"/>
                <w:szCs w:val="18"/>
              </w:rPr>
              <w:br/>
              <w:t>2.结合层厚度、砂浆配合比:素水泥砂浆结合层</w:t>
            </w:r>
            <w:r w:rsidRPr="007E0643">
              <w:rPr>
                <w:rFonts w:ascii="宋体" w:eastAsia="宋体" w:hAnsi="宋体" w:cs="宋体" w:hint="eastAsia"/>
                <w:kern w:val="0"/>
                <w:sz w:val="18"/>
                <w:szCs w:val="18"/>
              </w:rPr>
              <w:br/>
              <w:t>3.面层材料品种、规格、颜色:黑色过门砖20mm厚</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0.18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010801002001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木质门带套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1.成品套装单开门</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010807001001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金属（塑钢、断桥）窗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1.塑钢推拉窗</w:t>
            </w:r>
            <w:r w:rsidRPr="007E0643">
              <w:rPr>
                <w:rFonts w:ascii="宋体" w:eastAsia="宋体" w:hAnsi="宋体" w:cs="宋体" w:hint="eastAsia"/>
                <w:kern w:val="0"/>
                <w:sz w:val="18"/>
                <w:szCs w:val="18"/>
              </w:rPr>
              <w:br/>
              <w:t>2.6+6中空钢化玻璃</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6.34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34.55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011204003001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块料墙面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1.米黄色墙砖，300*600，高度2330mm，白色水泥填缝</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39.24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001001001001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成品管封</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1.名称：成品管封</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9</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010810001011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1.窗帘材质:防水卷帘</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6.34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车库</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263.38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188.41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011204003002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块料墙面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1.米黄色墙砖，300*600，高度1500mm，白色水泥填缝</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96.49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010501001001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垫层</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1.混凝土基础：200mm厚</w:t>
            </w:r>
            <w:r w:rsidRPr="007E0643">
              <w:rPr>
                <w:rFonts w:ascii="宋体" w:eastAsia="宋体" w:hAnsi="宋体" w:cs="宋体" w:hint="eastAsia"/>
                <w:kern w:val="0"/>
                <w:sz w:val="18"/>
                <w:szCs w:val="18"/>
              </w:rPr>
              <w:br/>
              <w:t>2.混凝土强度：C30</w:t>
            </w:r>
            <w:r w:rsidRPr="007E0643">
              <w:rPr>
                <w:rFonts w:ascii="宋体" w:eastAsia="宋体" w:hAnsi="宋体" w:cs="宋体" w:hint="eastAsia"/>
                <w:kern w:val="0"/>
                <w:sz w:val="18"/>
                <w:szCs w:val="18"/>
              </w:rPr>
              <w:br/>
              <w:t>3.钢筋网片：Φ6@250*250</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m3</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26.32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地面环氧地坪漆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1.基层类型：3mm厚水泥</w:t>
            </w:r>
            <w:r w:rsidRPr="007E0643">
              <w:rPr>
                <w:rFonts w:ascii="宋体" w:eastAsia="宋体" w:hAnsi="宋体" w:cs="宋体" w:hint="eastAsia"/>
                <w:kern w:val="0"/>
                <w:sz w:val="18"/>
                <w:szCs w:val="18"/>
              </w:rPr>
              <w:lastRenderedPageBreak/>
              <w:t>砂浆自流平</w:t>
            </w:r>
            <w:r w:rsidRPr="007E0643">
              <w:rPr>
                <w:rFonts w:ascii="宋体" w:eastAsia="宋体" w:hAnsi="宋体" w:cs="宋体" w:hint="eastAsia"/>
                <w:kern w:val="0"/>
                <w:sz w:val="18"/>
                <w:szCs w:val="18"/>
              </w:rPr>
              <w:br/>
              <w:t>2.底漆种类：环氧地坪底漆</w:t>
            </w:r>
            <w:r w:rsidRPr="007E0643">
              <w:rPr>
                <w:rFonts w:ascii="宋体" w:eastAsia="宋体" w:hAnsi="宋体" w:cs="宋体" w:hint="eastAsia"/>
                <w:kern w:val="0"/>
                <w:sz w:val="18"/>
                <w:szCs w:val="18"/>
              </w:rPr>
              <w:br/>
              <w:t>3.刮腻子遍数：批腻子两遍</w:t>
            </w:r>
            <w:r w:rsidRPr="007E0643">
              <w:rPr>
                <w:rFonts w:ascii="宋体" w:eastAsia="宋体" w:hAnsi="宋体" w:cs="宋体" w:hint="eastAsia"/>
                <w:kern w:val="0"/>
                <w:sz w:val="18"/>
                <w:szCs w:val="18"/>
              </w:rPr>
              <w:br/>
              <w:t>4.油漆品种、刷漆遍数：环氧地坪面漆</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265.48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010808001001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成品哑口套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1.成品门套安装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2.16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二层装修项目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指挥中心</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1.600*600白色铝扣板天花</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50.12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011103001001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橡胶板楼地面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1.基层类型：20mm厚水泥砂浆找平层</w:t>
            </w:r>
            <w:r w:rsidRPr="007E0643">
              <w:rPr>
                <w:rFonts w:ascii="宋体" w:eastAsia="宋体" w:hAnsi="宋体" w:cs="宋体" w:hint="eastAsia"/>
                <w:kern w:val="0"/>
                <w:sz w:val="18"/>
                <w:szCs w:val="18"/>
              </w:rPr>
              <w:br/>
              <w:t>2.中间做3mm厚水泥砂浆自流平</w:t>
            </w:r>
            <w:r w:rsidRPr="007E0643">
              <w:rPr>
                <w:rFonts w:ascii="宋体" w:eastAsia="宋体" w:hAnsi="宋体" w:cs="宋体" w:hint="eastAsia"/>
                <w:kern w:val="0"/>
                <w:sz w:val="18"/>
                <w:szCs w:val="18"/>
              </w:rPr>
              <w:br/>
              <w:t>3.面层：塑胶地板</w:t>
            </w:r>
            <w:r w:rsidRPr="007E0643">
              <w:rPr>
                <w:rFonts w:ascii="宋体" w:eastAsia="宋体" w:hAnsi="宋体" w:cs="宋体" w:hint="eastAsia"/>
                <w:kern w:val="0"/>
                <w:sz w:val="18"/>
                <w:szCs w:val="18"/>
              </w:rPr>
              <w:br/>
              <w:t>4.其他详见图纸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50.12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011102003004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黑色过门砖</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过门石</w:t>
            </w:r>
            <w:r w:rsidRPr="007E0643">
              <w:rPr>
                <w:rFonts w:ascii="宋体" w:eastAsia="宋体" w:hAnsi="宋体" w:cs="宋体" w:hint="eastAsia"/>
                <w:kern w:val="0"/>
                <w:sz w:val="18"/>
                <w:szCs w:val="18"/>
              </w:rPr>
              <w:br/>
              <w:t>1.找平层厚度、砂浆配合比:40mm厚1：4干硬性水泥砂浆</w:t>
            </w:r>
            <w:r w:rsidRPr="007E0643">
              <w:rPr>
                <w:rFonts w:ascii="宋体" w:eastAsia="宋体" w:hAnsi="宋体" w:cs="宋体" w:hint="eastAsia"/>
                <w:kern w:val="0"/>
                <w:sz w:val="18"/>
                <w:szCs w:val="18"/>
              </w:rPr>
              <w:br/>
              <w:t>2.结合层厚度、砂浆配合比:素水泥砂浆结合层</w:t>
            </w:r>
            <w:r w:rsidRPr="007E0643">
              <w:rPr>
                <w:rFonts w:ascii="宋体" w:eastAsia="宋体" w:hAnsi="宋体" w:cs="宋体" w:hint="eastAsia"/>
                <w:kern w:val="0"/>
                <w:sz w:val="18"/>
                <w:szCs w:val="18"/>
              </w:rPr>
              <w:br/>
              <w:t>3.面层材料品种、规格、颜色:黑色过门砖20mm厚</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0.21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82.07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010801002002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木质门带套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1.成品套装单开门</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1.面层材料品种、规格、颜色:150宽人造石窗台板</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0.62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25.64</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中队部、干部备勤室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1.600*600白色铝扣板天花</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60.51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木窗帘盒</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1.窗帘盒基层:18mm细木工板基层刷防火涂料三遍</w:t>
            </w:r>
            <w:r w:rsidRPr="007E0643">
              <w:rPr>
                <w:rFonts w:ascii="宋体" w:eastAsia="宋体" w:hAnsi="宋体" w:cs="宋体" w:hint="eastAsia"/>
                <w:kern w:val="0"/>
                <w:sz w:val="18"/>
                <w:szCs w:val="18"/>
              </w:rPr>
              <w:br/>
              <w:t>2.窗帘盒面层:9.5mm厚石膏板刮腻子两遍刷乳胶漆三遍</w:t>
            </w:r>
            <w:r w:rsidRPr="007E0643">
              <w:rPr>
                <w:rFonts w:ascii="宋体" w:eastAsia="宋体" w:hAnsi="宋体" w:cs="宋体" w:hint="eastAsia"/>
                <w:kern w:val="0"/>
                <w:sz w:val="18"/>
                <w:szCs w:val="18"/>
              </w:rPr>
              <w:br/>
              <w:t>3.高度位置详见图纸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18.39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115.22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52.41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2.76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南北走廊及楼梯间</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148.67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w:t>
            </w:r>
            <w:r w:rsidRPr="007E0643">
              <w:rPr>
                <w:rFonts w:ascii="宋体" w:eastAsia="宋体" w:hAnsi="宋体" w:cs="宋体" w:hint="eastAsia"/>
                <w:kern w:val="0"/>
                <w:sz w:val="18"/>
                <w:szCs w:val="18"/>
              </w:rPr>
              <w:lastRenderedPageBreak/>
              <w:t>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388.83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1.顶面更换石膏板</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010805005001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全玻自由门</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1.不锈钢玻璃地弹门</w:t>
            </w:r>
            <w:r w:rsidRPr="007E0643">
              <w:rPr>
                <w:rFonts w:ascii="宋体" w:eastAsia="宋体" w:hAnsi="宋体" w:cs="宋体" w:hint="eastAsia"/>
                <w:kern w:val="0"/>
                <w:sz w:val="18"/>
                <w:szCs w:val="18"/>
              </w:rPr>
              <w:br/>
              <w:t>2.电子门禁</w:t>
            </w:r>
            <w:r w:rsidRPr="007E0643">
              <w:rPr>
                <w:rFonts w:ascii="宋体" w:eastAsia="宋体" w:hAnsi="宋体" w:cs="宋体" w:hint="eastAsia"/>
                <w:kern w:val="0"/>
                <w:sz w:val="18"/>
                <w:szCs w:val="18"/>
              </w:rPr>
              <w:br/>
              <w:t>3.尺寸要求详见图纸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3.49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010808001002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成品哑口套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1.成品门套安装</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011405001002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1.原有栏杆除锈刷漆</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战斗班一室、二室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102.43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172.43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010807001002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金属（塑钢、断桥）窗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1.塑钢推拉窗</w:t>
            </w:r>
            <w:r w:rsidRPr="007E0643">
              <w:rPr>
                <w:rFonts w:ascii="宋体" w:eastAsia="宋体" w:hAnsi="宋体" w:cs="宋体" w:hint="eastAsia"/>
                <w:kern w:val="0"/>
                <w:sz w:val="18"/>
                <w:szCs w:val="18"/>
              </w:rPr>
              <w:br/>
              <w:t>2.6+6中空钢化玻璃</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34.79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56.07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2.47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执勤器材库、备勤室、指导员室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46.96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139.89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27.57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0.82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三层装修项目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党团活动室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 双层石膏板吊顶</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1.吊顶形式、吊杆规格、高度：轻钢龙骨双面石膏板吊顶 一层不上人 跌级</w:t>
            </w:r>
            <w:r w:rsidRPr="007E0643">
              <w:rPr>
                <w:rFonts w:ascii="宋体" w:eastAsia="宋体" w:hAnsi="宋体" w:cs="宋体" w:hint="eastAsia"/>
                <w:kern w:val="0"/>
                <w:sz w:val="18"/>
                <w:szCs w:val="18"/>
              </w:rPr>
              <w:br/>
              <w:t>2.龙骨材料种类、规格、中距：轻钢龙骨，主龙骨间距不大于1米，次龙骨间距不大于600。</w:t>
            </w:r>
            <w:r w:rsidRPr="007E0643">
              <w:rPr>
                <w:rFonts w:ascii="宋体" w:eastAsia="宋体" w:hAnsi="宋体" w:cs="宋体" w:hint="eastAsia"/>
                <w:kern w:val="0"/>
                <w:sz w:val="18"/>
                <w:szCs w:val="18"/>
              </w:rPr>
              <w:br/>
              <w:t>3.面层材料品种、规格、颜色：双层石膏板面层。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50.11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011304002001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吊顶开灯口，风口</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1.部位：吊顶石膏板开灯孔</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个</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50.11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011210002001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金属隔断</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部位：门洞</w:t>
            </w:r>
            <w:r w:rsidRPr="007E0643">
              <w:rPr>
                <w:rFonts w:ascii="宋体" w:eastAsia="宋体" w:hAnsi="宋体" w:cs="宋体" w:hint="eastAsia"/>
                <w:kern w:val="0"/>
                <w:sz w:val="18"/>
                <w:szCs w:val="18"/>
              </w:rPr>
              <w:br/>
              <w:t>1.骨架、边框材料种类、规格:100系列轻钢龙骨</w:t>
            </w:r>
            <w:r w:rsidRPr="007E0643">
              <w:rPr>
                <w:rFonts w:ascii="宋体" w:eastAsia="宋体" w:hAnsi="宋体" w:cs="宋体" w:hint="eastAsia"/>
                <w:kern w:val="0"/>
                <w:sz w:val="18"/>
                <w:szCs w:val="18"/>
              </w:rPr>
              <w:br/>
              <w:t>2.隔板材料品种、规格、颜色:双面细木工板18厚+双面12厚纸面石膏板</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3.78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71.50</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010801002003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木质门带套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1.成品套装单开门</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27.27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8</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0.62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战斗三班、四班</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129.02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011210002002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金属隔断</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部位：门洞</w:t>
            </w:r>
            <w:r w:rsidRPr="007E0643">
              <w:rPr>
                <w:rFonts w:ascii="宋体" w:eastAsia="宋体" w:hAnsi="宋体" w:cs="宋体" w:hint="eastAsia"/>
                <w:kern w:val="0"/>
                <w:sz w:val="18"/>
                <w:szCs w:val="18"/>
              </w:rPr>
              <w:br/>
              <w:t>1.骨架、边框材料种类、规格:100系列轻钢龙骨</w:t>
            </w:r>
            <w:r w:rsidRPr="007E0643">
              <w:rPr>
                <w:rFonts w:ascii="宋体" w:eastAsia="宋体" w:hAnsi="宋体" w:cs="宋体" w:hint="eastAsia"/>
                <w:kern w:val="0"/>
                <w:sz w:val="18"/>
                <w:szCs w:val="18"/>
              </w:rPr>
              <w:br/>
              <w:t>2.隔板材料品种、规格、颜色:双面细木工板18厚+双面12厚纸面石膏板</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5.67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186.42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010801002004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木质门带套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1.成品套装单开门</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樘</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010807001003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金属（塑钢、断桥）窗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1.塑钢推拉窗</w:t>
            </w:r>
            <w:r w:rsidRPr="007E0643">
              <w:rPr>
                <w:rFonts w:ascii="宋体" w:eastAsia="宋体" w:hAnsi="宋体" w:cs="宋体" w:hint="eastAsia"/>
                <w:kern w:val="0"/>
                <w:sz w:val="18"/>
                <w:szCs w:val="18"/>
              </w:rPr>
              <w:br/>
              <w:t>2.6+6中空钢化玻璃</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46.16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w:t>
            </w:r>
            <w:r w:rsidRPr="007E0643">
              <w:rPr>
                <w:rFonts w:ascii="宋体" w:eastAsia="宋体" w:hAnsi="宋体" w:cs="宋体" w:hint="eastAsia"/>
                <w:kern w:val="0"/>
                <w:sz w:val="18"/>
                <w:szCs w:val="18"/>
              </w:rPr>
              <w:lastRenderedPageBreak/>
              <w:t>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76.31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3.42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仓库3</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1.600*600白色铝扣板天花</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24.35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011406001019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61.59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010810001012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13.57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0.31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南北走廊及楼梯间</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011302001006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吊顶天棚</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1.600*600矿棉板</w:t>
            </w:r>
            <w:r w:rsidRPr="007E0643">
              <w:rPr>
                <w:rFonts w:ascii="宋体" w:eastAsia="宋体" w:hAnsi="宋体" w:cs="宋体" w:hint="eastAsia"/>
                <w:kern w:val="0"/>
                <w:sz w:val="18"/>
                <w:szCs w:val="18"/>
              </w:rPr>
              <w:br/>
              <w:t>2.其他要求：详见相关设计及规范要求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49.98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148.67</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w:t>
            </w:r>
            <w:r w:rsidRPr="007E0643">
              <w:rPr>
                <w:rFonts w:ascii="宋体" w:eastAsia="宋体" w:hAnsi="宋体" w:cs="宋体" w:hint="eastAsia"/>
                <w:kern w:val="0"/>
                <w:sz w:val="18"/>
                <w:szCs w:val="18"/>
              </w:rPr>
              <w:lastRenderedPageBreak/>
              <w:t>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388.49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010805005002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全玻自由门</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1.不锈钢玻璃地弹门</w:t>
            </w:r>
            <w:r w:rsidRPr="007E0643">
              <w:rPr>
                <w:rFonts w:ascii="宋体" w:eastAsia="宋体" w:hAnsi="宋体" w:cs="宋体" w:hint="eastAsia"/>
                <w:kern w:val="0"/>
                <w:sz w:val="18"/>
                <w:szCs w:val="18"/>
              </w:rPr>
              <w:br/>
              <w:t>2.电子门禁</w:t>
            </w:r>
            <w:r w:rsidRPr="007E0643">
              <w:rPr>
                <w:rFonts w:ascii="宋体" w:eastAsia="宋体" w:hAnsi="宋体" w:cs="宋体" w:hint="eastAsia"/>
                <w:kern w:val="0"/>
                <w:sz w:val="18"/>
                <w:szCs w:val="18"/>
              </w:rPr>
              <w:br/>
              <w:t>3.尺寸要求详见图纸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3.49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011405001003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1.原有栏杆除锈刷漆</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医务室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22.6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011406001025</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66.11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13.6</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010809004011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0.51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健身房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011406001026</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106.69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011103001002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橡胶板楼地面</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1.基层类型：20mm厚水泥砂浆找平层</w:t>
            </w:r>
            <w:r w:rsidRPr="007E0643">
              <w:rPr>
                <w:rFonts w:ascii="宋体" w:eastAsia="宋体" w:hAnsi="宋体" w:cs="宋体" w:hint="eastAsia"/>
                <w:kern w:val="0"/>
                <w:sz w:val="18"/>
                <w:szCs w:val="18"/>
              </w:rPr>
              <w:br/>
              <w:t>2.中间做3mm厚水泥砂浆自流平</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3.面层：塑胶地板</w:t>
            </w:r>
            <w:r w:rsidRPr="007E0643">
              <w:rPr>
                <w:rFonts w:ascii="宋体" w:eastAsia="宋体" w:hAnsi="宋体" w:cs="宋体" w:hint="eastAsia"/>
                <w:kern w:val="0"/>
                <w:sz w:val="18"/>
                <w:szCs w:val="18"/>
              </w:rPr>
              <w:br/>
              <w:t>4.其他详见图纸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106.69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011406001027</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109.59</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010810002002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木窗帘盒</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1.窗帘盒基层:18mm细木工板基层刷防火涂料三遍</w:t>
            </w:r>
            <w:r w:rsidRPr="007E0643">
              <w:rPr>
                <w:rFonts w:ascii="宋体" w:eastAsia="宋体" w:hAnsi="宋体" w:cs="宋体" w:hint="eastAsia"/>
                <w:kern w:val="0"/>
                <w:sz w:val="18"/>
                <w:szCs w:val="18"/>
              </w:rPr>
              <w:br/>
              <w:t>2.窗帘盒面层:9.5mm厚石膏板刮腻子两遍刷乳胶漆三遍</w:t>
            </w:r>
            <w:r w:rsidRPr="007E0643">
              <w:rPr>
                <w:rFonts w:ascii="宋体" w:eastAsia="宋体" w:hAnsi="宋体" w:cs="宋体" w:hint="eastAsia"/>
                <w:kern w:val="0"/>
                <w:sz w:val="18"/>
                <w:szCs w:val="18"/>
              </w:rPr>
              <w:br/>
              <w:t>3.高度位置详见图纸</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19.65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5</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010807001004</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金属（塑钢、断桥）窗</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1.塑钢推拉窗</w:t>
            </w:r>
            <w:r w:rsidRPr="007E0643">
              <w:rPr>
                <w:rFonts w:ascii="宋体" w:eastAsia="宋体" w:hAnsi="宋体" w:cs="宋体" w:hint="eastAsia"/>
                <w:kern w:val="0"/>
                <w:sz w:val="18"/>
                <w:szCs w:val="18"/>
              </w:rPr>
              <w:br/>
              <w:t>2.6+6中空钢化玻璃</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6</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010810001009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65.83</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7</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010809004012</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2.95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视频会议室</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011406001028</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部位：天棚面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117.12</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2</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011406001029</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抹灰面油漆 刷乳胶漆</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部位：墙面</w:t>
            </w:r>
            <w:r w:rsidRPr="007E0643">
              <w:rPr>
                <w:rFonts w:ascii="宋体" w:eastAsia="宋体" w:hAnsi="宋体" w:cs="宋体" w:hint="eastAsia"/>
                <w:kern w:val="0"/>
                <w:sz w:val="18"/>
                <w:szCs w:val="18"/>
              </w:rPr>
              <w:br/>
              <w:t>1.腻子种类：成品腻子</w:t>
            </w:r>
            <w:r w:rsidRPr="007E0643">
              <w:rPr>
                <w:rFonts w:ascii="宋体" w:eastAsia="宋体" w:hAnsi="宋体" w:cs="宋体" w:hint="eastAsia"/>
                <w:kern w:val="0"/>
                <w:sz w:val="18"/>
                <w:szCs w:val="18"/>
              </w:rPr>
              <w:br/>
              <w:t>2.刮腻子遍数：两遍</w:t>
            </w:r>
            <w:r w:rsidRPr="007E0643">
              <w:rPr>
                <w:rFonts w:ascii="宋体" w:eastAsia="宋体" w:hAnsi="宋体" w:cs="宋体" w:hint="eastAsia"/>
                <w:kern w:val="0"/>
                <w:sz w:val="18"/>
                <w:szCs w:val="18"/>
              </w:rPr>
              <w:br/>
              <w:t>3.油漆品种、刷漆遍数：一底漆两面漆</w:t>
            </w:r>
            <w:r w:rsidRPr="007E0643">
              <w:rPr>
                <w:rFonts w:ascii="宋体" w:eastAsia="宋体" w:hAnsi="宋体" w:cs="宋体" w:hint="eastAsia"/>
                <w:kern w:val="0"/>
                <w:sz w:val="18"/>
                <w:szCs w:val="18"/>
              </w:rPr>
              <w:br/>
              <w:t>4.其他要求：详见相关设计及规范要求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148.71</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3</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010810001010</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窗帘</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1.窗帘材质:一布一纱</w:t>
            </w:r>
            <w:r w:rsidRPr="007E0643">
              <w:rPr>
                <w:rFonts w:ascii="宋体" w:eastAsia="宋体" w:hAnsi="宋体" w:cs="宋体" w:hint="eastAsia"/>
                <w:kern w:val="0"/>
                <w:sz w:val="18"/>
                <w:szCs w:val="18"/>
              </w:rPr>
              <w:br/>
              <w:t>2.窗帘高度、宽度:详见竣工图</w:t>
            </w:r>
            <w:r w:rsidRPr="007E0643">
              <w:rPr>
                <w:rFonts w:ascii="宋体" w:eastAsia="宋体" w:hAnsi="宋体" w:cs="宋体" w:hint="eastAsia"/>
                <w:kern w:val="0"/>
                <w:sz w:val="18"/>
                <w:szCs w:val="18"/>
              </w:rPr>
              <w:br/>
            </w:r>
            <w:r w:rsidRPr="007E0643">
              <w:rPr>
                <w:rFonts w:ascii="宋体" w:eastAsia="宋体" w:hAnsi="宋体" w:cs="宋体" w:hint="eastAsia"/>
                <w:kern w:val="0"/>
                <w:sz w:val="18"/>
                <w:szCs w:val="18"/>
              </w:rPr>
              <w:lastRenderedPageBreak/>
              <w:t>3.窗帘层数:双层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lastRenderedPageBreak/>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57.18</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lastRenderedPageBreak/>
              <w:t>4</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010809004013</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石材窗台板</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1.人造石材窗台板</w:t>
            </w:r>
            <w:r w:rsidRPr="007E0643">
              <w:rPr>
                <w:rFonts w:ascii="宋体" w:eastAsia="宋体" w:hAnsi="宋体" w:cs="宋体" w:hint="eastAsia"/>
                <w:kern w:val="0"/>
                <w:sz w:val="18"/>
                <w:szCs w:val="18"/>
              </w:rPr>
              <w:br/>
              <w:t>2.窗台面板材质、规格、颜色：120mm宽</w:t>
            </w:r>
            <w:r w:rsidRPr="007E0643">
              <w:rPr>
                <w:rFonts w:ascii="宋体" w:eastAsia="宋体" w:hAnsi="宋体" w:cs="宋体" w:hint="eastAsia"/>
                <w:kern w:val="0"/>
                <w:sz w:val="18"/>
                <w:szCs w:val="18"/>
              </w:rPr>
              <w:br/>
              <w:t>3.其他要求：详见相关设计及规范要求</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1.85</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分部小计</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措施项目</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r>
      <w:tr w:rsidR="007E0643" w:rsidRPr="007E0643" w:rsidTr="007E0643">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E0643" w:rsidRPr="007E0643" w:rsidRDefault="007E0643" w:rsidP="007E0643">
            <w:pPr>
              <w:widowControl/>
              <w:jc w:val="center"/>
              <w:rPr>
                <w:rFonts w:ascii="宋体" w:eastAsia="宋体" w:hAnsi="宋体" w:cs="宋体"/>
                <w:kern w:val="0"/>
                <w:sz w:val="18"/>
                <w:szCs w:val="18"/>
              </w:rPr>
            </w:pPr>
            <w:r w:rsidRPr="007E0643">
              <w:rPr>
                <w:rFonts w:ascii="宋体" w:eastAsia="宋体" w:hAnsi="宋体" w:cs="宋体" w:hint="eastAsia"/>
                <w:kern w:val="0"/>
                <w:sz w:val="18"/>
                <w:szCs w:val="18"/>
              </w:rPr>
              <w:t>1</w:t>
            </w:r>
          </w:p>
        </w:tc>
        <w:tc>
          <w:tcPr>
            <w:tcW w:w="150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011701006001</w:t>
            </w:r>
          </w:p>
        </w:tc>
        <w:tc>
          <w:tcPr>
            <w:tcW w:w="154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满堂脚手架</w:t>
            </w:r>
          </w:p>
        </w:tc>
        <w:tc>
          <w:tcPr>
            <w:tcW w:w="2209" w:type="dxa"/>
            <w:tcBorders>
              <w:top w:val="single" w:sz="4" w:space="0" w:color="000000"/>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left"/>
              <w:rPr>
                <w:rFonts w:ascii="宋体" w:eastAsia="宋体" w:hAnsi="宋体" w:cs="宋体"/>
                <w:kern w:val="0"/>
                <w:sz w:val="18"/>
                <w:szCs w:val="18"/>
              </w:rPr>
            </w:pPr>
            <w:r w:rsidRPr="007E0643">
              <w:rPr>
                <w:rFonts w:ascii="宋体" w:eastAsia="宋体" w:hAnsi="宋体" w:cs="宋体" w:hint="eastAsia"/>
                <w:kern w:val="0"/>
                <w:sz w:val="18"/>
                <w:szCs w:val="18"/>
              </w:rPr>
              <w:t>m2</w:t>
            </w:r>
          </w:p>
        </w:tc>
        <w:tc>
          <w:tcPr>
            <w:tcW w:w="1276" w:type="dxa"/>
            <w:tcBorders>
              <w:top w:val="nil"/>
              <w:left w:val="nil"/>
              <w:bottom w:val="single" w:sz="4" w:space="0" w:color="000000"/>
              <w:right w:val="single" w:sz="4" w:space="0" w:color="000000"/>
            </w:tcBorders>
            <w:shd w:val="clear" w:color="FFFFFF" w:fill="FFFFFF"/>
            <w:vAlign w:val="center"/>
            <w:hideMark/>
          </w:tcPr>
          <w:p w:rsidR="007E0643" w:rsidRPr="007E0643" w:rsidRDefault="007E0643" w:rsidP="007E0643">
            <w:pPr>
              <w:widowControl/>
              <w:jc w:val="right"/>
              <w:rPr>
                <w:rFonts w:ascii="宋体" w:eastAsia="宋体" w:hAnsi="宋体" w:cs="宋体"/>
                <w:kern w:val="0"/>
                <w:sz w:val="18"/>
                <w:szCs w:val="18"/>
              </w:rPr>
            </w:pPr>
            <w:r w:rsidRPr="007E0643">
              <w:rPr>
                <w:rFonts w:ascii="宋体" w:eastAsia="宋体" w:hAnsi="宋体" w:cs="宋体" w:hint="eastAsia"/>
                <w:kern w:val="0"/>
                <w:sz w:val="18"/>
                <w:szCs w:val="18"/>
              </w:rPr>
              <w:t>1160</w:t>
            </w:r>
          </w:p>
        </w:tc>
      </w:tr>
    </w:tbl>
    <w:p w:rsidR="00960D21" w:rsidRDefault="00960D21" w:rsidP="00FC718E">
      <w:pPr>
        <w:widowControl/>
        <w:shd w:val="clear" w:color="auto" w:fill="FFFFFF"/>
        <w:spacing w:line="436" w:lineRule="atLeast"/>
        <w:jc w:val="left"/>
        <w:rPr>
          <w:rFonts w:ascii="宋体" w:eastAsia="宋体" w:hAnsi="宋体" w:cs="宋体" w:hint="eastAsia"/>
          <w:b/>
          <w:bCs/>
          <w:color w:val="333333"/>
          <w:kern w:val="0"/>
          <w:sz w:val="28"/>
          <w:szCs w:val="28"/>
        </w:rPr>
      </w:pPr>
      <w:r>
        <w:rPr>
          <w:rFonts w:ascii="宋体" w:eastAsia="宋体" w:hAnsi="宋体" w:cs="宋体" w:hint="eastAsia"/>
          <w:b/>
          <w:bCs/>
          <w:color w:val="333333"/>
          <w:kern w:val="0"/>
          <w:sz w:val="28"/>
          <w:szCs w:val="28"/>
        </w:rPr>
        <w:t>3.原招标文件中</w:t>
      </w:r>
    </w:p>
    <w:p w:rsidR="00960D21" w:rsidRDefault="00960D21" w:rsidP="00960D21">
      <w:pPr>
        <w:pStyle w:val="ae"/>
        <w:spacing w:before="0" w:after="0" w:line="420" w:lineRule="exact"/>
        <w:rPr>
          <w:rFonts w:hint="eastAsia"/>
          <w:sz w:val="21"/>
          <w:szCs w:val="21"/>
        </w:rPr>
      </w:pPr>
      <w:r>
        <w:rPr>
          <w:rFonts w:hint="eastAsia"/>
          <w:sz w:val="21"/>
          <w:szCs w:val="21"/>
        </w:rPr>
        <w:t>电子投标文件上传截止时间2020年7月 13日9点 20 分（北京时间）</w:t>
      </w:r>
    </w:p>
    <w:p w:rsidR="00960D21" w:rsidRDefault="00960D21" w:rsidP="00960D21">
      <w:pPr>
        <w:pStyle w:val="ae"/>
        <w:spacing w:before="0" w:after="0" w:line="420" w:lineRule="exact"/>
        <w:rPr>
          <w:rFonts w:hint="eastAsia"/>
          <w:b/>
          <w:bCs/>
          <w:color w:val="333333"/>
          <w:kern w:val="0"/>
          <w:sz w:val="28"/>
          <w:szCs w:val="28"/>
        </w:rPr>
      </w:pPr>
      <w:r w:rsidRPr="00960D21">
        <w:rPr>
          <w:rFonts w:eastAsiaTheme="minorEastAsia" w:hint="eastAsia"/>
          <w:color w:val="auto"/>
          <w:kern w:val="0"/>
          <w:sz w:val="21"/>
          <w:szCs w:val="21"/>
        </w:rPr>
        <w:t xml:space="preserve"> </w:t>
      </w:r>
      <w:r>
        <w:rPr>
          <w:rFonts w:hint="eastAsia"/>
          <w:kern w:val="0"/>
          <w:szCs w:val="21"/>
        </w:rPr>
        <w:t xml:space="preserve"> </w:t>
      </w:r>
      <w:r w:rsidRPr="00960D21">
        <w:rPr>
          <w:rFonts w:hint="eastAsia"/>
          <w:b/>
          <w:bCs/>
          <w:color w:val="333333"/>
          <w:kern w:val="0"/>
          <w:sz w:val="28"/>
          <w:szCs w:val="28"/>
        </w:rPr>
        <w:t>现变更为：</w:t>
      </w:r>
    </w:p>
    <w:p w:rsidR="00960D21" w:rsidRDefault="00960D21" w:rsidP="00960D21">
      <w:pPr>
        <w:pStyle w:val="ae"/>
        <w:spacing w:before="0" w:after="0" w:line="420" w:lineRule="exact"/>
        <w:rPr>
          <w:color w:val="FF0000"/>
          <w:sz w:val="21"/>
          <w:szCs w:val="21"/>
        </w:rPr>
      </w:pPr>
      <w:r>
        <w:rPr>
          <w:rFonts w:hint="eastAsia"/>
          <w:sz w:val="21"/>
          <w:szCs w:val="21"/>
        </w:rPr>
        <w:t>电子投标文件上传截止时间2020年7月 20日9点 20 分（北京时间）。</w:t>
      </w:r>
    </w:p>
    <w:p w:rsidR="00960D21" w:rsidRDefault="00960D21" w:rsidP="00960D21">
      <w:pPr>
        <w:widowControl/>
        <w:autoSpaceDE w:val="0"/>
        <w:spacing w:line="460" w:lineRule="exact"/>
        <w:jc w:val="left"/>
        <w:rPr>
          <w:rFonts w:ascii="宋体" w:eastAsia="宋体" w:hAnsi="宋体" w:cs="宋体" w:hint="eastAsia"/>
          <w:b/>
          <w:bCs/>
          <w:color w:val="333333"/>
          <w:kern w:val="0"/>
          <w:sz w:val="28"/>
          <w:szCs w:val="28"/>
        </w:rPr>
      </w:pPr>
    </w:p>
    <w:p w:rsidR="00960D21" w:rsidRDefault="00960D21" w:rsidP="00960D21">
      <w:pPr>
        <w:widowControl/>
        <w:autoSpaceDE w:val="0"/>
        <w:spacing w:line="460" w:lineRule="exact"/>
        <w:jc w:val="left"/>
        <w:rPr>
          <w:rFonts w:ascii="宋体" w:hAnsi="宋体" w:cs="宋体"/>
          <w:b/>
          <w:kern w:val="0"/>
        </w:rPr>
      </w:pPr>
      <w:r>
        <w:rPr>
          <w:rFonts w:ascii="宋体" w:eastAsia="宋体" w:hAnsi="宋体" w:cs="宋体" w:hint="eastAsia"/>
          <w:b/>
          <w:bCs/>
          <w:color w:val="333333"/>
          <w:kern w:val="0"/>
          <w:sz w:val="28"/>
          <w:szCs w:val="28"/>
        </w:rPr>
        <w:t>三</w:t>
      </w:r>
      <w:r w:rsidRPr="00FC718E">
        <w:rPr>
          <w:rFonts w:ascii="宋体" w:eastAsia="宋体" w:hAnsi="宋体" w:cs="宋体" w:hint="eastAsia"/>
          <w:b/>
          <w:bCs/>
          <w:color w:val="333333"/>
          <w:kern w:val="0"/>
          <w:sz w:val="28"/>
          <w:szCs w:val="28"/>
        </w:rPr>
        <w:t>、</w:t>
      </w:r>
      <w:r>
        <w:rPr>
          <w:rFonts w:ascii="宋体" w:hAnsi="宋体" w:cs="宋体" w:hint="eastAsia"/>
          <w:b/>
          <w:kern w:val="0"/>
          <w:szCs w:val="21"/>
        </w:rPr>
        <w:t>公告发布媒体：</w:t>
      </w:r>
    </w:p>
    <w:p w:rsidR="00960D21" w:rsidRPr="00960D21" w:rsidRDefault="00960D21" w:rsidP="00960D21">
      <w:pPr>
        <w:autoSpaceDE w:val="0"/>
        <w:spacing w:line="460" w:lineRule="exact"/>
        <w:ind w:firstLineChars="200" w:firstLine="420"/>
        <w:rPr>
          <w:rFonts w:ascii="宋体" w:hAnsi="宋体" w:cs="宋体" w:hint="eastAsia"/>
          <w:kern w:val="0"/>
        </w:rPr>
      </w:pPr>
      <w:r>
        <w:rPr>
          <w:rFonts w:ascii="宋体" w:hAnsi="宋体" w:cs="宋体" w:hint="eastAsia"/>
          <w:kern w:val="0"/>
          <w:szCs w:val="21"/>
        </w:rPr>
        <w:t>本次招标公告在《中国采购与招标网》、《河南省政府采购网》、《开封市公共资源交易信息网》同时发布。</w:t>
      </w:r>
    </w:p>
    <w:p w:rsidR="009E306E" w:rsidRDefault="009E306E" w:rsidP="00FC718E">
      <w:pPr>
        <w:widowControl/>
        <w:shd w:val="clear" w:color="auto" w:fill="FFFFFF"/>
        <w:spacing w:line="436" w:lineRule="atLeast"/>
        <w:jc w:val="left"/>
        <w:rPr>
          <w:rFonts w:ascii="宋体" w:eastAsia="宋体" w:hAnsi="宋体" w:cs="宋体" w:hint="eastAsia"/>
          <w:b/>
          <w:bCs/>
          <w:color w:val="333333"/>
          <w:kern w:val="0"/>
          <w:sz w:val="28"/>
          <w:szCs w:val="28"/>
        </w:rPr>
      </w:pPr>
      <w:r>
        <w:rPr>
          <w:rFonts w:ascii="宋体" w:eastAsia="宋体" w:hAnsi="宋体" w:cs="宋体" w:hint="eastAsia"/>
          <w:b/>
          <w:bCs/>
          <w:color w:val="333333"/>
          <w:kern w:val="0"/>
          <w:sz w:val="28"/>
          <w:szCs w:val="28"/>
        </w:rPr>
        <w:t>注：其他内容不变</w:t>
      </w:r>
    </w:p>
    <w:p w:rsidR="00960D21" w:rsidRDefault="00960D21" w:rsidP="00FC718E">
      <w:pPr>
        <w:widowControl/>
        <w:shd w:val="clear" w:color="auto" w:fill="FFFFFF"/>
        <w:spacing w:line="436" w:lineRule="atLeast"/>
        <w:jc w:val="left"/>
        <w:rPr>
          <w:rFonts w:ascii="宋体" w:eastAsia="宋体" w:hAnsi="宋体" w:cs="宋体" w:hint="eastAsia"/>
          <w:b/>
          <w:bCs/>
          <w:color w:val="333333"/>
          <w:kern w:val="0"/>
          <w:sz w:val="28"/>
          <w:szCs w:val="28"/>
        </w:rPr>
      </w:pPr>
    </w:p>
    <w:p w:rsidR="00FC718E" w:rsidRPr="00FC718E" w:rsidRDefault="00960D21" w:rsidP="00FC718E">
      <w:pPr>
        <w:widowControl/>
        <w:shd w:val="clear" w:color="auto" w:fill="FFFFFF"/>
        <w:spacing w:line="436" w:lineRule="atLeast"/>
        <w:jc w:val="left"/>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四</w:t>
      </w:r>
      <w:r w:rsidR="00FC718E" w:rsidRPr="00FC718E">
        <w:rPr>
          <w:rFonts w:ascii="宋体" w:eastAsia="宋体" w:hAnsi="宋体" w:cs="宋体" w:hint="eastAsia"/>
          <w:b/>
          <w:bCs/>
          <w:color w:val="333333"/>
          <w:kern w:val="0"/>
          <w:sz w:val="28"/>
          <w:szCs w:val="28"/>
        </w:rPr>
        <w:t>、联系方式：</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招标人：开封市金明区公安消防大队</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 xml:space="preserve">地  址：金明区晋安路一号   </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 xml:space="preserve">联系人：刘先生 </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 xml:space="preserve">联系电话：15937827877  </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招标代理单位：陕西高信工程造价咨询有限公司</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地址：郑州市金水区林科路</w:t>
      </w:r>
      <w:r w:rsidRPr="00FC718E">
        <w:rPr>
          <w:rFonts w:ascii="宋体" w:eastAsia="宋体" w:hAnsi="宋体" w:cs="宋体"/>
          <w:color w:val="333333"/>
          <w:kern w:val="0"/>
          <w:sz w:val="28"/>
          <w:szCs w:val="28"/>
        </w:rPr>
        <w:t>6</w:t>
      </w:r>
      <w:r w:rsidRPr="00FC718E">
        <w:rPr>
          <w:rFonts w:ascii="宋体" w:eastAsia="宋体" w:hAnsi="宋体" w:cs="宋体" w:hint="eastAsia"/>
          <w:color w:val="333333"/>
          <w:kern w:val="0"/>
          <w:sz w:val="28"/>
          <w:szCs w:val="28"/>
        </w:rPr>
        <w:t>号院</w:t>
      </w:r>
      <w:r w:rsidRPr="00FC718E">
        <w:rPr>
          <w:rFonts w:ascii="宋体" w:eastAsia="宋体" w:hAnsi="宋体" w:cs="宋体"/>
          <w:color w:val="333333"/>
          <w:kern w:val="0"/>
          <w:sz w:val="28"/>
          <w:szCs w:val="28"/>
        </w:rPr>
        <w:t>4</w:t>
      </w:r>
      <w:r w:rsidRPr="00FC718E">
        <w:rPr>
          <w:rFonts w:ascii="宋体" w:eastAsia="宋体" w:hAnsi="宋体" w:cs="宋体" w:hint="eastAsia"/>
          <w:color w:val="333333"/>
          <w:kern w:val="0"/>
          <w:sz w:val="28"/>
          <w:szCs w:val="28"/>
        </w:rPr>
        <w:t>号楼</w:t>
      </w:r>
      <w:r w:rsidRPr="00FC718E">
        <w:rPr>
          <w:rFonts w:ascii="宋体" w:eastAsia="宋体" w:hAnsi="宋体" w:cs="宋体"/>
          <w:color w:val="333333"/>
          <w:kern w:val="0"/>
          <w:sz w:val="28"/>
          <w:szCs w:val="28"/>
        </w:rPr>
        <w:t>18</w:t>
      </w:r>
      <w:r w:rsidRPr="00FC718E">
        <w:rPr>
          <w:rFonts w:ascii="宋体" w:eastAsia="宋体" w:hAnsi="宋体" w:cs="宋体" w:hint="eastAsia"/>
          <w:color w:val="333333"/>
          <w:kern w:val="0"/>
          <w:sz w:val="28"/>
          <w:szCs w:val="28"/>
        </w:rPr>
        <w:t>层</w:t>
      </w:r>
      <w:r w:rsidRPr="00FC718E">
        <w:rPr>
          <w:rFonts w:ascii="宋体" w:eastAsia="宋体" w:hAnsi="宋体" w:cs="宋体"/>
          <w:color w:val="333333"/>
          <w:kern w:val="0"/>
          <w:sz w:val="28"/>
          <w:szCs w:val="28"/>
        </w:rPr>
        <w:t>1801</w:t>
      </w:r>
      <w:r w:rsidRPr="00FC718E">
        <w:rPr>
          <w:rFonts w:ascii="宋体" w:eastAsia="宋体" w:hAnsi="宋体" w:cs="宋体" w:hint="eastAsia"/>
          <w:color w:val="333333"/>
          <w:kern w:val="0"/>
          <w:sz w:val="28"/>
          <w:szCs w:val="28"/>
        </w:rPr>
        <w:t>号</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联 系 人：魏先生</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 xml:space="preserve">联系电话：15037867891          </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监督单位名称：开封市新区财政局</w:t>
      </w:r>
    </w:p>
    <w:p w:rsidR="00FC718E"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联系人：开封市新区财政局</w:t>
      </w:r>
    </w:p>
    <w:p w:rsidR="007E0643" w:rsidRPr="00FC718E" w:rsidRDefault="00FC718E" w:rsidP="00FC718E">
      <w:pPr>
        <w:autoSpaceDE w:val="0"/>
        <w:spacing w:line="436" w:lineRule="exact"/>
        <w:rPr>
          <w:rFonts w:ascii="宋体" w:eastAsia="宋体" w:hAnsi="宋体" w:cs="宋体"/>
          <w:color w:val="333333"/>
          <w:kern w:val="0"/>
          <w:sz w:val="28"/>
          <w:szCs w:val="28"/>
        </w:rPr>
      </w:pPr>
      <w:r w:rsidRPr="00FC718E">
        <w:rPr>
          <w:rFonts w:ascii="宋体" w:eastAsia="宋体" w:hAnsi="宋体" w:cs="宋体" w:hint="eastAsia"/>
          <w:color w:val="333333"/>
          <w:kern w:val="0"/>
          <w:sz w:val="28"/>
          <w:szCs w:val="28"/>
        </w:rPr>
        <w:t>联系电话：</w:t>
      </w:r>
      <w:r w:rsidRPr="00FC718E">
        <w:rPr>
          <w:rFonts w:ascii="宋体" w:eastAsia="宋体" w:hAnsi="宋体" w:cs="宋体"/>
          <w:color w:val="333333"/>
          <w:kern w:val="0"/>
          <w:sz w:val="28"/>
          <w:szCs w:val="28"/>
        </w:rPr>
        <w:t> 0371-22850514</w:t>
      </w:r>
    </w:p>
    <w:sectPr w:rsidR="007E0643" w:rsidRPr="00FC718E" w:rsidSect="00F473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695" w:rsidRDefault="00172695" w:rsidP="009813D9">
      <w:r>
        <w:separator/>
      </w:r>
    </w:p>
  </w:endnote>
  <w:endnote w:type="continuationSeparator" w:id="1">
    <w:p w:rsidR="00172695" w:rsidRDefault="00172695" w:rsidP="00981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
    <w:altName w:val="Courier New"/>
    <w:charset w:val="00"/>
    <w:family w:val="auto"/>
    <w:pitch w:val="default"/>
    <w:sig w:usb0="00000000" w:usb1="00000000" w:usb2="00000000" w:usb3="00000000" w:csb0="00000001" w:csb1="00000000"/>
  </w:font>
  <w:font w:name="Times New">
    <w:altName w:val="Times New Roman"/>
    <w:charset w:val="00"/>
    <w:family w:val="auto"/>
    <w:pitch w:val="default"/>
    <w:sig w:usb0="00000000"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695" w:rsidRDefault="00172695" w:rsidP="009813D9">
      <w:r>
        <w:separator/>
      </w:r>
    </w:p>
  </w:footnote>
  <w:footnote w:type="continuationSeparator" w:id="1">
    <w:p w:rsidR="00172695" w:rsidRDefault="00172695" w:rsidP="00981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744ED5"/>
    <w:multiLevelType w:val="multilevel"/>
    <w:tmpl w:val="83744ED5"/>
    <w:lvl w:ilvl="0">
      <w:start w:val="3"/>
      <w:numFmt w:val="chineseCounting"/>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B8CC5A8E"/>
    <w:multiLevelType w:val="multilevel"/>
    <w:tmpl w:val="B8CC5A8E"/>
    <w:lvl w:ilvl="0">
      <w:start w:val="5"/>
      <w:numFmt w:val="chineseCounting"/>
      <w:suff w:val="space"/>
      <w:lvlText w:val="第%1章"/>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CD74104C"/>
    <w:multiLevelType w:val="multilevel"/>
    <w:tmpl w:val="CD74104C"/>
    <w:lvl w:ilvl="0">
      <w:start w:val="4"/>
      <w:numFmt w:val="chineseCounting"/>
      <w:suff w:val="space"/>
      <w:lvlText w:val="第%1章"/>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1"/>
    <w:multiLevelType w:val="multilevel"/>
    <w:tmpl w:val="00000001"/>
    <w:lvl w:ilvl="0">
      <w:start w:val="1"/>
      <w:numFmt w:val="none"/>
      <w:suff w:val="nothing"/>
      <w:lvlText w:val=""/>
      <w:lvlJc w:val="left"/>
      <w:rPr>
        <w:rFonts w:ascii="Times New Roman" w:hAnsi="Times New Roman" w:cs="Times New Roman" w:hint="default"/>
        <w:b/>
        <w:i w:val="0"/>
        <w:sz w:val="21"/>
      </w:rPr>
    </w:lvl>
    <w:lvl w:ilvl="1">
      <w:start w:val="1"/>
      <w:numFmt w:val="decimal"/>
      <w:suff w:val="nothing"/>
      <w:lvlText w:val="%1%2　"/>
      <w:lvlJc w:val="left"/>
      <w:rPr>
        <w:rFonts w:ascii="黑体" w:eastAsia="黑体" w:hAnsi="Times New Roman" w:cs="Times New Roman" w:hint="eastAsia"/>
        <w:b w:val="0"/>
        <w:i w:val="0"/>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lvlText w:val="%4)"/>
      <w:lvlJc w:val="left"/>
      <w:pPr>
        <w:tabs>
          <w:tab w:val="left" w:pos="988"/>
        </w:tabs>
        <w:ind w:left="988" w:hanging="420"/>
      </w:pPr>
      <w:rPr>
        <w:rFonts w:cs="Times New Roman" w:hint="default"/>
        <w:b/>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4">
    <w:nsid w:val="216FAFC2"/>
    <w:multiLevelType w:val="multilevel"/>
    <w:tmpl w:val="216FAFC2"/>
    <w:lvl w:ilvl="0">
      <w:start w:val="4"/>
      <w:numFmt w:val="decimal"/>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FB076F2"/>
    <w:multiLevelType w:val="multilevel"/>
    <w:tmpl w:val="7FB076F2"/>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3D9"/>
    <w:rsid w:val="00172695"/>
    <w:rsid w:val="00354376"/>
    <w:rsid w:val="005E12C1"/>
    <w:rsid w:val="00671D57"/>
    <w:rsid w:val="007E0643"/>
    <w:rsid w:val="008A7B28"/>
    <w:rsid w:val="00960D21"/>
    <w:rsid w:val="009813D9"/>
    <w:rsid w:val="009A5576"/>
    <w:rsid w:val="009E306E"/>
    <w:rsid w:val="00B5469A"/>
    <w:rsid w:val="00DC6DAF"/>
    <w:rsid w:val="00DE51D3"/>
    <w:rsid w:val="00F4731B"/>
    <w:rsid w:val="00FC71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line number" w:qFormat="1"/>
    <w:lsdException w:name="page number" w:uiPriority="0" w:qFormat="1"/>
    <w:lsdException w:name="List 4" w:uiPriority="0" w:qFormat="1"/>
    <w:lsdException w:name="List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3" w:uiPriority="0" w:qFormat="1"/>
    <w:lsdException w:name="Body Text Indent 2" w:qFormat="1"/>
    <w:lsdException w:name="Body Text Indent 3"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731B"/>
    <w:pPr>
      <w:widowControl w:val="0"/>
      <w:jc w:val="both"/>
    </w:pPr>
  </w:style>
  <w:style w:type="paragraph" w:styleId="1">
    <w:name w:val="heading 1"/>
    <w:next w:val="a0"/>
    <w:link w:val="1Char"/>
    <w:qFormat/>
    <w:rsid w:val="00B5469A"/>
    <w:pPr>
      <w:keepNext/>
      <w:keepLines/>
      <w:widowControl w:val="0"/>
      <w:spacing w:before="160" w:after="160" w:line="160" w:lineRule="atLeast"/>
      <w:jc w:val="both"/>
      <w:outlineLvl w:val="0"/>
    </w:pPr>
    <w:rPr>
      <w:rFonts w:ascii="黑体" w:eastAsia="黑体" w:hAnsi="黑体" w:cs="黑体"/>
      <w:color w:val="000000"/>
      <w:kern w:val="44"/>
      <w:sz w:val="32"/>
      <w:szCs w:val="32"/>
      <w:u w:color="000000"/>
    </w:rPr>
  </w:style>
  <w:style w:type="paragraph" w:styleId="2">
    <w:name w:val="heading 2"/>
    <w:basedOn w:val="a0"/>
    <w:next w:val="a0"/>
    <w:link w:val="2Char"/>
    <w:qFormat/>
    <w:rsid w:val="00B5469A"/>
    <w:pPr>
      <w:keepNext/>
      <w:keepLines/>
      <w:spacing w:before="160" w:after="160" w:line="160" w:lineRule="atLeast"/>
      <w:outlineLvl w:val="1"/>
    </w:pPr>
    <w:rPr>
      <w:rFonts w:ascii="黑体" w:eastAsia="黑体" w:hAnsi="黑体" w:cs="黑体"/>
      <w:color w:val="000000"/>
      <w:sz w:val="28"/>
      <w:szCs w:val="28"/>
      <w:u w:color="000000"/>
    </w:rPr>
  </w:style>
  <w:style w:type="paragraph" w:styleId="3">
    <w:name w:val="heading 3"/>
    <w:next w:val="a0"/>
    <w:link w:val="3Char"/>
    <w:qFormat/>
    <w:rsid w:val="00B5469A"/>
    <w:pPr>
      <w:keepNext/>
      <w:keepLines/>
      <w:widowControl w:val="0"/>
      <w:spacing w:before="160" w:after="160" w:line="160" w:lineRule="atLeast"/>
      <w:ind w:left="425" w:hanging="425"/>
      <w:jc w:val="both"/>
      <w:outlineLvl w:val="2"/>
    </w:pPr>
    <w:rPr>
      <w:rFonts w:ascii="黑体" w:eastAsia="黑体" w:hAnsi="黑体" w:cs="黑体"/>
      <w:color w:val="000000"/>
      <w:kern w:val="0"/>
      <w:sz w:val="28"/>
      <w:szCs w:val="28"/>
      <w:u w:color="000000"/>
    </w:rPr>
  </w:style>
  <w:style w:type="paragraph" w:styleId="4">
    <w:name w:val="heading 4"/>
    <w:basedOn w:val="a0"/>
    <w:next w:val="a0"/>
    <w:link w:val="4Char"/>
    <w:unhideWhenUsed/>
    <w:qFormat/>
    <w:rsid w:val="00B5469A"/>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0"/>
    <w:next w:val="a0"/>
    <w:link w:val="5Char"/>
    <w:uiPriority w:val="9"/>
    <w:unhideWhenUsed/>
    <w:qFormat/>
    <w:rsid w:val="00B5469A"/>
    <w:pPr>
      <w:keepNext/>
      <w:keepLines/>
      <w:widowControl/>
      <w:spacing w:before="200" w:line="276" w:lineRule="auto"/>
      <w:jc w:val="left"/>
      <w:outlineLvl w:val="4"/>
    </w:pPr>
    <w:rPr>
      <w:rFonts w:ascii="Cambria" w:eastAsia="宋体" w:hAnsi="Cambria" w:cs="Times New Roman"/>
      <w:color w:val="243F60"/>
      <w:kern w:val="0"/>
      <w:sz w:val="22"/>
      <w:lang w:eastAsia="en-US" w:bidi="en-US"/>
    </w:rPr>
  </w:style>
  <w:style w:type="paragraph" w:styleId="6">
    <w:name w:val="heading 6"/>
    <w:basedOn w:val="a0"/>
    <w:next w:val="a0"/>
    <w:link w:val="6Char"/>
    <w:uiPriority w:val="9"/>
    <w:unhideWhenUsed/>
    <w:qFormat/>
    <w:rsid w:val="00B5469A"/>
    <w:pPr>
      <w:keepNext/>
      <w:keepLines/>
      <w:widowControl/>
      <w:spacing w:before="200" w:line="276" w:lineRule="auto"/>
      <w:jc w:val="left"/>
      <w:outlineLvl w:val="5"/>
    </w:pPr>
    <w:rPr>
      <w:rFonts w:ascii="Cambria" w:eastAsia="宋体" w:hAnsi="Cambria" w:cs="Times New Roman"/>
      <w:i/>
      <w:iCs/>
      <w:color w:val="243F60"/>
      <w:kern w:val="0"/>
      <w:sz w:val="22"/>
      <w:lang w:eastAsia="en-US" w:bidi="en-US"/>
    </w:rPr>
  </w:style>
  <w:style w:type="paragraph" w:styleId="7">
    <w:name w:val="heading 7"/>
    <w:basedOn w:val="a0"/>
    <w:next w:val="a0"/>
    <w:link w:val="7Char"/>
    <w:uiPriority w:val="9"/>
    <w:unhideWhenUsed/>
    <w:qFormat/>
    <w:rsid w:val="00B5469A"/>
    <w:pPr>
      <w:keepNext/>
      <w:keepLines/>
      <w:widowControl/>
      <w:spacing w:before="200" w:line="276" w:lineRule="auto"/>
      <w:jc w:val="left"/>
      <w:outlineLvl w:val="6"/>
    </w:pPr>
    <w:rPr>
      <w:rFonts w:ascii="Cambria" w:eastAsia="宋体" w:hAnsi="Cambria" w:cs="Times New Roman"/>
      <w:i/>
      <w:iCs/>
      <w:color w:val="404040"/>
      <w:kern w:val="0"/>
      <w:sz w:val="22"/>
      <w:lang w:eastAsia="en-US" w:bidi="en-US"/>
    </w:rPr>
  </w:style>
  <w:style w:type="paragraph" w:styleId="8">
    <w:name w:val="heading 8"/>
    <w:basedOn w:val="a0"/>
    <w:next w:val="a0"/>
    <w:link w:val="8Char"/>
    <w:uiPriority w:val="9"/>
    <w:unhideWhenUsed/>
    <w:qFormat/>
    <w:rsid w:val="00B5469A"/>
    <w:pPr>
      <w:keepNext/>
      <w:keepLines/>
      <w:widowControl/>
      <w:spacing w:before="200" w:line="276" w:lineRule="auto"/>
      <w:jc w:val="left"/>
      <w:outlineLvl w:val="7"/>
    </w:pPr>
    <w:rPr>
      <w:rFonts w:ascii="Cambria" w:eastAsia="宋体" w:hAnsi="Cambria" w:cs="Times New Roman"/>
      <w:color w:val="4F81BD"/>
      <w:kern w:val="0"/>
      <w:sz w:val="20"/>
      <w:szCs w:val="20"/>
      <w:lang w:eastAsia="en-US" w:bidi="en-US"/>
    </w:rPr>
  </w:style>
  <w:style w:type="paragraph" w:styleId="9">
    <w:name w:val="heading 9"/>
    <w:basedOn w:val="a0"/>
    <w:next w:val="a0"/>
    <w:link w:val="9Char"/>
    <w:uiPriority w:val="9"/>
    <w:unhideWhenUsed/>
    <w:qFormat/>
    <w:rsid w:val="00B5469A"/>
    <w:pPr>
      <w:keepNext/>
      <w:keepLines/>
      <w:widowControl/>
      <w:spacing w:before="200" w:line="276" w:lineRule="auto"/>
      <w:jc w:val="left"/>
      <w:outlineLvl w:val="8"/>
    </w:pPr>
    <w:rPr>
      <w:rFonts w:ascii="Cambria" w:eastAsia="宋体" w:hAnsi="Cambria" w:cs="Times New Roman"/>
      <w:i/>
      <w:iCs/>
      <w:color w:val="404040"/>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981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813D9"/>
    <w:rPr>
      <w:sz w:val="18"/>
      <w:szCs w:val="18"/>
    </w:rPr>
  </w:style>
  <w:style w:type="paragraph" w:styleId="a5">
    <w:name w:val="footer"/>
    <w:basedOn w:val="a0"/>
    <w:link w:val="Char0"/>
    <w:unhideWhenUsed/>
    <w:qFormat/>
    <w:rsid w:val="009813D9"/>
    <w:pPr>
      <w:tabs>
        <w:tab w:val="center" w:pos="4153"/>
        <w:tab w:val="right" w:pos="8306"/>
      </w:tabs>
      <w:snapToGrid w:val="0"/>
      <w:jc w:val="left"/>
    </w:pPr>
    <w:rPr>
      <w:sz w:val="18"/>
      <w:szCs w:val="18"/>
    </w:rPr>
  </w:style>
  <w:style w:type="character" w:customStyle="1" w:styleId="Char0">
    <w:name w:val="页脚 Char"/>
    <w:basedOn w:val="a1"/>
    <w:link w:val="a5"/>
    <w:qFormat/>
    <w:rsid w:val="009813D9"/>
    <w:rPr>
      <w:sz w:val="18"/>
      <w:szCs w:val="18"/>
    </w:rPr>
  </w:style>
  <w:style w:type="character" w:customStyle="1" w:styleId="1Char">
    <w:name w:val="标题 1 Char"/>
    <w:basedOn w:val="a1"/>
    <w:link w:val="1"/>
    <w:qFormat/>
    <w:rsid w:val="00B5469A"/>
    <w:rPr>
      <w:rFonts w:ascii="黑体" w:eastAsia="黑体" w:hAnsi="黑体" w:cs="黑体"/>
      <w:color w:val="000000"/>
      <w:kern w:val="44"/>
      <w:sz w:val="32"/>
      <w:szCs w:val="32"/>
      <w:u w:color="000000"/>
    </w:rPr>
  </w:style>
  <w:style w:type="character" w:customStyle="1" w:styleId="2Char">
    <w:name w:val="标题 2 Char"/>
    <w:basedOn w:val="a1"/>
    <w:link w:val="2"/>
    <w:qFormat/>
    <w:rsid w:val="00B5469A"/>
    <w:rPr>
      <w:rFonts w:ascii="黑体" w:eastAsia="黑体" w:hAnsi="黑体" w:cs="黑体"/>
      <w:color w:val="000000"/>
      <w:sz w:val="28"/>
      <w:szCs w:val="28"/>
      <w:u w:color="000000"/>
    </w:rPr>
  </w:style>
  <w:style w:type="character" w:customStyle="1" w:styleId="3Char">
    <w:name w:val="标题 3 Char"/>
    <w:basedOn w:val="a1"/>
    <w:link w:val="3"/>
    <w:qFormat/>
    <w:rsid w:val="00B5469A"/>
    <w:rPr>
      <w:rFonts w:ascii="黑体" w:eastAsia="黑体" w:hAnsi="黑体" w:cs="黑体"/>
      <w:color w:val="000000"/>
      <w:kern w:val="0"/>
      <w:sz w:val="28"/>
      <w:szCs w:val="28"/>
      <w:u w:color="000000"/>
    </w:rPr>
  </w:style>
  <w:style w:type="character" w:customStyle="1" w:styleId="4Char">
    <w:name w:val="标题 4 Char"/>
    <w:basedOn w:val="a1"/>
    <w:link w:val="4"/>
    <w:qFormat/>
    <w:rsid w:val="00B5469A"/>
    <w:rPr>
      <w:rFonts w:ascii="Cambria" w:eastAsia="宋体" w:hAnsi="Cambria" w:cs="Times New Roman"/>
      <w:b/>
      <w:bCs/>
      <w:sz w:val="28"/>
      <w:szCs w:val="28"/>
    </w:rPr>
  </w:style>
  <w:style w:type="character" w:customStyle="1" w:styleId="5Char">
    <w:name w:val="标题 5 Char"/>
    <w:basedOn w:val="a1"/>
    <w:link w:val="5"/>
    <w:uiPriority w:val="9"/>
    <w:qFormat/>
    <w:rsid w:val="00B5469A"/>
    <w:rPr>
      <w:rFonts w:ascii="Cambria" w:eastAsia="宋体" w:hAnsi="Cambria" w:cs="Times New Roman"/>
      <w:color w:val="243F60"/>
      <w:kern w:val="0"/>
      <w:sz w:val="22"/>
      <w:lang w:eastAsia="en-US" w:bidi="en-US"/>
    </w:rPr>
  </w:style>
  <w:style w:type="character" w:customStyle="1" w:styleId="6Char">
    <w:name w:val="标题 6 Char"/>
    <w:basedOn w:val="a1"/>
    <w:link w:val="6"/>
    <w:uiPriority w:val="9"/>
    <w:qFormat/>
    <w:rsid w:val="00B5469A"/>
    <w:rPr>
      <w:rFonts w:ascii="Cambria" w:eastAsia="宋体" w:hAnsi="Cambria" w:cs="Times New Roman"/>
      <w:i/>
      <w:iCs/>
      <w:color w:val="243F60"/>
      <w:kern w:val="0"/>
      <w:sz w:val="22"/>
      <w:lang w:eastAsia="en-US" w:bidi="en-US"/>
    </w:rPr>
  </w:style>
  <w:style w:type="character" w:customStyle="1" w:styleId="7Char">
    <w:name w:val="标题 7 Char"/>
    <w:basedOn w:val="a1"/>
    <w:link w:val="7"/>
    <w:uiPriority w:val="9"/>
    <w:qFormat/>
    <w:rsid w:val="00B5469A"/>
    <w:rPr>
      <w:rFonts w:ascii="Cambria" w:eastAsia="宋体" w:hAnsi="Cambria" w:cs="Times New Roman"/>
      <w:i/>
      <w:iCs/>
      <w:color w:val="404040"/>
      <w:kern w:val="0"/>
      <w:sz w:val="22"/>
      <w:lang w:eastAsia="en-US" w:bidi="en-US"/>
    </w:rPr>
  </w:style>
  <w:style w:type="character" w:customStyle="1" w:styleId="8Char">
    <w:name w:val="标题 8 Char"/>
    <w:basedOn w:val="a1"/>
    <w:link w:val="8"/>
    <w:uiPriority w:val="9"/>
    <w:qFormat/>
    <w:rsid w:val="00B5469A"/>
    <w:rPr>
      <w:rFonts w:ascii="Cambria" w:eastAsia="宋体" w:hAnsi="Cambria" w:cs="Times New Roman"/>
      <w:color w:val="4F81BD"/>
      <w:kern w:val="0"/>
      <w:sz w:val="20"/>
      <w:szCs w:val="20"/>
      <w:lang w:eastAsia="en-US" w:bidi="en-US"/>
    </w:rPr>
  </w:style>
  <w:style w:type="character" w:customStyle="1" w:styleId="9Char">
    <w:name w:val="标题 9 Char"/>
    <w:basedOn w:val="a1"/>
    <w:link w:val="9"/>
    <w:uiPriority w:val="9"/>
    <w:qFormat/>
    <w:rsid w:val="00B5469A"/>
    <w:rPr>
      <w:rFonts w:ascii="Cambria" w:eastAsia="宋体" w:hAnsi="Cambria" w:cs="Times New Roman"/>
      <w:i/>
      <w:iCs/>
      <w:color w:val="404040"/>
      <w:kern w:val="0"/>
      <w:sz w:val="20"/>
      <w:szCs w:val="20"/>
      <w:lang w:eastAsia="en-US" w:bidi="en-US"/>
    </w:rPr>
  </w:style>
  <w:style w:type="paragraph" w:styleId="a6">
    <w:name w:val="Document Map"/>
    <w:basedOn w:val="a0"/>
    <w:link w:val="Char1"/>
    <w:qFormat/>
    <w:rsid w:val="00B5469A"/>
    <w:pPr>
      <w:widowControl/>
      <w:shd w:val="clear" w:color="auto" w:fill="000080"/>
      <w:spacing w:after="200" w:line="276" w:lineRule="auto"/>
      <w:jc w:val="left"/>
    </w:pPr>
    <w:rPr>
      <w:rFonts w:ascii="Calibri" w:eastAsia="宋体" w:hAnsi="Calibri" w:cs="Times New Roman"/>
      <w:kern w:val="0"/>
      <w:sz w:val="22"/>
      <w:lang w:eastAsia="en-US" w:bidi="en-US"/>
    </w:rPr>
  </w:style>
  <w:style w:type="character" w:customStyle="1" w:styleId="Char2">
    <w:name w:val="文档结构图 Char"/>
    <w:basedOn w:val="a1"/>
    <w:link w:val="a6"/>
    <w:uiPriority w:val="99"/>
    <w:qFormat/>
    <w:rsid w:val="00B5469A"/>
    <w:rPr>
      <w:rFonts w:ascii="宋体" w:eastAsia="宋体"/>
      <w:sz w:val="18"/>
      <w:szCs w:val="18"/>
    </w:rPr>
  </w:style>
  <w:style w:type="character" w:customStyle="1" w:styleId="Char1">
    <w:name w:val="文档结构图 Char1"/>
    <w:basedOn w:val="a1"/>
    <w:link w:val="a6"/>
    <w:qFormat/>
    <w:rsid w:val="00B5469A"/>
    <w:rPr>
      <w:rFonts w:ascii="Calibri" w:eastAsia="宋体" w:hAnsi="Calibri" w:cs="Times New Roman"/>
      <w:kern w:val="0"/>
      <w:sz w:val="22"/>
      <w:shd w:val="clear" w:color="auto" w:fill="000080"/>
      <w:lang w:eastAsia="en-US" w:bidi="en-US"/>
    </w:rPr>
  </w:style>
  <w:style w:type="paragraph" w:styleId="a7">
    <w:name w:val="annotation text"/>
    <w:basedOn w:val="a0"/>
    <w:link w:val="Char10"/>
    <w:uiPriority w:val="99"/>
    <w:semiHidden/>
    <w:qFormat/>
    <w:rsid w:val="00B5469A"/>
    <w:pPr>
      <w:widowControl/>
      <w:spacing w:after="200" w:line="276" w:lineRule="auto"/>
      <w:jc w:val="left"/>
    </w:pPr>
    <w:rPr>
      <w:rFonts w:ascii="Calibri" w:eastAsia="宋体" w:hAnsi="Calibri" w:cs="Times New Roman"/>
      <w:kern w:val="0"/>
      <w:sz w:val="22"/>
      <w:szCs w:val="20"/>
      <w:lang w:eastAsia="en-US" w:bidi="en-US"/>
    </w:rPr>
  </w:style>
  <w:style w:type="character" w:customStyle="1" w:styleId="Char3">
    <w:name w:val="批注文字 Char"/>
    <w:basedOn w:val="a1"/>
    <w:link w:val="a7"/>
    <w:uiPriority w:val="99"/>
    <w:semiHidden/>
    <w:qFormat/>
    <w:rsid w:val="00B5469A"/>
  </w:style>
  <w:style w:type="character" w:customStyle="1" w:styleId="Char10">
    <w:name w:val="批注文字 Char1"/>
    <w:basedOn w:val="a1"/>
    <w:link w:val="a7"/>
    <w:uiPriority w:val="99"/>
    <w:semiHidden/>
    <w:rsid w:val="00B5469A"/>
    <w:rPr>
      <w:rFonts w:ascii="Calibri" w:eastAsia="宋体" w:hAnsi="Calibri" w:cs="Times New Roman"/>
      <w:kern w:val="0"/>
      <w:sz w:val="22"/>
      <w:szCs w:val="20"/>
      <w:lang w:eastAsia="en-US" w:bidi="en-US"/>
    </w:rPr>
  </w:style>
  <w:style w:type="paragraph" w:styleId="30">
    <w:name w:val="Body Text 3"/>
    <w:basedOn w:val="a0"/>
    <w:link w:val="3Char1"/>
    <w:qFormat/>
    <w:rsid w:val="00B5469A"/>
    <w:pPr>
      <w:widowControl/>
      <w:spacing w:after="200" w:line="276" w:lineRule="auto"/>
      <w:jc w:val="left"/>
    </w:pPr>
    <w:rPr>
      <w:rFonts w:ascii="宋体" w:eastAsia="宋体" w:hAnsi="Calibri" w:cs="Times New Roman"/>
      <w:kern w:val="0"/>
      <w:sz w:val="24"/>
      <w:lang w:eastAsia="en-US" w:bidi="en-US"/>
    </w:rPr>
  </w:style>
  <w:style w:type="character" w:customStyle="1" w:styleId="3Char0">
    <w:name w:val="正文文本 3 Char"/>
    <w:basedOn w:val="a1"/>
    <w:link w:val="30"/>
    <w:qFormat/>
    <w:rsid w:val="00B5469A"/>
    <w:rPr>
      <w:sz w:val="16"/>
      <w:szCs w:val="16"/>
    </w:rPr>
  </w:style>
  <w:style w:type="character" w:customStyle="1" w:styleId="3Char1">
    <w:name w:val="正文文本 3 Char1"/>
    <w:basedOn w:val="a1"/>
    <w:link w:val="30"/>
    <w:qFormat/>
    <w:rsid w:val="00B5469A"/>
    <w:rPr>
      <w:rFonts w:ascii="宋体" w:eastAsia="宋体" w:hAnsi="Calibri" w:cs="Times New Roman"/>
      <w:kern w:val="0"/>
      <w:sz w:val="24"/>
      <w:lang w:eastAsia="en-US" w:bidi="en-US"/>
    </w:rPr>
  </w:style>
  <w:style w:type="paragraph" w:styleId="a8">
    <w:name w:val="Body Text"/>
    <w:basedOn w:val="a0"/>
    <w:link w:val="Char11"/>
    <w:qFormat/>
    <w:rsid w:val="00B5469A"/>
    <w:pPr>
      <w:widowControl/>
      <w:spacing w:after="200" w:line="276" w:lineRule="auto"/>
      <w:jc w:val="left"/>
    </w:pPr>
    <w:rPr>
      <w:rFonts w:ascii="Calibri" w:eastAsia="宋体" w:hAnsi="Calibri" w:cs="Times New Roman"/>
      <w:kern w:val="0"/>
      <w:sz w:val="28"/>
      <w:lang w:eastAsia="en-US" w:bidi="en-US"/>
    </w:rPr>
  </w:style>
  <w:style w:type="character" w:customStyle="1" w:styleId="Char4">
    <w:name w:val="正文文本 Char"/>
    <w:basedOn w:val="a1"/>
    <w:link w:val="a8"/>
    <w:uiPriority w:val="99"/>
    <w:qFormat/>
    <w:rsid w:val="00B5469A"/>
  </w:style>
  <w:style w:type="character" w:customStyle="1" w:styleId="Char11">
    <w:name w:val="正文文本 Char1"/>
    <w:basedOn w:val="a1"/>
    <w:link w:val="a8"/>
    <w:qFormat/>
    <w:rsid w:val="00B5469A"/>
    <w:rPr>
      <w:rFonts w:ascii="Calibri" w:eastAsia="宋体" w:hAnsi="Calibri" w:cs="Times New Roman"/>
      <w:kern w:val="0"/>
      <w:sz w:val="28"/>
      <w:lang w:eastAsia="en-US" w:bidi="en-US"/>
    </w:rPr>
  </w:style>
  <w:style w:type="paragraph" w:styleId="a9">
    <w:name w:val="Body Text Indent"/>
    <w:basedOn w:val="a0"/>
    <w:link w:val="Char12"/>
    <w:qFormat/>
    <w:rsid w:val="00B5469A"/>
    <w:pPr>
      <w:widowControl/>
      <w:spacing w:after="120" w:line="276" w:lineRule="auto"/>
      <w:ind w:leftChars="200" w:left="420"/>
      <w:jc w:val="left"/>
    </w:pPr>
    <w:rPr>
      <w:rFonts w:ascii="Calibri" w:eastAsia="宋体" w:hAnsi="Calibri" w:cs="Times New Roman"/>
      <w:kern w:val="0"/>
      <w:sz w:val="22"/>
      <w:szCs w:val="24"/>
      <w:lang w:eastAsia="en-US" w:bidi="en-US"/>
    </w:rPr>
  </w:style>
  <w:style w:type="character" w:customStyle="1" w:styleId="Char5">
    <w:name w:val="正文文本缩进 Char"/>
    <w:basedOn w:val="a1"/>
    <w:link w:val="a9"/>
    <w:uiPriority w:val="99"/>
    <w:qFormat/>
    <w:rsid w:val="00B5469A"/>
  </w:style>
  <w:style w:type="character" w:customStyle="1" w:styleId="Char12">
    <w:name w:val="正文文本缩进 Char1"/>
    <w:basedOn w:val="a1"/>
    <w:link w:val="a9"/>
    <w:qFormat/>
    <w:rsid w:val="00B5469A"/>
    <w:rPr>
      <w:rFonts w:ascii="Calibri" w:eastAsia="宋体" w:hAnsi="Calibri" w:cs="Times New Roman"/>
      <w:kern w:val="0"/>
      <w:sz w:val="22"/>
      <w:szCs w:val="24"/>
      <w:lang w:eastAsia="en-US" w:bidi="en-US"/>
    </w:rPr>
  </w:style>
  <w:style w:type="paragraph" w:styleId="31">
    <w:name w:val="toc 3"/>
    <w:basedOn w:val="a0"/>
    <w:next w:val="a0"/>
    <w:unhideWhenUsed/>
    <w:qFormat/>
    <w:rsid w:val="00B5469A"/>
    <w:pPr>
      <w:ind w:leftChars="400" w:left="840"/>
    </w:pPr>
    <w:rPr>
      <w:rFonts w:ascii="Calibri" w:eastAsia="宋体" w:hAnsi="Calibri" w:cs="Times New Roman"/>
    </w:rPr>
  </w:style>
  <w:style w:type="paragraph" w:styleId="aa">
    <w:name w:val="Plain Text"/>
    <w:basedOn w:val="a0"/>
    <w:link w:val="Char6"/>
    <w:unhideWhenUsed/>
    <w:qFormat/>
    <w:rsid w:val="00B5469A"/>
    <w:rPr>
      <w:rFonts w:ascii="宋体" w:eastAsia="仿宋" w:hAnsi="宋体" w:cs="Times New Roman"/>
    </w:rPr>
  </w:style>
  <w:style w:type="character" w:customStyle="1" w:styleId="Char6">
    <w:name w:val="纯文本 Char"/>
    <w:basedOn w:val="a1"/>
    <w:link w:val="aa"/>
    <w:rsid w:val="00B5469A"/>
    <w:rPr>
      <w:rFonts w:ascii="宋体" w:eastAsia="仿宋" w:hAnsi="宋体" w:cs="Times New Roman"/>
    </w:rPr>
  </w:style>
  <w:style w:type="paragraph" w:styleId="ab">
    <w:name w:val="Date"/>
    <w:next w:val="a0"/>
    <w:link w:val="Char7"/>
    <w:uiPriority w:val="99"/>
    <w:qFormat/>
    <w:rsid w:val="00B5469A"/>
    <w:pPr>
      <w:widowControl w:val="0"/>
      <w:jc w:val="both"/>
    </w:pPr>
    <w:rPr>
      <w:rFonts w:ascii="宋体" w:eastAsia="宋体" w:hAnsi="宋体" w:cs="宋体"/>
      <w:color w:val="000000"/>
      <w:sz w:val="32"/>
      <w:szCs w:val="32"/>
      <w:u w:color="000000"/>
    </w:rPr>
  </w:style>
  <w:style w:type="character" w:customStyle="1" w:styleId="Char7">
    <w:name w:val="日期 Char"/>
    <w:basedOn w:val="a1"/>
    <w:link w:val="ab"/>
    <w:uiPriority w:val="99"/>
    <w:qFormat/>
    <w:rsid w:val="00B5469A"/>
    <w:rPr>
      <w:rFonts w:ascii="宋体" w:eastAsia="宋体" w:hAnsi="宋体" w:cs="宋体"/>
      <w:color w:val="000000"/>
      <w:sz w:val="32"/>
      <w:szCs w:val="32"/>
      <w:u w:color="000000"/>
    </w:rPr>
  </w:style>
  <w:style w:type="character" w:customStyle="1" w:styleId="2Char0">
    <w:name w:val="正文文本缩进 2 Char"/>
    <w:basedOn w:val="a1"/>
    <w:link w:val="20"/>
    <w:uiPriority w:val="99"/>
    <w:qFormat/>
    <w:rsid w:val="00B5469A"/>
    <w:rPr>
      <w:rFonts w:ascii="Calibri" w:eastAsia="宋体" w:hAnsi="Calibri" w:cs="Times New Roman"/>
    </w:rPr>
  </w:style>
  <w:style w:type="paragraph" w:styleId="20">
    <w:name w:val="Body Text Indent 2"/>
    <w:basedOn w:val="a0"/>
    <w:link w:val="2Char0"/>
    <w:uiPriority w:val="99"/>
    <w:qFormat/>
    <w:rsid w:val="00B5469A"/>
    <w:pPr>
      <w:ind w:left="1995" w:hanging="1575"/>
    </w:pPr>
    <w:rPr>
      <w:rFonts w:ascii="Calibri" w:eastAsia="宋体" w:hAnsi="Calibri" w:cs="Times New Roman"/>
    </w:rPr>
  </w:style>
  <w:style w:type="character" w:customStyle="1" w:styleId="2Char1">
    <w:name w:val="正文文本缩进 2 Char1"/>
    <w:basedOn w:val="a1"/>
    <w:link w:val="20"/>
    <w:uiPriority w:val="99"/>
    <w:semiHidden/>
    <w:rsid w:val="00B5469A"/>
  </w:style>
  <w:style w:type="paragraph" w:styleId="ac">
    <w:name w:val="Balloon Text"/>
    <w:basedOn w:val="a0"/>
    <w:link w:val="Char8"/>
    <w:unhideWhenUsed/>
    <w:qFormat/>
    <w:rsid w:val="00B5469A"/>
    <w:rPr>
      <w:rFonts w:ascii="Calibri" w:eastAsia="宋体" w:hAnsi="Calibri" w:cs="Times New Roman"/>
      <w:sz w:val="18"/>
      <w:szCs w:val="18"/>
    </w:rPr>
  </w:style>
  <w:style w:type="character" w:customStyle="1" w:styleId="Char8">
    <w:name w:val="批注框文本 Char"/>
    <w:basedOn w:val="a1"/>
    <w:link w:val="ac"/>
    <w:qFormat/>
    <w:rsid w:val="00B5469A"/>
    <w:rPr>
      <w:rFonts w:ascii="Calibri" w:eastAsia="宋体" w:hAnsi="Calibri" w:cs="Times New Roman"/>
      <w:sz w:val="18"/>
      <w:szCs w:val="18"/>
    </w:rPr>
  </w:style>
  <w:style w:type="paragraph" w:styleId="10">
    <w:name w:val="toc 1"/>
    <w:next w:val="a0"/>
    <w:qFormat/>
    <w:rsid w:val="00B5469A"/>
    <w:pPr>
      <w:widowControl w:val="0"/>
      <w:spacing w:before="240" w:after="120"/>
    </w:pPr>
    <w:rPr>
      <w:rFonts w:ascii="Times New Roman" w:eastAsia="Times New Roman" w:hAnsi="Times New Roman" w:cs="Times New Roman"/>
      <w:b/>
      <w:bCs/>
      <w:color w:val="000000"/>
      <w:sz w:val="20"/>
      <w:szCs w:val="20"/>
      <w:u w:color="000000"/>
    </w:rPr>
  </w:style>
  <w:style w:type="paragraph" w:styleId="ad">
    <w:name w:val="Subtitle"/>
    <w:basedOn w:val="a0"/>
    <w:next w:val="a0"/>
    <w:link w:val="Char13"/>
    <w:uiPriority w:val="11"/>
    <w:qFormat/>
    <w:rsid w:val="00B5469A"/>
    <w:pPr>
      <w:widowControl/>
      <w:spacing w:after="200" w:line="276" w:lineRule="auto"/>
      <w:jc w:val="left"/>
    </w:pPr>
    <w:rPr>
      <w:rFonts w:ascii="Cambria" w:eastAsia="宋体" w:hAnsi="Cambria" w:cs="Times New Roman"/>
      <w:i/>
      <w:iCs/>
      <w:color w:val="4F81BD"/>
      <w:spacing w:val="15"/>
      <w:kern w:val="0"/>
      <w:sz w:val="24"/>
      <w:szCs w:val="24"/>
      <w:lang w:eastAsia="en-US" w:bidi="en-US"/>
    </w:rPr>
  </w:style>
  <w:style w:type="character" w:customStyle="1" w:styleId="Char9">
    <w:name w:val="副标题 Char"/>
    <w:basedOn w:val="a1"/>
    <w:link w:val="ad"/>
    <w:uiPriority w:val="11"/>
    <w:qFormat/>
    <w:rsid w:val="00B5469A"/>
    <w:rPr>
      <w:rFonts w:asciiTheme="majorHAnsi" w:eastAsia="宋体" w:hAnsiTheme="majorHAnsi" w:cstheme="majorBidi"/>
      <w:b/>
      <w:bCs/>
      <w:kern w:val="28"/>
      <w:sz w:val="32"/>
      <w:szCs w:val="32"/>
    </w:rPr>
  </w:style>
  <w:style w:type="character" w:customStyle="1" w:styleId="Char13">
    <w:name w:val="副标题 Char1"/>
    <w:basedOn w:val="a1"/>
    <w:link w:val="ad"/>
    <w:uiPriority w:val="11"/>
    <w:qFormat/>
    <w:rsid w:val="00B5469A"/>
    <w:rPr>
      <w:rFonts w:ascii="Cambria" w:eastAsia="宋体" w:hAnsi="Cambria" w:cs="Times New Roman"/>
      <w:i/>
      <w:iCs/>
      <w:color w:val="4F81BD"/>
      <w:spacing w:val="15"/>
      <w:kern w:val="0"/>
      <w:sz w:val="24"/>
      <w:szCs w:val="24"/>
      <w:lang w:eastAsia="en-US" w:bidi="en-US"/>
    </w:rPr>
  </w:style>
  <w:style w:type="paragraph" w:styleId="50">
    <w:name w:val="List 5"/>
    <w:qFormat/>
    <w:rsid w:val="00B5469A"/>
    <w:pPr>
      <w:widowControl w:val="0"/>
      <w:ind w:left="2100" w:hanging="420"/>
      <w:jc w:val="both"/>
    </w:pPr>
    <w:rPr>
      <w:rFonts w:ascii="Arial Unicode MS" w:eastAsia="Times New Roman" w:hAnsi="Arial Unicode MS" w:cs="Arial Unicode MS" w:hint="eastAsia"/>
      <w:color w:val="000000"/>
      <w:sz w:val="32"/>
      <w:szCs w:val="32"/>
      <w:u w:color="000000"/>
    </w:rPr>
  </w:style>
  <w:style w:type="paragraph" w:styleId="32">
    <w:name w:val="Body Text Indent 3"/>
    <w:basedOn w:val="a0"/>
    <w:link w:val="3Char10"/>
    <w:uiPriority w:val="99"/>
    <w:qFormat/>
    <w:rsid w:val="00B5469A"/>
    <w:pPr>
      <w:widowControl/>
      <w:spacing w:after="120" w:line="276" w:lineRule="auto"/>
      <w:ind w:leftChars="200" w:left="420"/>
      <w:jc w:val="left"/>
    </w:pPr>
    <w:rPr>
      <w:rFonts w:ascii="Calibri" w:eastAsia="宋体" w:hAnsi="Calibri" w:cs="Times New Roman"/>
      <w:kern w:val="0"/>
      <w:sz w:val="16"/>
      <w:szCs w:val="16"/>
      <w:lang w:eastAsia="en-US" w:bidi="en-US"/>
    </w:rPr>
  </w:style>
  <w:style w:type="character" w:customStyle="1" w:styleId="3Char2">
    <w:name w:val="正文文本缩进 3 Char"/>
    <w:basedOn w:val="a1"/>
    <w:link w:val="32"/>
    <w:uiPriority w:val="99"/>
    <w:qFormat/>
    <w:rsid w:val="00B5469A"/>
    <w:rPr>
      <w:sz w:val="16"/>
      <w:szCs w:val="16"/>
    </w:rPr>
  </w:style>
  <w:style w:type="character" w:customStyle="1" w:styleId="3Char10">
    <w:name w:val="正文文本缩进 3 Char1"/>
    <w:basedOn w:val="a1"/>
    <w:link w:val="32"/>
    <w:uiPriority w:val="99"/>
    <w:qFormat/>
    <w:rsid w:val="00B5469A"/>
    <w:rPr>
      <w:rFonts w:ascii="Calibri" w:eastAsia="宋体" w:hAnsi="Calibri" w:cs="Times New Roman"/>
      <w:kern w:val="0"/>
      <w:sz w:val="16"/>
      <w:szCs w:val="16"/>
      <w:lang w:eastAsia="en-US" w:bidi="en-US"/>
    </w:rPr>
  </w:style>
  <w:style w:type="paragraph" w:styleId="21">
    <w:name w:val="toc 2"/>
    <w:basedOn w:val="a0"/>
    <w:next w:val="a0"/>
    <w:unhideWhenUsed/>
    <w:qFormat/>
    <w:rsid w:val="00B5469A"/>
    <w:pPr>
      <w:ind w:leftChars="200" w:left="420"/>
    </w:pPr>
    <w:rPr>
      <w:rFonts w:ascii="Calibri" w:eastAsia="宋体" w:hAnsi="Calibri" w:cs="Times New Roman"/>
    </w:rPr>
  </w:style>
  <w:style w:type="paragraph" w:styleId="40">
    <w:name w:val="List 4"/>
    <w:qFormat/>
    <w:rsid w:val="00B5469A"/>
    <w:pPr>
      <w:widowControl w:val="0"/>
      <w:ind w:left="1680" w:hanging="420"/>
      <w:jc w:val="both"/>
    </w:pPr>
    <w:rPr>
      <w:rFonts w:ascii="Arial Unicode MS" w:eastAsia="Times New Roman" w:hAnsi="Arial Unicode MS" w:cs="Arial Unicode MS" w:hint="eastAsia"/>
      <w:color w:val="000000"/>
      <w:sz w:val="32"/>
      <w:szCs w:val="32"/>
      <w:u w:color="000000"/>
    </w:rPr>
  </w:style>
  <w:style w:type="paragraph" w:styleId="ae">
    <w:name w:val="Normal (Web)"/>
    <w:basedOn w:val="a0"/>
    <w:next w:val="a0"/>
    <w:qFormat/>
    <w:rsid w:val="00B5469A"/>
    <w:pPr>
      <w:spacing w:before="100" w:after="100"/>
    </w:pPr>
    <w:rPr>
      <w:rFonts w:ascii="宋体" w:eastAsia="宋体" w:hAnsi="宋体" w:cs="宋体"/>
      <w:color w:val="000000"/>
      <w:sz w:val="24"/>
      <w:szCs w:val="24"/>
      <w:u w:color="000000"/>
    </w:rPr>
  </w:style>
  <w:style w:type="paragraph" w:styleId="af">
    <w:name w:val="Title"/>
    <w:basedOn w:val="a0"/>
    <w:next w:val="a0"/>
    <w:link w:val="Char14"/>
    <w:uiPriority w:val="10"/>
    <w:qFormat/>
    <w:rsid w:val="00B5469A"/>
    <w:pPr>
      <w:widowControl/>
      <w:pBdr>
        <w:bottom w:val="single" w:sz="8" w:space="4" w:color="4F81BD"/>
      </w:pBdr>
      <w:spacing w:after="300"/>
      <w:contextualSpacing/>
      <w:jc w:val="left"/>
    </w:pPr>
    <w:rPr>
      <w:rFonts w:ascii="Cambria" w:eastAsia="宋体" w:hAnsi="Cambria" w:cs="Times New Roman"/>
      <w:color w:val="17365D"/>
      <w:spacing w:val="5"/>
      <w:kern w:val="28"/>
      <w:sz w:val="52"/>
      <w:szCs w:val="52"/>
      <w:lang w:eastAsia="en-US" w:bidi="en-US"/>
    </w:rPr>
  </w:style>
  <w:style w:type="character" w:customStyle="1" w:styleId="Chara">
    <w:name w:val="标题 Char"/>
    <w:basedOn w:val="a1"/>
    <w:link w:val="af"/>
    <w:uiPriority w:val="10"/>
    <w:qFormat/>
    <w:rsid w:val="00B5469A"/>
    <w:rPr>
      <w:rFonts w:asciiTheme="majorHAnsi" w:eastAsia="宋体" w:hAnsiTheme="majorHAnsi" w:cstheme="majorBidi"/>
      <w:b/>
      <w:bCs/>
      <w:sz w:val="32"/>
      <w:szCs w:val="32"/>
    </w:rPr>
  </w:style>
  <w:style w:type="character" w:customStyle="1" w:styleId="Char14">
    <w:name w:val="标题 Char1"/>
    <w:basedOn w:val="a1"/>
    <w:link w:val="af"/>
    <w:uiPriority w:val="10"/>
    <w:qFormat/>
    <w:rsid w:val="00B5469A"/>
    <w:rPr>
      <w:rFonts w:ascii="Cambria" w:eastAsia="宋体" w:hAnsi="Cambria" w:cs="Times New Roman"/>
      <w:color w:val="17365D"/>
      <w:spacing w:val="5"/>
      <w:kern w:val="28"/>
      <w:sz w:val="52"/>
      <w:szCs w:val="52"/>
      <w:lang w:eastAsia="en-US" w:bidi="en-US"/>
    </w:rPr>
  </w:style>
  <w:style w:type="paragraph" w:styleId="af0">
    <w:name w:val="annotation subject"/>
    <w:basedOn w:val="a7"/>
    <w:next w:val="a7"/>
    <w:link w:val="Char15"/>
    <w:uiPriority w:val="99"/>
    <w:semiHidden/>
    <w:qFormat/>
    <w:rsid w:val="00B5469A"/>
    <w:pPr>
      <w:jc w:val="both"/>
    </w:pPr>
    <w:rPr>
      <w:rFonts w:ascii="Times New Roman" w:hAnsi="Times New Roman"/>
      <w:b/>
      <w:bCs/>
      <w:sz w:val="20"/>
    </w:rPr>
  </w:style>
  <w:style w:type="character" w:customStyle="1" w:styleId="Charb">
    <w:name w:val="批注主题 Char"/>
    <w:basedOn w:val="Char3"/>
    <w:link w:val="af0"/>
    <w:uiPriority w:val="99"/>
    <w:semiHidden/>
    <w:qFormat/>
    <w:rsid w:val="00B5469A"/>
    <w:rPr>
      <w:b/>
      <w:bCs/>
    </w:rPr>
  </w:style>
  <w:style w:type="character" w:customStyle="1" w:styleId="Char15">
    <w:name w:val="批注主题 Char1"/>
    <w:basedOn w:val="Char3"/>
    <w:link w:val="af0"/>
    <w:uiPriority w:val="99"/>
    <w:semiHidden/>
    <w:qFormat/>
    <w:rsid w:val="00B5469A"/>
    <w:rPr>
      <w:rFonts w:ascii="Times New Roman" w:eastAsia="宋体" w:hAnsi="Times New Roman" w:cs="Times New Roman"/>
      <w:b/>
      <w:bCs/>
      <w:kern w:val="0"/>
      <w:sz w:val="20"/>
      <w:szCs w:val="20"/>
      <w:lang w:eastAsia="en-US" w:bidi="en-US"/>
    </w:rPr>
  </w:style>
  <w:style w:type="character" w:styleId="af1">
    <w:name w:val="Strong"/>
    <w:qFormat/>
    <w:rsid w:val="00B5469A"/>
    <w:rPr>
      <w:b/>
      <w:bCs/>
    </w:rPr>
  </w:style>
  <w:style w:type="character" w:styleId="af2">
    <w:name w:val="page number"/>
    <w:basedOn w:val="a1"/>
    <w:qFormat/>
    <w:rsid w:val="00B5469A"/>
    <w:rPr>
      <w:rFonts w:cs="Times New Roman"/>
    </w:rPr>
  </w:style>
  <w:style w:type="character" w:styleId="af3">
    <w:name w:val="Hyperlink"/>
    <w:qFormat/>
    <w:rsid w:val="00B5469A"/>
    <w:rPr>
      <w:u w:val="single"/>
    </w:rPr>
  </w:style>
  <w:style w:type="paragraph" w:customStyle="1" w:styleId="Af4">
    <w:name w:val="正文 A"/>
    <w:qFormat/>
    <w:rsid w:val="00B5469A"/>
    <w:pPr>
      <w:widowControl w:val="0"/>
      <w:jc w:val="both"/>
    </w:pPr>
    <w:rPr>
      <w:rFonts w:ascii="Times New Roman" w:eastAsia="Arial Unicode MS" w:hAnsi="Times New Roman" w:cs="Arial Unicode MS"/>
      <w:color w:val="000000"/>
      <w:szCs w:val="21"/>
      <w:u w:color="000000"/>
    </w:rPr>
  </w:style>
  <w:style w:type="paragraph" w:customStyle="1" w:styleId="af5">
    <w:name w:val="页眉与页脚"/>
    <w:qFormat/>
    <w:rsid w:val="00B5469A"/>
    <w:pPr>
      <w:tabs>
        <w:tab w:val="right" w:pos="9020"/>
      </w:tabs>
    </w:pPr>
    <w:rPr>
      <w:rFonts w:ascii="Helvetica" w:eastAsia="Arial Unicode MS" w:hAnsi="Helvetica" w:cs="Arial Unicode MS"/>
      <w:color w:val="000000"/>
      <w:kern w:val="0"/>
      <w:sz w:val="24"/>
      <w:szCs w:val="24"/>
    </w:rPr>
  </w:style>
  <w:style w:type="paragraph" w:customStyle="1" w:styleId="11">
    <w:name w:val="目录 11"/>
    <w:qFormat/>
    <w:rsid w:val="00B5469A"/>
    <w:pPr>
      <w:widowControl w:val="0"/>
      <w:tabs>
        <w:tab w:val="right" w:leader="dot" w:pos="8312"/>
      </w:tabs>
      <w:spacing w:before="240" w:after="120"/>
    </w:pPr>
    <w:rPr>
      <w:rFonts w:ascii="Times New Roman" w:eastAsia="Times New Roman" w:hAnsi="Times New Roman" w:cs="Times New Roman"/>
      <w:b/>
      <w:bCs/>
      <w:color w:val="000000"/>
      <w:sz w:val="20"/>
      <w:szCs w:val="20"/>
      <w:u w:color="000000"/>
    </w:rPr>
  </w:style>
  <w:style w:type="paragraph" w:customStyle="1" w:styleId="210">
    <w:name w:val="目录 21"/>
    <w:qFormat/>
    <w:rsid w:val="00B5469A"/>
    <w:pPr>
      <w:widowControl w:val="0"/>
      <w:tabs>
        <w:tab w:val="right" w:leader="dot" w:pos="8312"/>
      </w:tabs>
      <w:spacing w:before="120"/>
      <w:ind w:left="210"/>
    </w:pPr>
    <w:rPr>
      <w:rFonts w:ascii="Times New Roman" w:eastAsia="Times New Roman" w:hAnsi="Times New Roman" w:cs="Times New Roman"/>
      <w:i/>
      <w:iCs/>
      <w:color w:val="000000"/>
      <w:sz w:val="20"/>
      <w:szCs w:val="20"/>
      <w:u w:color="000000"/>
    </w:rPr>
  </w:style>
  <w:style w:type="paragraph" w:customStyle="1" w:styleId="310">
    <w:name w:val="目录 31"/>
    <w:qFormat/>
    <w:rsid w:val="00B5469A"/>
    <w:pPr>
      <w:widowControl w:val="0"/>
      <w:tabs>
        <w:tab w:val="right" w:leader="dot" w:pos="8312"/>
      </w:tabs>
      <w:ind w:left="420"/>
    </w:pPr>
    <w:rPr>
      <w:rFonts w:ascii="Times New Roman" w:eastAsia="Times New Roman" w:hAnsi="Times New Roman" w:cs="Times New Roman"/>
      <w:color w:val="000000"/>
      <w:sz w:val="20"/>
      <w:szCs w:val="20"/>
      <w:u w:color="000000"/>
    </w:rPr>
  </w:style>
  <w:style w:type="paragraph" w:customStyle="1" w:styleId="41">
    <w:name w:val="目录 41"/>
    <w:qFormat/>
    <w:rsid w:val="00B5469A"/>
    <w:pPr>
      <w:widowControl w:val="0"/>
      <w:tabs>
        <w:tab w:val="right" w:leader="dot" w:pos="8312"/>
      </w:tabs>
      <w:spacing w:before="120"/>
      <w:ind w:left="210"/>
    </w:pPr>
    <w:rPr>
      <w:rFonts w:ascii="Times New Roman" w:eastAsia="Times New Roman" w:hAnsi="Times New Roman" w:cs="Times New Roman"/>
      <w:i/>
      <w:iCs/>
      <w:color w:val="000000"/>
      <w:sz w:val="20"/>
      <w:szCs w:val="20"/>
      <w:u w:color="000000"/>
    </w:rPr>
  </w:style>
  <w:style w:type="paragraph" w:customStyle="1" w:styleId="2TimesNewRoman5020">
    <w:name w:val="样式 标题 2 + Times New Roman 四号 非加粗 段前: 5 磅 段后: 0 磅 行距: 固定值 20..."/>
    <w:qFormat/>
    <w:rsid w:val="00B5469A"/>
    <w:pPr>
      <w:keepNext/>
      <w:keepLines/>
      <w:widowControl w:val="0"/>
      <w:spacing w:before="100" w:line="400" w:lineRule="exact"/>
      <w:jc w:val="both"/>
      <w:outlineLvl w:val="3"/>
    </w:pPr>
    <w:rPr>
      <w:rFonts w:ascii="Times New Roman" w:eastAsia="Times New Roman" w:hAnsi="Times New Roman" w:cs="Times New Roman"/>
      <w:b/>
      <w:bCs/>
      <w:color w:val="000000"/>
      <w:kern w:val="0"/>
      <w:sz w:val="28"/>
      <w:szCs w:val="28"/>
      <w:u w:color="000000"/>
    </w:rPr>
  </w:style>
  <w:style w:type="paragraph" w:customStyle="1" w:styleId="51">
    <w:name w:val="目录 51"/>
    <w:qFormat/>
    <w:rsid w:val="00B5469A"/>
    <w:pPr>
      <w:widowControl w:val="0"/>
      <w:tabs>
        <w:tab w:val="right" w:leader="dot" w:pos="8312"/>
      </w:tabs>
      <w:ind w:left="420"/>
    </w:pPr>
    <w:rPr>
      <w:rFonts w:ascii="Times New Roman" w:eastAsia="Times New Roman" w:hAnsi="Times New Roman" w:cs="Times New Roman"/>
      <w:color w:val="000000"/>
      <w:sz w:val="20"/>
      <w:szCs w:val="20"/>
      <w:u w:color="000000"/>
    </w:rPr>
  </w:style>
  <w:style w:type="paragraph" w:customStyle="1" w:styleId="378020">
    <w:name w:val="样式 标题 3 + (中文) 黑体 小四 非加粗 段前: 7.8 磅 段后: 0 磅 行距: 固定值 20 磅"/>
    <w:qFormat/>
    <w:rsid w:val="00B5469A"/>
    <w:pPr>
      <w:keepNext/>
      <w:keepLines/>
      <w:widowControl w:val="0"/>
      <w:spacing w:line="400" w:lineRule="exact"/>
      <w:jc w:val="both"/>
      <w:outlineLvl w:val="4"/>
    </w:pPr>
    <w:rPr>
      <w:rFonts w:ascii="Times New Roman" w:eastAsia="Times New Roman" w:hAnsi="Times New Roman" w:cs="Times New Roman"/>
      <w:color w:val="000000"/>
      <w:sz w:val="24"/>
      <w:szCs w:val="24"/>
      <w:u w:color="000000"/>
    </w:rPr>
  </w:style>
  <w:style w:type="paragraph" w:customStyle="1" w:styleId="p0">
    <w:name w:val="p0"/>
    <w:qFormat/>
    <w:rsid w:val="00B5469A"/>
    <w:pPr>
      <w:jc w:val="both"/>
    </w:pPr>
    <w:rPr>
      <w:rFonts w:ascii="Times New Roman" w:eastAsia="Arial Unicode MS" w:hAnsi="Times New Roman" w:cs="Arial Unicode MS"/>
      <w:color w:val="000000"/>
      <w:kern w:val="0"/>
      <w:szCs w:val="21"/>
      <w:u w:color="000000"/>
    </w:rPr>
  </w:style>
  <w:style w:type="paragraph" w:customStyle="1" w:styleId="a">
    <w:name w:val="一级条标题"/>
    <w:next w:val="a0"/>
    <w:qFormat/>
    <w:rsid w:val="00B5469A"/>
    <w:pPr>
      <w:numPr>
        <w:ilvl w:val="2"/>
        <w:numId w:val="1"/>
      </w:numPr>
      <w:outlineLvl w:val="2"/>
    </w:pPr>
    <w:rPr>
      <w:rFonts w:ascii="Times New Roman" w:eastAsia="黑体" w:hAnsi="Times New Roman" w:cs="Times New Roman"/>
      <w:kern w:val="0"/>
      <w:szCs w:val="20"/>
    </w:rPr>
  </w:style>
  <w:style w:type="paragraph" w:customStyle="1" w:styleId="af6">
    <w:name w:val="段"/>
    <w:qFormat/>
    <w:rsid w:val="00B5469A"/>
    <w:pPr>
      <w:autoSpaceDE w:val="0"/>
      <w:autoSpaceDN w:val="0"/>
      <w:ind w:firstLineChars="200" w:firstLine="200"/>
      <w:jc w:val="both"/>
    </w:pPr>
    <w:rPr>
      <w:rFonts w:ascii="宋体" w:eastAsia="宋体" w:hAnsi="Times New Roman" w:cs="Times New Roman"/>
      <w:sz w:val="22"/>
    </w:rPr>
  </w:style>
  <w:style w:type="paragraph" w:customStyle="1" w:styleId="12">
    <w:name w:val="无间隔1"/>
    <w:uiPriority w:val="1"/>
    <w:qFormat/>
    <w:rsid w:val="00B5469A"/>
    <w:rPr>
      <w:rFonts w:ascii="Calibri" w:eastAsia="宋体" w:hAnsi="Calibri" w:cs="Times New Roman"/>
      <w:kern w:val="0"/>
      <w:sz w:val="22"/>
      <w:lang w:eastAsia="en-US" w:bidi="en-US"/>
    </w:rPr>
  </w:style>
  <w:style w:type="paragraph" w:customStyle="1" w:styleId="ParaAttribute58">
    <w:name w:val="ParaAttribute58"/>
    <w:qFormat/>
    <w:rsid w:val="00B5469A"/>
    <w:pPr>
      <w:widowControl w:val="0"/>
      <w:wordWrap w:val="0"/>
      <w:spacing w:line="211" w:lineRule="exact"/>
    </w:pPr>
    <w:rPr>
      <w:rFonts w:ascii="Times New Roman" w:eastAsia="宋体" w:hAnsi="Times New Roman" w:cs="Times New Roman"/>
      <w:kern w:val="0"/>
    </w:rPr>
  </w:style>
  <w:style w:type="character" w:customStyle="1" w:styleId="CharAttribute11">
    <w:name w:val="CharAttribute11"/>
    <w:qFormat/>
    <w:rsid w:val="00B5469A"/>
    <w:rPr>
      <w:rFonts w:ascii="??????" w:eastAsia="??????" w:hAnsi="??????" w:hint="default"/>
      <w:sz w:val="21"/>
    </w:rPr>
  </w:style>
  <w:style w:type="character" w:customStyle="1" w:styleId="CharAttribute13">
    <w:name w:val="CharAttribute13"/>
    <w:qFormat/>
    <w:rsid w:val="00B5469A"/>
    <w:rPr>
      <w:rFonts w:ascii="Times New" w:eastAsia="Times New" w:hAnsi="Times New"/>
      <w:sz w:val="21"/>
    </w:rPr>
  </w:style>
  <w:style w:type="paragraph" w:customStyle="1" w:styleId="ParaAttribute12">
    <w:name w:val="ParaAttribute12"/>
    <w:qFormat/>
    <w:rsid w:val="00B5469A"/>
    <w:pPr>
      <w:widowControl w:val="0"/>
      <w:wordWrap w:val="0"/>
      <w:spacing w:line="240" w:lineRule="exact"/>
    </w:pPr>
    <w:rPr>
      <w:rFonts w:ascii="Times New Roman" w:eastAsia="宋体" w:hAnsi="Times New Roman" w:cs="Times New Roman"/>
      <w:kern w:val="0"/>
    </w:rPr>
  </w:style>
  <w:style w:type="paragraph" w:customStyle="1" w:styleId="ParaAttribute46">
    <w:name w:val="ParaAttribute46"/>
    <w:qFormat/>
    <w:rsid w:val="00B5469A"/>
    <w:pPr>
      <w:widowControl w:val="0"/>
      <w:wordWrap w:val="0"/>
      <w:spacing w:line="236" w:lineRule="exact"/>
    </w:pPr>
    <w:rPr>
      <w:rFonts w:ascii="Times New Roman" w:eastAsia="宋体" w:hAnsi="Times New Roman" w:cs="Times New Roman"/>
      <w:kern w:val="0"/>
    </w:rPr>
  </w:style>
  <w:style w:type="character" w:customStyle="1" w:styleId="CharAttribute19">
    <w:name w:val="CharAttribute19"/>
    <w:qFormat/>
    <w:rsid w:val="00B5469A"/>
    <w:rPr>
      <w:rFonts w:ascii="Times New Roman" w:eastAsia="Times New Roman" w:hAnsi="Times New Roman"/>
      <w:sz w:val="21"/>
    </w:rPr>
  </w:style>
  <w:style w:type="paragraph" w:customStyle="1" w:styleId="ParaAttribute21">
    <w:name w:val="ParaAttribute21"/>
    <w:qFormat/>
    <w:rsid w:val="00B5469A"/>
    <w:pPr>
      <w:widowControl w:val="0"/>
      <w:wordWrap w:val="0"/>
      <w:spacing w:line="235" w:lineRule="exact"/>
    </w:pPr>
    <w:rPr>
      <w:rFonts w:ascii="Times New Roman" w:eastAsia="宋体" w:hAnsi="Times New Roman" w:cs="Times New Roman"/>
      <w:kern w:val="0"/>
    </w:rPr>
  </w:style>
  <w:style w:type="paragraph" w:customStyle="1" w:styleId="Default">
    <w:name w:val="Default"/>
    <w:link w:val="DefaultCharChar"/>
    <w:uiPriority w:val="99"/>
    <w:qFormat/>
    <w:rsid w:val="00B5469A"/>
    <w:pPr>
      <w:widowControl w:val="0"/>
      <w:autoSpaceDE w:val="0"/>
      <w:autoSpaceDN w:val="0"/>
      <w:adjustRightInd w:val="0"/>
      <w:spacing w:after="200" w:line="276" w:lineRule="auto"/>
    </w:pPr>
    <w:rPr>
      <w:rFonts w:ascii="宋体" w:eastAsia="宋体" w:hAnsi="Times New Roman" w:cs="宋体"/>
      <w:color w:val="000000"/>
      <w:kern w:val="0"/>
      <w:sz w:val="24"/>
      <w:szCs w:val="24"/>
      <w:lang w:eastAsia="en-US" w:bidi="en-US"/>
    </w:rPr>
  </w:style>
  <w:style w:type="character" w:customStyle="1" w:styleId="DefaultCharChar">
    <w:name w:val="Default Char Char"/>
    <w:link w:val="Default"/>
    <w:uiPriority w:val="99"/>
    <w:qFormat/>
    <w:rsid w:val="00B5469A"/>
    <w:rPr>
      <w:rFonts w:ascii="宋体" w:eastAsia="宋体" w:hAnsi="Times New Roman" w:cs="宋体"/>
      <w:color w:val="000000"/>
      <w:kern w:val="0"/>
      <w:sz w:val="24"/>
      <w:szCs w:val="24"/>
      <w:lang w:eastAsia="en-US" w:bidi="en-US"/>
    </w:rPr>
  </w:style>
  <w:style w:type="paragraph" w:customStyle="1" w:styleId="13">
    <w:name w:val="引用1"/>
    <w:basedOn w:val="a0"/>
    <w:next w:val="a0"/>
    <w:link w:val="Char16"/>
    <w:uiPriority w:val="29"/>
    <w:qFormat/>
    <w:rsid w:val="00B5469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6">
    <w:name w:val="引用 Char1"/>
    <w:basedOn w:val="a1"/>
    <w:link w:val="13"/>
    <w:uiPriority w:val="29"/>
    <w:qFormat/>
    <w:rsid w:val="00B5469A"/>
    <w:rPr>
      <w:rFonts w:ascii="Calibri" w:eastAsia="宋体" w:hAnsi="Calibri" w:cs="Times New Roman"/>
      <w:i/>
      <w:iCs/>
      <w:color w:val="000000"/>
      <w:kern w:val="0"/>
      <w:sz w:val="22"/>
      <w:lang w:eastAsia="en-US" w:bidi="en-US"/>
    </w:rPr>
  </w:style>
  <w:style w:type="paragraph" w:customStyle="1" w:styleId="14">
    <w:name w:val="明显引用1"/>
    <w:basedOn w:val="a0"/>
    <w:next w:val="a0"/>
    <w:link w:val="Char17"/>
    <w:uiPriority w:val="30"/>
    <w:qFormat/>
    <w:rsid w:val="00B5469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7">
    <w:name w:val="明显引用 Char1"/>
    <w:basedOn w:val="a1"/>
    <w:link w:val="14"/>
    <w:uiPriority w:val="30"/>
    <w:qFormat/>
    <w:rsid w:val="00B5469A"/>
    <w:rPr>
      <w:rFonts w:ascii="Calibri" w:eastAsia="宋体" w:hAnsi="Calibri" w:cs="Times New Roman"/>
      <w:b/>
      <w:bCs/>
      <w:i/>
      <w:iCs/>
      <w:color w:val="4F81BD"/>
      <w:kern w:val="0"/>
      <w:sz w:val="22"/>
      <w:lang w:eastAsia="en-US" w:bidi="en-US"/>
    </w:rPr>
  </w:style>
  <w:style w:type="character" w:customStyle="1" w:styleId="CharChar">
    <w:name w:val="纯文本 Char Char"/>
    <w:qFormat/>
    <w:rsid w:val="00B5469A"/>
    <w:rPr>
      <w:rFonts w:ascii="宋体" w:eastAsia="宋体" w:hAnsi="Courier New" w:cs="Courier New"/>
      <w:kern w:val="2"/>
      <w:sz w:val="21"/>
      <w:szCs w:val="21"/>
      <w:lang w:val="en-US" w:eastAsia="zh-CN" w:bidi="ar-SA"/>
    </w:rPr>
  </w:style>
  <w:style w:type="paragraph" w:customStyle="1" w:styleId="15">
    <w:name w:val="修订1"/>
    <w:hidden/>
    <w:uiPriority w:val="99"/>
    <w:unhideWhenUsed/>
    <w:qFormat/>
    <w:rsid w:val="00B5469A"/>
    <w:rPr>
      <w:rFonts w:ascii="Calibri" w:eastAsia="宋体" w:hAnsi="Calibri" w:cs="Times New Roman"/>
      <w:kern w:val="0"/>
      <w:sz w:val="22"/>
      <w:lang w:eastAsia="en-US" w:bidi="en-US"/>
    </w:rPr>
  </w:style>
  <w:style w:type="paragraph" w:styleId="af7">
    <w:name w:val="No Spacing"/>
    <w:uiPriority w:val="1"/>
    <w:qFormat/>
    <w:rsid w:val="00B5469A"/>
    <w:rPr>
      <w:rFonts w:ascii="Calibri" w:eastAsia="宋体" w:hAnsi="Calibri" w:cs="Times New Roman"/>
      <w:kern w:val="0"/>
      <w:sz w:val="22"/>
      <w:lang w:eastAsia="en-US" w:bidi="en-US"/>
    </w:rPr>
  </w:style>
  <w:style w:type="paragraph" w:styleId="af8">
    <w:name w:val="Normal Indent"/>
    <w:basedOn w:val="a0"/>
    <w:semiHidden/>
    <w:unhideWhenUsed/>
    <w:qFormat/>
    <w:rsid w:val="00B5469A"/>
    <w:pPr>
      <w:widowControl/>
      <w:ind w:firstLine="420"/>
      <w:jc w:val="left"/>
    </w:pPr>
    <w:rPr>
      <w:rFonts w:ascii="Calibri" w:eastAsia="宋体" w:hAnsi="Calibri" w:cs="Times New Roman"/>
      <w:kern w:val="0"/>
      <w:szCs w:val="20"/>
    </w:rPr>
  </w:style>
  <w:style w:type="paragraph" w:styleId="52">
    <w:name w:val="toc 5"/>
    <w:basedOn w:val="a0"/>
    <w:next w:val="a0"/>
    <w:uiPriority w:val="39"/>
    <w:unhideWhenUsed/>
    <w:qFormat/>
    <w:rsid w:val="00B5469A"/>
    <w:pPr>
      <w:ind w:leftChars="800" w:left="1680"/>
    </w:pPr>
    <w:rPr>
      <w:rFonts w:ascii="Calibri" w:eastAsia="宋体" w:hAnsi="Calibri" w:cs="Times New Roman"/>
    </w:rPr>
  </w:style>
  <w:style w:type="paragraph" w:styleId="42">
    <w:name w:val="toc 4"/>
    <w:basedOn w:val="a0"/>
    <w:next w:val="a0"/>
    <w:uiPriority w:val="39"/>
    <w:unhideWhenUsed/>
    <w:qFormat/>
    <w:rsid w:val="00B5469A"/>
    <w:pPr>
      <w:ind w:leftChars="600" w:left="1260"/>
    </w:pPr>
    <w:rPr>
      <w:rFonts w:ascii="Calibri" w:eastAsia="宋体" w:hAnsi="Calibri" w:cs="Times New Roman"/>
    </w:rPr>
  </w:style>
  <w:style w:type="character" w:styleId="af9">
    <w:name w:val="FollowedHyperlink"/>
    <w:basedOn w:val="a1"/>
    <w:unhideWhenUsed/>
    <w:qFormat/>
    <w:rsid w:val="00B5469A"/>
    <w:rPr>
      <w:color w:val="800080"/>
      <w:u w:val="single"/>
    </w:rPr>
  </w:style>
  <w:style w:type="character" w:styleId="afa">
    <w:name w:val="Emphasis"/>
    <w:basedOn w:val="a1"/>
    <w:qFormat/>
    <w:rsid w:val="00B5469A"/>
  </w:style>
  <w:style w:type="character" w:styleId="afb">
    <w:name w:val="line number"/>
    <w:basedOn w:val="a1"/>
    <w:uiPriority w:val="99"/>
    <w:semiHidden/>
    <w:unhideWhenUsed/>
    <w:qFormat/>
    <w:rsid w:val="00B5469A"/>
  </w:style>
  <w:style w:type="paragraph" w:customStyle="1" w:styleId="afc">
    <w:name w:val="文档正文"/>
    <w:basedOn w:val="a0"/>
    <w:qFormat/>
    <w:rsid w:val="00B5469A"/>
    <w:pPr>
      <w:adjustRightInd w:val="0"/>
      <w:spacing w:line="480" w:lineRule="atLeast"/>
      <w:ind w:firstLine="567"/>
    </w:pPr>
    <w:rPr>
      <w:rFonts w:ascii="长城仿宋" w:eastAsia="长城仿宋" w:hAnsi="长城仿宋" w:cs="Times New Roman"/>
      <w:sz w:val="24"/>
    </w:rPr>
  </w:style>
  <w:style w:type="paragraph" w:styleId="afd">
    <w:name w:val="List Paragraph"/>
    <w:basedOn w:val="a0"/>
    <w:qFormat/>
    <w:rsid w:val="00B5469A"/>
    <w:pPr>
      <w:ind w:firstLine="420"/>
    </w:pPr>
    <w:rPr>
      <w:rFonts w:ascii="Calibri" w:eastAsia="宋体" w:hAnsi="Calibri" w:cs="Times New Roman"/>
      <w:szCs w:val="21"/>
    </w:rPr>
  </w:style>
  <w:style w:type="paragraph" w:customStyle="1" w:styleId="cjk">
    <w:name w:val="cjk"/>
    <w:basedOn w:val="a0"/>
    <w:qFormat/>
    <w:rsid w:val="00B5469A"/>
    <w:pPr>
      <w:spacing w:before="100" w:beforeAutospacing="1" w:after="100" w:afterAutospacing="1"/>
    </w:pPr>
    <w:rPr>
      <w:rFonts w:ascii="宋体" w:eastAsia="宋体" w:hAnsi="宋体" w:cs="宋体"/>
    </w:rPr>
  </w:style>
  <w:style w:type="paragraph" w:customStyle="1" w:styleId="16">
    <w:name w:val="列出段落1"/>
    <w:basedOn w:val="a0"/>
    <w:uiPriority w:val="99"/>
    <w:qFormat/>
    <w:rsid w:val="00B5469A"/>
    <w:pPr>
      <w:ind w:firstLineChars="200" w:firstLine="420"/>
    </w:pPr>
    <w:rPr>
      <w:rFonts w:ascii="Calibri" w:eastAsia="宋体" w:hAnsi="Calibri" w:cs="Times New Roman"/>
    </w:rPr>
  </w:style>
  <w:style w:type="paragraph" w:customStyle="1" w:styleId="CharCharCharChar">
    <w:name w:val="Char Char Char Char"/>
    <w:basedOn w:val="a0"/>
    <w:qFormat/>
    <w:rsid w:val="00B5469A"/>
    <w:rPr>
      <w:rFonts w:ascii="Calibri" w:eastAsia="宋体" w:hAnsi="Calibri" w:cs="Times New Roman"/>
      <w:szCs w:val="20"/>
    </w:rPr>
  </w:style>
  <w:style w:type="character" w:customStyle="1" w:styleId="font11">
    <w:name w:val="font11"/>
    <w:basedOn w:val="a1"/>
    <w:qFormat/>
    <w:rsid w:val="00B5469A"/>
    <w:rPr>
      <w:rFonts w:ascii="宋体" w:eastAsia="宋体" w:hAnsi="宋体" w:cs="宋体" w:hint="eastAsia"/>
      <w:color w:val="000000"/>
      <w:sz w:val="20"/>
      <w:szCs w:val="20"/>
      <w:u w:val="none"/>
      <w:vertAlign w:val="superscript"/>
    </w:rPr>
  </w:style>
  <w:style w:type="character" w:customStyle="1" w:styleId="font31">
    <w:name w:val="font31"/>
    <w:basedOn w:val="a1"/>
    <w:qFormat/>
    <w:rsid w:val="00B5469A"/>
    <w:rPr>
      <w:rFonts w:ascii="宋体" w:eastAsia="宋体" w:hAnsi="宋体" w:cs="宋体" w:hint="eastAsia"/>
      <w:color w:val="000000"/>
      <w:sz w:val="20"/>
      <w:szCs w:val="20"/>
      <w:u w:val="none"/>
    </w:rPr>
  </w:style>
  <w:style w:type="character" w:customStyle="1" w:styleId="font01">
    <w:name w:val="font01"/>
    <w:basedOn w:val="a1"/>
    <w:qFormat/>
    <w:rsid w:val="00B5469A"/>
    <w:rPr>
      <w:rFonts w:ascii="宋体" w:eastAsia="宋体" w:hAnsi="宋体" w:cs="宋体" w:hint="eastAsia"/>
      <w:color w:val="000000"/>
      <w:sz w:val="20"/>
      <w:szCs w:val="20"/>
      <w:u w:val="none"/>
      <w:vertAlign w:val="subscript"/>
    </w:rPr>
  </w:style>
  <w:style w:type="paragraph" w:customStyle="1" w:styleId="afe">
    <w:name w:val="二级条标题"/>
    <w:basedOn w:val="a0"/>
    <w:next w:val="a0"/>
    <w:qFormat/>
    <w:rsid w:val="00B5469A"/>
    <w:pPr>
      <w:tabs>
        <w:tab w:val="left" w:pos="360"/>
      </w:tabs>
      <w:outlineLvl w:val="3"/>
    </w:pPr>
    <w:rPr>
      <w:rFonts w:ascii="Calibri" w:eastAsia="宋体" w:hAnsi="Calibri" w:cs="Times New Roman"/>
      <w:szCs w:val="20"/>
    </w:rPr>
  </w:style>
  <w:style w:type="paragraph" w:customStyle="1" w:styleId="43">
    <w:name w:val="标题4"/>
    <w:basedOn w:val="a0"/>
    <w:next w:val="a0"/>
    <w:rsid w:val="00B5469A"/>
    <w:pPr>
      <w:ind w:firstLineChars="50" w:firstLine="150"/>
      <w:jc w:val="left"/>
    </w:pPr>
    <w:rPr>
      <w:rFonts w:ascii="Calibri" w:eastAsia="宋体" w:hAnsi="Calibri" w:cs="Times New Roman"/>
      <w:sz w:val="28"/>
      <w:szCs w:val="28"/>
    </w:rPr>
  </w:style>
  <w:style w:type="character" w:customStyle="1" w:styleId="fr3">
    <w:name w:val="fr3"/>
    <w:basedOn w:val="a1"/>
    <w:rsid w:val="00B5469A"/>
  </w:style>
  <w:style w:type="character" w:customStyle="1" w:styleId="GB2312">
    <w:name w:val="样式 仿宋_GB2312 小三 加粗"/>
    <w:basedOn w:val="a1"/>
    <w:rsid w:val="00B5469A"/>
    <w:rPr>
      <w:rFonts w:ascii="仿宋_GB2312" w:eastAsia="仿宋_GB2312"/>
      <w:bCs/>
      <w:sz w:val="30"/>
    </w:rPr>
  </w:style>
  <w:style w:type="character" w:customStyle="1" w:styleId="blue">
    <w:name w:val="blue"/>
    <w:basedOn w:val="a1"/>
    <w:rsid w:val="00B5469A"/>
    <w:rPr>
      <w:color w:val="0371C6"/>
      <w:sz w:val="21"/>
      <w:szCs w:val="21"/>
    </w:rPr>
  </w:style>
  <w:style w:type="character" w:customStyle="1" w:styleId="fl2">
    <w:name w:val="fl2"/>
    <w:basedOn w:val="a1"/>
    <w:rsid w:val="00B5469A"/>
    <w:rPr>
      <w:color w:val="666666"/>
    </w:rPr>
  </w:style>
  <w:style w:type="character" w:customStyle="1" w:styleId="hover23">
    <w:name w:val="hover23"/>
    <w:basedOn w:val="a1"/>
    <w:rsid w:val="00B5469A"/>
  </w:style>
  <w:style w:type="character" w:customStyle="1" w:styleId="green">
    <w:name w:val="green"/>
    <w:basedOn w:val="a1"/>
    <w:rsid w:val="00B5469A"/>
    <w:rPr>
      <w:color w:val="58B200"/>
      <w:sz w:val="21"/>
      <w:szCs w:val="21"/>
    </w:rPr>
  </w:style>
  <w:style w:type="character" w:customStyle="1" w:styleId="fr4">
    <w:name w:val="fr4"/>
    <w:basedOn w:val="a1"/>
    <w:rsid w:val="00B5469A"/>
  </w:style>
  <w:style w:type="character" w:customStyle="1" w:styleId="red1">
    <w:name w:val="red1"/>
    <w:basedOn w:val="a1"/>
    <w:rsid w:val="00B5469A"/>
    <w:rPr>
      <w:color w:val="FF0000"/>
      <w:sz w:val="24"/>
      <w:szCs w:val="24"/>
    </w:rPr>
  </w:style>
  <w:style w:type="character" w:customStyle="1" w:styleId="red">
    <w:name w:val="red"/>
    <w:basedOn w:val="a1"/>
    <w:rsid w:val="00B5469A"/>
    <w:rPr>
      <w:color w:val="FF0000"/>
      <w:sz w:val="21"/>
      <w:szCs w:val="21"/>
    </w:rPr>
  </w:style>
  <w:style w:type="character" w:customStyle="1" w:styleId="gb-jt">
    <w:name w:val="gb-jt"/>
    <w:basedOn w:val="a1"/>
    <w:rsid w:val="00B5469A"/>
  </w:style>
  <w:style w:type="character" w:customStyle="1" w:styleId="GB23121">
    <w:name w:val="样式 仿宋_GB2312 小三 加粗1"/>
    <w:basedOn w:val="a1"/>
    <w:rsid w:val="00B5469A"/>
    <w:rPr>
      <w:rFonts w:ascii="仿宋_GB2312" w:eastAsia="仿宋_GB2312"/>
      <w:bCs/>
      <w:sz w:val="30"/>
    </w:rPr>
  </w:style>
  <w:style w:type="character" w:customStyle="1" w:styleId="hover24">
    <w:name w:val="hover24"/>
    <w:basedOn w:val="a1"/>
    <w:rsid w:val="00B5469A"/>
  </w:style>
  <w:style w:type="character" w:customStyle="1" w:styleId="right">
    <w:name w:val="right"/>
    <w:basedOn w:val="a1"/>
    <w:rsid w:val="00B5469A"/>
    <w:rPr>
      <w:color w:val="999999"/>
      <w:sz w:val="18"/>
      <w:szCs w:val="18"/>
    </w:rPr>
  </w:style>
  <w:style w:type="character" w:customStyle="1" w:styleId="hover22">
    <w:name w:val="hover22"/>
    <w:basedOn w:val="a1"/>
    <w:rsid w:val="00B5469A"/>
  </w:style>
  <w:style w:type="character" w:customStyle="1" w:styleId="right1">
    <w:name w:val="right1"/>
    <w:basedOn w:val="a1"/>
    <w:rsid w:val="00B5469A"/>
    <w:rPr>
      <w:color w:val="999999"/>
    </w:rPr>
  </w:style>
  <w:style w:type="character" w:customStyle="1" w:styleId="hover">
    <w:name w:val="hover"/>
    <w:basedOn w:val="a1"/>
    <w:rsid w:val="00B5469A"/>
  </w:style>
  <w:style w:type="character" w:customStyle="1" w:styleId="fl">
    <w:name w:val="fl"/>
    <w:basedOn w:val="a1"/>
    <w:rsid w:val="00B5469A"/>
    <w:rPr>
      <w:color w:val="666666"/>
    </w:rPr>
  </w:style>
  <w:style w:type="paragraph" w:customStyle="1" w:styleId="Charc">
    <w:name w:val="Char"/>
    <w:basedOn w:val="a6"/>
    <w:rsid w:val="00B5469A"/>
    <w:pPr>
      <w:widowControl w:val="0"/>
      <w:spacing w:after="0" w:line="240" w:lineRule="auto"/>
      <w:jc w:val="both"/>
    </w:pPr>
    <w:rPr>
      <w:rFonts w:ascii="Tahoma" w:hAnsi="Tahoma"/>
      <w:kern w:val="2"/>
      <w:sz w:val="24"/>
      <w:szCs w:val="24"/>
      <w:lang w:eastAsia="zh-CN" w:bidi="ar-SA"/>
    </w:rPr>
  </w:style>
  <w:style w:type="paragraph" w:customStyle="1" w:styleId="CharCharCharCharCharCharChar">
    <w:name w:val="Char Char Char Char Char Char Char"/>
    <w:basedOn w:val="a0"/>
    <w:rsid w:val="00B5469A"/>
    <w:rPr>
      <w:rFonts w:ascii="Calibri" w:eastAsia="宋体" w:hAnsi="Calibri" w:cs="Times New Roman"/>
      <w:szCs w:val="21"/>
    </w:rPr>
  </w:style>
  <w:style w:type="paragraph" w:customStyle="1" w:styleId="17">
    <w:name w:val="样式1"/>
    <w:basedOn w:val="a0"/>
    <w:next w:val="4"/>
    <w:rsid w:val="00B5469A"/>
    <w:pPr>
      <w:spacing w:line="360" w:lineRule="auto"/>
      <w:ind w:firstLineChars="200" w:firstLine="200"/>
    </w:pPr>
    <w:rPr>
      <w:rFonts w:ascii="宋体"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w:divs>
    <w:div w:id="17973011">
      <w:bodyDiv w:val="1"/>
      <w:marLeft w:val="0"/>
      <w:marRight w:val="0"/>
      <w:marTop w:val="0"/>
      <w:marBottom w:val="0"/>
      <w:divBdr>
        <w:top w:val="none" w:sz="0" w:space="0" w:color="auto"/>
        <w:left w:val="none" w:sz="0" w:space="0" w:color="auto"/>
        <w:bottom w:val="none" w:sz="0" w:space="0" w:color="auto"/>
        <w:right w:val="none" w:sz="0" w:space="0" w:color="auto"/>
      </w:divBdr>
    </w:div>
    <w:div w:id="400712290">
      <w:bodyDiv w:val="1"/>
      <w:marLeft w:val="0"/>
      <w:marRight w:val="0"/>
      <w:marTop w:val="0"/>
      <w:marBottom w:val="0"/>
      <w:divBdr>
        <w:top w:val="none" w:sz="0" w:space="0" w:color="auto"/>
        <w:left w:val="none" w:sz="0" w:space="0" w:color="auto"/>
        <w:bottom w:val="none" w:sz="0" w:space="0" w:color="auto"/>
        <w:right w:val="none" w:sz="0" w:space="0" w:color="auto"/>
      </w:divBdr>
    </w:div>
    <w:div w:id="656571435">
      <w:bodyDiv w:val="1"/>
      <w:marLeft w:val="0"/>
      <w:marRight w:val="0"/>
      <w:marTop w:val="0"/>
      <w:marBottom w:val="0"/>
      <w:divBdr>
        <w:top w:val="none" w:sz="0" w:space="0" w:color="auto"/>
        <w:left w:val="none" w:sz="0" w:space="0" w:color="auto"/>
        <w:bottom w:val="none" w:sz="0" w:space="0" w:color="auto"/>
        <w:right w:val="none" w:sz="0" w:space="0" w:color="auto"/>
      </w:divBdr>
    </w:div>
    <w:div w:id="686448325">
      <w:bodyDiv w:val="1"/>
      <w:marLeft w:val="0"/>
      <w:marRight w:val="0"/>
      <w:marTop w:val="0"/>
      <w:marBottom w:val="0"/>
      <w:divBdr>
        <w:top w:val="none" w:sz="0" w:space="0" w:color="auto"/>
        <w:left w:val="none" w:sz="0" w:space="0" w:color="auto"/>
        <w:bottom w:val="none" w:sz="0" w:space="0" w:color="auto"/>
        <w:right w:val="none" w:sz="0" w:space="0" w:color="auto"/>
      </w:divBdr>
    </w:div>
    <w:div w:id="696731830">
      <w:bodyDiv w:val="1"/>
      <w:marLeft w:val="0"/>
      <w:marRight w:val="0"/>
      <w:marTop w:val="0"/>
      <w:marBottom w:val="0"/>
      <w:divBdr>
        <w:top w:val="none" w:sz="0" w:space="0" w:color="auto"/>
        <w:left w:val="none" w:sz="0" w:space="0" w:color="auto"/>
        <w:bottom w:val="none" w:sz="0" w:space="0" w:color="auto"/>
        <w:right w:val="none" w:sz="0" w:space="0" w:color="auto"/>
      </w:divBdr>
    </w:div>
    <w:div w:id="757748633">
      <w:bodyDiv w:val="1"/>
      <w:marLeft w:val="0"/>
      <w:marRight w:val="0"/>
      <w:marTop w:val="0"/>
      <w:marBottom w:val="0"/>
      <w:divBdr>
        <w:top w:val="none" w:sz="0" w:space="0" w:color="auto"/>
        <w:left w:val="none" w:sz="0" w:space="0" w:color="auto"/>
        <w:bottom w:val="none" w:sz="0" w:space="0" w:color="auto"/>
        <w:right w:val="none" w:sz="0" w:space="0" w:color="auto"/>
      </w:divBdr>
    </w:div>
    <w:div w:id="772555061">
      <w:bodyDiv w:val="1"/>
      <w:marLeft w:val="0"/>
      <w:marRight w:val="0"/>
      <w:marTop w:val="0"/>
      <w:marBottom w:val="0"/>
      <w:divBdr>
        <w:top w:val="none" w:sz="0" w:space="0" w:color="auto"/>
        <w:left w:val="none" w:sz="0" w:space="0" w:color="auto"/>
        <w:bottom w:val="none" w:sz="0" w:space="0" w:color="auto"/>
        <w:right w:val="none" w:sz="0" w:space="0" w:color="auto"/>
      </w:divBdr>
    </w:div>
    <w:div w:id="873615045">
      <w:bodyDiv w:val="1"/>
      <w:marLeft w:val="0"/>
      <w:marRight w:val="0"/>
      <w:marTop w:val="0"/>
      <w:marBottom w:val="0"/>
      <w:divBdr>
        <w:top w:val="none" w:sz="0" w:space="0" w:color="auto"/>
        <w:left w:val="none" w:sz="0" w:space="0" w:color="auto"/>
        <w:bottom w:val="none" w:sz="0" w:space="0" w:color="auto"/>
        <w:right w:val="none" w:sz="0" w:space="0" w:color="auto"/>
      </w:divBdr>
    </w:div>
    <w:div w:id="897209425">
      <w:bodyDiv w:val="1"/>
      <w:marLeft w:val="0"/>
      <w:marRight w:val="0"/>
      <w:marTop w:val="0"/>
      <w:marBottom w:val="0"/>
      <w:divBdr>
        <w:top w:val="none" w:sz="0" w:space="0" w:color="auto"/>
        <w:left w:val="none" w:sz="0" w:space="0" w:color="auto"/>
        <w:bottom w:val="none" w:sz="0" w:space="0" w:color="auto"/>
        <w:right w:val="none" w:sz="0" w:space="0" w:color="auto"/>
      </w:divBdr>
    </w:div>
    <w:div w:id="898898969">
      <w:bodyDiv w:val="1"/>
      <w:marLeft w:val="0"/>
      <w:marRight w:val="0"/>
      <w:marTop w:val="0"/>
      <w:marBottom w:val="0"/>
      <w:divBdr>
        <w:top w:val="none" w:sz="0" w:space="0" w:color="auto"/>
        <w:left w:val="none" w:sz="0" w:space="0" w:color="auto"/>
        <w:bottom w:val="none" w:sz="0" w:space="0" w:color="auto"/>
        <w:right w:val="none" w:sz="0" w:space="0" w:color="auto"/>
      </w:divBdr>
    </w:div>
    <w:div w:id="950553584">
      <w:bodyDiv w:val="1"/>
      <w:marLeft w:val="0"/>
      <w:marRight w:val="0"/>
      <w:marTop w:val="0"/>
      <w:marBottom w:val="0"/>
      <w:divBdr>
        <w:top w:val="none" w:sz="0" w:space="0" w:color="auto"/>
        <w:left w:val="none" w:sz="0" w:space="0" w:color="auto"/>
        <w:bottom w:val="none" w:sz="0" w:space="0" w:color="auto"/>
        <w:right w:val="none" w:sz="0" w:space="0" w:color="auto"/>
      </w:divBdr>
    </w:div>
    <w:div w:id="963972562">
      <w:bodyDiv w:val="1"/>
      <w:marLeft w:val="0"/>
      <w:marRight w:val="0"/>
      <w:marTop w:val="0"/>
      <w:marBottom w:val="0"/>
      <w:divBdr>
        <w:top w:val="none" w:sz="0" w:space="0" w:color="auto"/>
        <w:left w:val="none" w:sz="0" w:space="0" w:color="auto"/>
        <w:bottom w:val="none" w:sz="0" w:space="0" w:color="auto"/>
        <w:right w:val="none" w:sz="0" w:space="0" w:color="auto"/>
      </w:divBdr>
    </w:div>
    <w:div w:id="1013261617">
      <w:bodyDiv w:val="1"/>
      <w:marLeft w:val="0"/>
      <w:marRight w:val="0"/>
      <w:marTop w:val="0"/>
      <w:marBottom w:val="0"/>
      <w:divBdr>
        <w:top w:val="none" w:sz="0" w:space="0" w:color="auto"/>
        <w:left w:val="none" w:sz="0" w:space="0" w:color="auto"/>
        <w:bottom w:val="none" w:sz="0" w:space="0" w:color="auto"/>
        <w:right w:val="none" w:sz="0" w:space="0" w:color="auto"/>
      </w:divBdr>
    </w:div>
    <w:div w:id="1169905203">
      <w:bodyDiv w:val="1"/>
      <w:marLeft w:val="0"/>
      <w:marRight w:val="0"/>
      <w:marTop w:val="0"/>
      <w:marBottom w:val="0"/>
      <w:divBdr>
        <w:top w:val="none" w:sz="0" w:space="0" w:color="auto"/>
        <w:left w:val="none" w:sz="0" w:space="0" w:color="auto"/>
        <w:bottom w:val="none" w:sz="0" w:space="0" w:color="auto"/>
        <w:right w:val="none" w:sz="0" w:space="0" w:color="auto"/>
      </w:divBdr>
    </w:div>
    <w:div w:id="1259605575">
      <w:bodyDiv w:val="1"/>
      <w:marLeft w:val="0"/>
      <w:marRight w:val="0"/>
      <w:marTop w:val="0"/>
      <w:marBottom w:val="0"/>
      <w:divBdr>
        <w:top w:val="none" w:sz="0" w:space="0" w:color="auto"/>
        <w:left w:val="none" w:sz="0" w:space="0" w:color="auto"/>
        <w:bottom w:val="none" w:sz="0" w:space="0" w:color="auto"/>
        <w:right w:val="none" w:sz="0" w:space="0" w:color="auto"/>
      </w:divBdr>
    </w:div>
    <w:div w:id="1273240576">
      <w:bodyDiv w:val="1"/>
      <w:marLeft w:val="0"/>
      <w:marRight w:val="0"/>
      <w:marTop w:val="0"/>
      <w:marBottom w:val="0"/>
      <w:divBdr>
        <w:top w:val="none" w:sz="0" w:space="0" w:color="auto"/>
        <w:left w:val="none" w:sz="0" w:space="0" w:color="auto"/>
        <w:bottom w:val="none" w:sz="0" w:space="0" w:color="auto"/>
        <w:right w:val="none" w:sz="0" w:space="0" w:color="auto"/>
      </w:divBdr>
    </w:div>
    <w:div w:id="1362437981">
      <w:bodyDiv w:val="1"/>
      <w:marLeft w:val="0"/>
      <w:marRight w:val="0"/>
      <w:marTop w:val="0"/>
      <w:marBottom w:val="0"/>
      <w:divBdr>
        <w:top w:val="none" w:sz="0" w:space="0" w:color="auto"/>
        <w:left w:val="none" w:sz="0" w:space="0" w:color="auto"/>
        <w:bottom w:val="none" w:sz="0" w:space="0" w:color="auto"/>
        <w:right w:val="none" w:sz="0" w:space="0" w:color="auto"/>
      </w:divBdr>
    </w:div>
    <w:div w:id="1367489490">
      <w:bodyDiv w:val="1"/>
      <w:marLeft w:val="0"/>
      <w:marRight w:val="0"/>
      <w:marTop w:val="0"/>
      <w:marBottom w:val="0"/>
      <w:divBdr>
        <w:top w:val="none" w:sz="0" w:space="0" w:color="auto"/>
        <w:left w:val="none" w:sz="0" w:space="0" w:color="auto"/>
        <w:bottom w:val="none" w:sz="0" w:space="0" w:color="auto"/>
        <w:right w:val="none" w:sz="0" w:space="0" w:color="auto"/>
      </w:divBdr>
    </w:div>
    <w:div w:id="1368481641">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501579194">
      <w:bodyDiv w:val="1"/>
      <w:marLeft w:val="0"/>
      <w:marRight w:val="0"/>
      <w:marTop w:val="0"/>
      <w:marBottom w:val="0"/>
      <w:divBdr>
        <w:top w:val="none" w:sz="0" w:space="0" w:color="auto"/>
        <w:left w:val="none" w:sz="0" w:space="0" w:color="auto"/>
        <w:bottom w:val="none" w:sz="0" w:space="0" w:color="auto"/>
        <w:right w:val="none" w:sz="0" w:space="0" w:color="auto"/>
      </w:divBdr>
    </w:div>
    <w:div w:id="1504661777">
      <w:bodyDiv w:val="1"/>
      <w:marLeft w:val="0"/>
      <w:marRight w:val="0"/>
      <w:marTop w:val="0"/>
      <w:marBottom w:val="0"/>
      <w:divBdr>
        <w:top w:val="none" w:sz="0" w:space="0" w:color="auto"/>
        <w:left w:val="none" w:sz="0" w:space="0" w:color="auto"/>
        <w:bottom w:val="none" w:sz="0" w:space="0" w:color="auto"/>
        <w:right w:val="none" w:sz="0" w:space="0" w:color="auto"/>
      </w:divBdr>
    </w:div>
    <w:div w:id="1538466383">
      <w:bodyDiv w:val="1"/>
      <w:marLeft w:val="0"/>
      <w:marRight w:val="0"/>
      <w:marTop w:val="0"/>
      <w:marBottom w:val="0"/>
      <w:divBdr>
        <w:top w:val="none" w:sz="0" w:space="0" w:color="auto"/>
        <w:left w:val="none" w:sz="0" w:space="0" w:color="auto"/>
        <w:bottom w:val="none" w:sz="0" w:space="0" w:color="auto"/>
        <w:right w:val="none" w:sz="0" w:space="0" w:color="auto"/>
      </w:divBdr>
    </w:div>
    <w:div w:id="1824396881">
      <w:bodyDiv w:val="1"/>
      <w:marLeft w:val="0"/>
      <w:marRight w:val="0"/>
      <w:marTop w:val="0"/>
      <w:marBottom w:val="0"/>
      <w:divBdr>
        <w:top w:val="none" w:sz="0" w:space="0" w:color="auto"/>
        <w:left w:val="none" w:sz="0" w:space="0" w:color="auto"/>
        <w:bottom w:val="none" w:sz="0" w:space="0" w:color="auto"/>
        <w:right w:val="none" w:sz="0" w:space="0" w:color="auto"/>
      </w:divBdr>
    </w:div>
    <w:div w:id="1876113272">
      <w:bodyDiv w:val="1"/>
      <w:marLeft w:val="0"/>
      <w:marRight w:val="0"/>
      <w:marTop w:val="0"/>
      <w:marBottom w:val="0"/>
      <w:divBdr>
        <w:top w:val="none" w:sz="0" w:space="0" w:color="auto"/>
        <w:left w:val="none" w:sz="0" w:space="0" w:color="auto"/>
        <w:bottom w:val="none" w:sz="0" w:space="0" w:color="auto"/>
        <w:right w:val="none" w:sz="0" w:space="0" w:color="auto"/>
      </w:divBdr>
    </w:div>
    <w:div w:id="1890532103">
      <w:bodyDiv w:val="1"/>
      <w:marLeft w:val="0"/>
      <w:marRight w:val="0"/>
      <w:marTop w:val="0"/>
      <w:marBottom w:val="0"/>
      <w:divBdr>
        <w:top w:val="none" w:sz="0" w:space="0" w:color="auto"/>
        <w:left w:val="none" w:sz="0" w:space="0" w:color="auto"/>
        <w:bottom w:val="none" w:sz="0" w:space="0" w:color="auto"/>
        <w:right w:val="none" w:sz="0" w:space="0" w:color="auto"/>
      </w:divBdr>
    </w:div>
    <w:div w:id="1914660564">
      <w:bodyDiv w:val="1"/>
      <w:marLeft w:val="0"/>
      <w:marRight w:val="0"/>
      <w:marTop w:val="0"/>
      <w:marBottom w:val="0"/>
      <w:divBdr>
        <w:top w:val="none" w:sz="0" w:space="0" w:color="auto"/>
        <w:left w:val="none" w:sz="0" w:space="0" w:color="auto"/>
        <w:bottom w:val="none" w:sz="0" w:space="0" w:color="auto"/>
        <w:right w:val="none" w:sz="0" w:space="0" w:color="auto"/>
      </w:divBdr>
    </w:div>
    <w:div w:id="1935673919">
      <w:bodyDiv w:val="1"/>
      <w:marLeft w:val="0"/>
      <w:marRight w:val="0"/>
      <w:marTop w:val="0"/>
      <w:marBottom w:val="0"/>
      <w:divBdr>
        <w:top w:val="none" w:sz="0" w:space="0" w:color="auto"/>
        <w:left w:val="none" w:sz="0" w:space="0" w:color="auto"/>
        <w:bottom w:val="none" w:sz="0" w:space="0" w:color="auto"/>
        <w:right w:val="none" w:sz="0" w:space="0" w:color="auto"/>
      </w:divBdr>
    </w:div>
    <w:div w:id="2012441463">
      <w:bodyDiv w:val="1"/>
      <w:marLeft w:val="0"/>
      <w:marRight w:val="0"/>
      <w:marTop w:val="0"/>
      <w:marBottom w:val="0"/>
      <w:divBdr>
        <w:top w:val="none" w:sz="0" w:space="0" w:color="auto"/>
        <w:left w:val="none" w:sz="0" w:space="0" w:color="auto"/>
        <w:bottom w:val="none" w:sz="0" w:space="0" w:color="auto"/>
        <w:right w:val="none" w:sz="0" w:space="0" w:color="auto"/>
      </w:divBdr>
    </w:div>
    <w:div w:id="21397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30</Pages>
  <Words>3097</Words>
  <Characters>17656</Characters>
  <Application>Microsoft Office Word</Application>
  <DocSecurity>0</DocSecurity>
  <Lines>147</Lines>
  <Paragraphs>41</Paragraphs>
  <ScaleCrop>false</ScaleCrop>
  <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陕西高信工程造价咨询有限公司:魏小宝</dc:creator>
  <cp:keywords/>
  <dc:description/>
  <cp:lastModifiedBy>陕西高信工程造价咨询有限公司:魏小宝</cp:lastModifiedBy>
  <cp:revision>16</cp:revision>
  <dcterms:created xsi:type="dcterms:W3CDTF">2020-07-02T03:48:00Z</dcterms:created>
  <dcterms:modified xsi:type="dcterms:W3CDTF">2020-07-03T06:45:00Z</dcterms:modified>
</cp:coreProperties>
</file>