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413E4">
      <w:pPr>
        <w:tabs>
          <w:tab w:val="left" w:pos="10080"/>
        </w:tabs>
        <w:ind w:firstLine="4200" w:firstLineChars="1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竞买合同 </w:t>
      </w:r>
    </w:p>
    <w:p w14:paraId="46ED1BE5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甲方:(拍卖人)河南省汇通拍卖有限公司</w:t>
      </w:r>
    </w:p>
    <w:p w14:paraId="33B3FC9B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乙方:(竞买人)</w:t>
      </w:r>
    </w:p>
    <w:p w14:paraId="2CC39DF8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甲乙双方当事人根据中华人民共和国拍卖法、合同法等相关法律、法规规定在平等、自愿基础上达成如下竞买合同:</w:t>
      </w:r>
    </w:p>
    <w:p w14:paraId="711C5694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1、特别事项说明:</w:t>
      </w:r>
    </w:p>
    <w:p w14:paraId="67B004E7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本次拍卖</w:t>
      </w:r>
      <w:r>
        <w:rPr>
          <w:rFonts w:hint="eastAsia" w:ascii="宋体" w:hAnsi="宋体"/>
          <w:sz w:val="28"/>
          <w:szCs w:val="28"/>
          <w:lang w:val="en-US" w:eastAsia="zh-CN"/>
        </w:rPr>
        <w:t>鼓楼区迎宾路66号等18处房产租赁权</w:t>
      </w:r>
      <w:r>
        <w:rPr>
          <w:rFonts w:hint="eastAsia" w:eastAsiaTheme="minorEastAsia"/>
          <w:sz w:val="28"/>
          <w:szCs w:val="28"/>
        </w:rPr>
        <w:t>。租赁期限为</w:t>
      </w:r>
      <w:r>
        <w:rPr>
          <w:rFonts w:hint="eastAsia"/>
          <w:sz w:val="28"/>
          <w:szCs w:val="28"/>
          <w:lang w:eastAsia="zh-CN"/>
        </w:rPr>
        <w:t>三</w:t>
      </w:r>
      <w:r>
        <w:rPr>
          <w:rFonts w:hint="eastAsia" w:eastAsiaTheme="minorEastAsia"/>
          <w:sz w:val="28"/>
          <w:szCs w:val="28"/>
        </w:rPr>
        <w:t>年，租金按年交付（</w:t>
      </w:r>
      <w:r>
        <w:rPr>
          <w:rFonts w:hint="eastAsia"/>
          <w:sz w:val="28"/>
          <w:szCs w:val="28"/>
          <w:lang w:eastAsia="zh-CN"/>
        </w:rPr>
        <w:t>房屋</w:t>
      </w:r>
      <w:r>
        <w:rPr>
          <w:rFonts w:hint="eastAsia" w:eastAsiaTheme="minorEastAsia"/>
          <w:sz w:val="28"/>
          <w:szCs w:val="28"/>
        </w:rPr>
        <w:t>以实际面积及现有状况为准）对外公开招租，</w:t>
      </w:r>
      <w:r>
        <w:rPr>
          <w:rFonts w:hint="eastAsia"/>
          <w:sz w:val="28"/>
          <w:szCs w:val="28"/>
          <w:lang w:eastAsia="zh-CN"/>
        </w:rPr>
        <w:t>买受人</w:t>
      </w:r>
      <w:r>
        <w:rPr>
          <w:rFonts w:hint="eastAsia"/>
          <w:sz w:val="28"/>
          <w:szCs w:val="28"/>
          <w:lang w:val="en-US" w:eastAsia="zh-CN"/>
        </w:rPr>
        <w:t>(</w:t>
      </w:r>
      <w:r>
        <w:rPr>
          <w:rFonts w:hint="eastAsia"/>
          <w:sz w:val="28"/>
          <w:szCs w:val="28"/>
          <w:lang w:eastAsia="zh-CN"/>
        </w:rPr>
        <w:t>承租人</w:t>
      </w:r>
      <w:r>
        <w:rPr>
          <w:rFonts w:hint="eastAsia"/>
          <w:sz w:val="28"/>
          <w:szCs w:val="28"/>
          <w:lang w:val="en-US" w:eastAsia="zh-CN"/>
        </w:rPr>
        <w:t>)</w:t>
      </w:r>
      <w:r>
        <w:rPr>
          <w:rFonts w:hint="eastAsia" w:eastAsiaTheme="minorEastAsia"/>
          <w:sz w:val="28"/>
          <w:szCs w:val="28"/>
        </w:rPr>
        <w:t>在租赁期内</w:t>
      </w:r>
      <w:r>
        <w:rPr>
          <w:rFonts w:hint="eastAsia"/>
          <w:sz w:val="28"/>
          <w:szCs w:val="28"/>
          <w:lang w:eastAsia="zh-CN"/>
        </w:rPr>
        <w:t>房屋</w:t>
      </w:r>
      <w:r>
        <w:rPr>
          <w:rFonts w:hint="eastAsia" w:eastAsiaTheme="minorEastAsia"/>
          <w:sz w:val="28"/>
          <w:szCs w:val="28"/>
        </w:rPr>
        <w:t>如遇政府拆迁</w:t>
      </w:r>
      <w:r>
        <w:rPr>
          <w:rFonts w:hint="eastAsia"/>
          <w:sz w:val="28"/>
          <w:szCs w:val="28"/>
          <w:lang w:eastAsia="zh-CN"/>
        </w:rPr>
        <w:t>等其他事宜</w:t>
      </w:r>
      <w:r>
        <w:rPr>
          <w:rFonts w:hint="eastAsia" w:eastAsiaTheme="minorEastAsia"/>
          <w:sz w:val="28"/>
          <w:szCs w:val="28"/>
        </w:rPr>
        <w:t>，赔偿金归</w:t>
      </w:r>
      <w:r>
        <w:rPr>
          <w:rFonts w:hint="eastAsia"/>
          <w:sz w:val="28"/>
          <w:szCs w:val="28"/>
          <w:lang w:eastAsia="zh-CN"/>
        </w:rPr>
        <w:t>出租人</w:t>
      </w:r>
      <w:r>
        <w:rPr>
          <w:rFonts w:hint="eastAsia" w:eastAsiaTheme="minorEastAsia"/>
          <w:sz w:val="28"/>
          <w:szCs w:val="28"/>
        </w:rPr>
        <w:t>所有，其他事宜按照签署的租赁合同内容为准。竞买人竞买成功后需结清佣金等相关费用。</w:t>
      </w:r>
      <w:r>
        <w:rPr>
          <w:rFonts w:hint="eastAsia"/>
          <w:sz w:val="28"/>
          <w:szCs w:val="28"/>
          <w:lang w:eastAsia="zh-CN"/>
        </w:rPr>
        <w:t>遵照（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鼓楼区迎宾路66号等18处房产租赁权明细确认表的合同起止时间</w:t>
      </w:r>
      <w:r>
        <w:rPr>
          <w:rFonts w:hint="eastAsia" w:ascii="宋体" w:hAnsi="宋体"/>
          <w:sz w:val="28"/>
          <w:szCs w:val="28"/>
          <w:lang w:val="en-US" w:eastAsia="zh-CN"/>
        </w:rPr>
        <w:t>）</w:t>
      </w:r>
      <w:r>
        <w:rPr>
          <w:rFonts w:hint="eastAsia" w:eastAsiaTheme="minorEastAsia"/>
          <w:sz w:val="28"/>
          <w:szCs w:val="28"/>
        </w:rPr>
        <w:t>持交款证明及河南省汇通拍卖有限公司成交确认书与租赁</w:t>
      </w:r>
      <w:r>
        <w:rPr>
          <w:rFonts w:hint="eastAsia"/>
          <w:sz w:val="28"/>
          <w:szCs w:val="28"/>
          <w:lang w:eastAsia="zh-CN"/>
        </w:rPr>
        <w:t>人</w:t>
      </w:r>
      <w:r>
        <w:rPr>
          <w:rFonts w:hint="eastAsia" w:eastAsiaTheme="minorEastAsia"/>
          <w:sz w:val="28"/>
          <w:szCs w:val="28"/>
        </w:rPr>
        <w:t>签订租赁合同，按照</w:t>
      </w:r>
      <w:r>
        <w:rPr>
          <w:rFonts w:hint="eastAsia"/>
          <w:sz w:val="28"/>
          <w:szCs w:val="28"/>
          <w:lang w:eastAsia="zh-CN"/>
        </w:rPr>
        <w:t>竞</w:t>
      </w:r>
      <w:r>
        <w:rPr>
          <w:rFonts w:hint="eastAsia" w:eastAsiaTheme="minorEastAsia"/>
          <w:sz w:val="28"/>
          <w:szCs w:val="28"/>
        </w:rPr>
        <w:t>买成交价将每年的租赁费支付给</w:t>
      </w:r>
      <w:r>
        <w:rPr>
          <w:rFonts w:hint="eastAsia"/>
          <w:sz w:val="28"/>
          <w:szCs w:val="28"/>
          <w:lang w:eastAsia="zh-CN"/>
        </w:rPr>
        <w:t>出租人</w:t>
      </w:r>
      <w:r>
        <w:rPr>
          <w:rFonts w:hint="eastAsia" w:eastAsiaTheme="minorEastAsia"/>
          <w:sz w:val="28"/>
          <w:szCs w:val="28"/>
        </w:rPr>
        <w:t xml:space="preserve">指定账户。 </w:t>
      </w:r>
    </w:p>
    <w:p w14:paraId="4BB1720B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</w:rPr>
        <w:t>3、严格遵守本次拍卖全部规则及本合同约定，依法合规参与竞价。自行承担竞买前踏勘、咨询、评估等全部前期费用，自行承担竞买决策风险。成交后按时足额缴纳全部款项，按时签署成交确认书及正式租赁合同。 租赁期间严格遵守国家法律法规及租赁合同约定，合法合规使用房屋，不得擅自改变房屋用途、违规装修、转租转借（经产权方书面同意除外）、从事违法经营活动。认可房屋现状交付，成交后不得以房屋面积误差、装修老旧、设施瑕疵、周边环境等理由拒付租金、解除合同、要求退款。委托人和拍卖人不承担任何担保责任。拍卖成交后相关责任由买受人全部承担。</w:t>
      </w:r>
    </w:p>
    <w:p w14:paraId="3FAB7013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  <w:lang w:val="en-US" w:eastAsia="zh-CN"/>
        </w:rPr>
        <w:t>4</w:t>
      </w:r>
      <w:r>
        <w:rPr>
          <w:rFonts w:hint="eastAsia" w:eastAsiaTheme="minorEastAsia"/>
          <w:sz w:val="28"/>
          <w:szCs w:val="28"/>
        </w:rPr>
        <w:t>、参加本次拍卖会的竞买人需签订竞买合同并交付竞买保证金一万元。竞买人</w:t>
      </w:r>
      <w:r>
        <w:rPr>
          <w:rFonts w:hint="eastAsia"/>
          <w:sz w:val="28"/>
          <w:szCs w:val="28"/>
          <w:lang w:eastAsia="zh-CN"/>
        </w:rPr>
        <w:t>竞</w:t>
      </w:r>
      <w:r>
        <w:rPr>
          <w:rFonts w:hint="eastAsia" w:eastAsiaTheme="minorEastAsia"/>
          <w:sz w:val="28"/>
          <w:szCs w:val="28"/>
        </w:rPr>
        <w:t>买成功后不得以任何理由提出反悔如反悔保证金不予退还。由此产生的所有违约责任和损失由违约人全部承担。违约责任详见《河南省汇通拍卖有限公司拍卖规则》</w:t>
      </w:r>
    </w:p>
    <w:p w14:paraId="59D41504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  <w:lang w:val="en-US" w:eastAsia="zh-CN"/>
        </w:rPr>
        <w:t>5、</w:t>
      </w:r>
      <w:r>
        <w:rPr>
          <w:rFonts w:hint="eastAsia" w:eastAsiaTheme="minorEastAsia"/>
          <w:sz w:val="28"/>
          <w:szCs w:val="28"/>
        </w:rPr>
        <w:t>拍卖会入场程序竞买人应于拍卖会前,凭已签署完毕的《拍卖规则和竞买合同》领取竞价号牌后进入会场。竞买人领取竞买号牌后应妥善保管并在拍卖竞价过程中谨慎使用。竞买人须对本人、授权的代理人及其他持举该号牌的任何人的竞价行为承担全部责任。</w:t>
      </w:r>
    </w:p>
    <w:p w14:paraId="75584688"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 w:eastAsiaTheme="minorEastAsia"/>
          <w:sz w:val="28"/>
          <w:szCs w:val="28"/>
        </w:rPr>
        <w:t>、成交款支付买受人须在拍卖成交之日起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 w:eastAsiaTheme="minorEastAsia"/>
          <w:sz w:val="28"/>
          <w:szCs w:val="28"/>
        </w:rPr>
        <w:t>个工作日内将成交款交付至开封市公共资源交易中心指定账户,拍卖佣金交至我公司账户。本次</w:t>
      </w:r>
      <w:r>
        <w:rPr>
          <w:rFonts w:hint="eastAsia"/>
          <w:sz w:val="28"/>
          <w:szCs w:val="28"/>
          <w:lang w:eastAsia="zh-CN"/>
        </w:rPr>
        <w:t>拍卖</w:t>
      </w:r>
      <w:r>
        <w:rPr>
          <w:rFonts w:hint="eastAsia" w:eastAsiaTheme="minorEastAsia"/>
          <w:sz w:val="28"/>
          <w:szCs w:val="28"/>
        </w:rPr>
        <w:t>按照成交价的      5 %收取拍卖佣金。</w:t>
      </w:r>
      <w:r>
        <w:rPr>
          <w:rFonts w:hint="eastAsia"/>
          <w:sz w:val="28"/>
          <w:szCs w:val="28"/>
          <w:lang w:eastAsia="zh-CN"/>
        </w:rPr>
        <w:t>拍卖公司只提供佣金发票。</w:t>
      </w:r>
      <w:bookmarkStart w:id="0" w:name="_GoBack"/>
      <w:bookmarkEnd w:id="0"/>
    </w:p>
    <w:p w14:paraId="37C74924">
      <w:pPr>
        <w:rPr>
          <w:rFonts w:hint="eastAsia" w:eastAsiaTheme="minor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 w:eastAsiaTheme="minorEastAsia"/>
          <w:sz w:val="28"/>
          <w:szCs w:val="28"/>
        </w:rPr>
        <w:t>、解决拍卖合同纠纷方式方法双方经协商同意,因本次拍卖所发生的纠纷不能自行和解的,双方均有权在拍卖人所在地的法院提起诉讼,如买受人违约,除赔偿拍卖佣金及其他费用损失外,还应赔偿因诉讼所发生的代理人薪酬、误工费、差旅费</w:t>
      </w:r>
      <w:r>
        <w:rPr>
          <w:rFonts w:hint="eastAsia"/>
          <w:sz w:val="28"/>
          <w:szCs w:val="28"/>
          <w:lang w:eastAsia="zh-CN"/>
        </w:rPr>
        <w:t>等事</w:t>
      </w:r>
      <w:r>
        <w:rPr>
          <w:rFonts w:hint="eastAsia" w:eastAsiaTheme="minorEastAsia"/>
          <w:sz w:val="28"/>
          <w:szCs w:val="28"/>
        </w:rPr>
        <w:t>项的损失。</w:t>
      </w:r>
    </w:p>
    <w:p w14:paraId="04C27940">
      <w:pPr>
        <w:rPr>
          <w:rFonts w:hint="eastAsia" w:eastAsiaTheme="minor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 w:eastAsiaTheme="minorEastAsia"/>
          <w:sz w:val="28"/>
          <w:szCs w:val="28"/>
        </w:rPr>
        <w:t>、当事人权利义务依据甲乙双方的权利义务依据本协议确定。甲方提供的《拍卖公告》《拍卖规则》等相关文件是本协议的重要组成部分,本协议未尽事宜按照相关文件执行。本协议和相关文件没有约定的,</w:t>
      </w:r>
      <w:r>
        <w:rPr>
          <w:rFonts w:hint="eastAsia" w:eastAsiaTheme="minorEastAsia"/>
          <w:sz w:val="28"/>
          <w:szCs w:val="28"/>
          <w:lang w:eastAsia="zh-CN"/>
        </w:rPr>
        <w:t>适用</w:t>
      </w:r>
      <w:r>
        <w:rPr>
          <w:rFonts w:hint="eastAsia" w:eastAsiaTheme="minorEastAsia"/>
          <w:sz w:val="28"/>
          <w:szCs w:val="28"/>
        </w:rPr>
        <w:t>中华人民共和国拍卖法、合同法等相关法律、法规规定。</w:t>
      </w:r>
    </w:p>
    <w:p w14:paraId="5D1DCB1D">
      <w:pPr>
        <w:rPr>
          <w:rFonts w:hint="eastAsia" w:eastAsiaTheme="minor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 w:eastAsiaTheme="minorEastAsia"/>
          <w:sz w:val="28"/>
          <w:szCs w:val="28"/>
        </w:rPr>
        <w:t>、其他本协议一式两份,甲乙双方各执一份,具有同等法律效力,于甲乙双方盖章或签字后生效</w:t>
      </w:r>
    </w:p>
    <w:p w14:paraId="1A45EB8E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>竞买人签字:                                    拍卖人签字:</w:t>
      </w:r>
    </w:p>
    <w:p w14:paraId="03550D04">
      <w:pPr>
        <w:rPr>
          <w:rFonts w:hint="eastAsia" w:eastAsiaTheme="minorEastAsia"/>
          <w:sz w:val="28"/>
        </w:rPr>
      </w:pPr>
      <w:r>
        <w:rPr>
          <w:rFonts w:hint="eastAsia" w:eastAsiaTheme="minorEastAsia"/>
          <w:sz w:val="28"/>
        </w:rPr>
        <w:t xml:space="preserve">          </w:t>
      </w:r>
    </w:p>
    <w:p w14:paraId="7BEADB85">
      <w:pPr>
        <w:rPr>
          <w:rFonts w:hint="eastAsia"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 xml:space="preserve">                                       河南省汇通拍卖有限公司</w:t>
      </w:r>
    </w:p>
    <w:p w14:paraId="098F0F58">
      <w:pPr>
        <w:rPr>
          <w:rFonts w:eastAsiaTheme="minorEastAsia"/>
          <w:sz w:val="28"/>
          <w:szCs w:val="28"/>
        </w:rPr>
      </w:pPr>
      <w:r>
        <w:rPr>
          <w:rFonts w:hint="eastAsia" w:eastAsiaTheme="minorEastAsia"/>
          <w:sz w:val="28"/>
          <w:szCs w:val="28"/>
        </w:rPr>
        <w:t xml:space="preserve">                                                   年  月  日</w:t>
      </w:r>
    </w:p>
    <w:sectPr>
      <w:pgSz w:w="11906" w:h="16838"/>
      <w:pgMar w:top="1213" w:right="1106" w:bottom="1213" w:left="109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9301F"/>
    <w:rsid w:val="0B19007D"/>
    <w:rsid w:val="100B5052"/>
    <w:rsid w:val="135627AD"/>
    <w:rsid w:val="1A7F5449"/>
    <w:rsid w:val="1F7312F5"/>
    <w:rsid w:val="21BF6968"/>
    <w:rsid w:val="2F067A90"/>
    <w:rsid w:val="3285446D"/>
    <w:rsid w:val="37A8202C"/>
    <w:rsid w:val="3C667DC0"/>
    <w:rsid w:val="40B410E8"/>
    <w:rsid w:val="4EB532A3"/>
    <w:rsid w:val="5D123679"/>
    <w:rsid w:val="76F3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1064</Words>
  <Characters>1070</Characters>
  <Lines>0</Lines>
  <Paragraphs>0</Paragraphs>
  <TotalTime>8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2023-10-18T01:01:00Z</dcterms:created>
  <dc:creator>Administrator</dc:creator>
  <cp:lastModifiedBy>小汤同学啦</cp:lastModifiedBy>
  <dcterms:modified xsi:type="dcterms:W3CDTF">2026-10-13T00:49:35Z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36D8C41D27654BD88BC93D0BB0BD1A9B_12</vt:lpwstr>
  </property>
  <property fmtid="{D5CDD505-2E9C-101B-9397-08002B2CF9AE}" pid="4" name="KSOTemplateDocerSaveRecord">
    <vt:lpwstr>eyJoZGlkIjoiNjIxMGVmNjM2ZjI0Njc2OGNmZjBmYjkwMTgzYWYxZjEiLCJ1c2VySWQiOiIyMjQ5MDYxMDAifQ==</vt:lpwstr>
  </property>
</Properties>
</file>