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E040">
      <w:pPr>
        <w:pStyle w:val="2"/>
        <w:spacing w:line="314" w:lineRule="auto"/>
      </w:pPr>
    </w:p>
    <w:p w14:paraId="1F2ADD02">
      <w:pPr>
        <w:pStyle w:val="2"/>
        <w:spacing w:line="314" w:lineRule="auto"/>
      </w:pPr>
    </w:p>
    <w:p w14:paraId="0DC6F101">
      <w:pPr>
        <w:spacing w:before="91" w:line="220" w:lineRule="auto"/>
        <w:ind w:left="5246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合同编号：</w:t>
      </w:r>
      <w:r>
        <w:rPr>
          <w:rFonts w:ascii="新宋体" w:hAnsi="新宋体" w:eastAsia="新宋体" w:cs="新宋体"/>
          <w:spacing w:val="-3"/>
          <w:sz w:val="28"/>
          <w:szCs w:val="28"/>
          <w:u w:val="single" w:color="auto"/>
        </w:rPr>
        <w:t xml:space="preserve">             </w:t>
      </w:r>
    </w:p>
    <w:p w14:paraId="19E54CAA">
      <w:pPr>
        <w:pStyle w:val="2"/>
        <w:spacing w:line="250" w:lineRule="auto"/>
      </w:pPr>
    </w:p>
    <w:p w14:paraId="08ED66BF">
      <w:pPr>
        <w:pStyle w:val="2"/>
        <w:spacing w:line="250" w:lineRule="auto"/>
      </w:pPr>
    </w:p>
    <w:p w14:paraId="034DCE66">
      <w:pPr>
        <w:pStyle w:val="2"/>
        <w:spacing w:line="250" w:lineRule="auto"/>
      </w:pPr>
    </w:p>
    <w:p w14:paraId="26BCD90A">
      <w:pPr>
        <w:pStyle w:val="2"/>
        <w:spacing w:line="251" w:lineRule="auto"/>
      </w:pPr>
    </w:p>
    <w:p w14:paraId="31091CB7">
      <w:pPr>
        <w:pStyle w:val="2"/>
        <w:spacing w:line="251" w:lineRule="auto"/>
      </w:pPr>
    </w:p>
    <w:p w14:paraId="4FA01270">
      <w:pPr>
        <w:pStyle w:val="2"/>
        <w:spacing w:line="251" w:lineRule="auto"/>
      </w:pPr>
    </w:p>
    <w:p w14:paraId="3C79A005">
      <w:pPr>
        <w:spacing w:before="275" w:line="236" w:lineRule="auto"/>
        <w:ind w:left="2011"/>
        <w:outlineLvl w:val="0"/>
        <w:rPr>
          <w:rFonts w:hint="eastAsia" w:ascii="黑体" w:hAnsi="黑体" w:eastAsia="黑体" w:cs="黑体"/>
          <w:sz w:val="71"/>
          <w:szCs w:val="71"/>
        </w:rPr>
      </w:pPr>
      <w:r>
        <w:rPr>
          <w:rFonts w:hint="eastAsia" w:ascii="黑体" w:hAnsi="黑体" w:eastAsia="黑体" w:cs="黑体"/>
          <w:spacing w:val="9"/>
          <w:sz w:val="71"/>
          <w:szCs w:val="71"/>
        </w:rPr>
        <w:t>房屋租赁合同</w:t>
      </w:r>
    </w:p>
    <w:p w14:paraId="078703B0">
      <w:pPr>
        <w:pStyle w:val="2"/>
        <w:spacing w:line="243" w:lineRule="auto"/>
      </w:pPr>
    </w:p>
    <w:p w14:paraId="6D49EECD">
      <w:pPr>
        <w:pStyle w:val="2"/>
        <w:spacing w:line="243" w:lineRule="auto"/>
      </w:pPr>
    </w:p>
    <w:p w14:paraId="6FE9E332">
      <w:pPr>
        <w:pStyle w:val="2"/>
        <w:spacing w:line="243" w:lineRule="auto"/>
      </w:pPr>
    </w:p>
    <w:p w14:paraId="44EFB754">
      <w:pPr>
        <w:pStyle w:val="2"/>
        <w:spacing w:line="243" w:lineRule="auto"/>
      </w:pPr>
    </w:p>
    <w:p w14:paraId="5F381B46">
      <w:pPr>
        <w:pStyle w:val="2"/>
        <w:spacing w:line="243" w:lineRule="auto"/>
      </w:pPr>
    </w:p>
    <w:p w14:paraId="379185EA">
      <w:pPr>
        <w:pStyle w:val="2"/>
        <w:spacing w:line="243" w:lineRule="auto"/>
      </w:pPr>
    </w:p>
    <w:p w14:paraId="1F153A08">
      <w:pPr>
        <w:pStyle w:val="2"/>
        <w:spacing w:line="243" w:lineRule="auto"/>
      </w:pPr>
    </w:p>
    <w:p w14:paraId="5B1E751B">
      <w:pPr>
        <w:pStyle w:val="2"/>
        <w:spacing w:line="243" w:lineRule="auto"/>
      </w:pPr>
    </w:p>
    <w:p w14:paraId="627AB25C">
      <w:pPr>
        <w:pStyle w:val="2"/>
        <w:spacing w:line="243" w:lineRule="auto"/>
      </w:pPr>
    </w:p>
    <w:p w14:paraId="73F6E292">
      <w:pPr>
        <w:pStyle w:val="2"/>
        <w:spacing w:line="243" w:lineRule="auto"/>
      </w:pPr>
    </w:p>
    <w:p w14:paraId="57F26E3B">
      <w:pPr>
        <w:pStyle w:val="2"/>
        <w:spacing w:line="243" w:lineRule="auto"/>
      </w:pPr>
    </w:p>
    <w:p w14:paraId="7F240A61">
      <w:pPr>
        <w:pStyle w:val="2"/>
        <w:spacing w:line="243" w:lineRule="auto"/>
      </w:pPr>
    </w:p>
    <w:p w14:paraId="26351F70">
      <w:pPr>
        <w:pStyle w:val="2"/>
        <w:spacing w:line="243" w:lineRule="auto"/>
      </w:pPr>
    </w:p>
    <w:p w14:paraId="1B9FF6CB">
      <w:pPr>
        <w:pStyle w:val="2"/>
        <w:spacing w:line="243" w:lineRule="auto"/>
      </w:pPr>
    </w:p>
    <w:p w14:paraId="76B9DE48">
      <w:pPr>
        <w:pStyle w:val="2"/>
        <w:spacing w:line="243" w:lineRule="auto"/>
      </w:pPr>
    </w:p>
    <w:p w14:paraId="51E1AC70">
      <w:pPr>
        <w:pStyle w:val="2"/>
        <w:spacing w:line="244" w:lineRule="auto"/>
      </w:pPr>
    </w:p>
    <w:p w14:paraId="1A18D8B8">
      <w:pPr>
        <w:pStyle w:val="2"/>
        <w:spacing w:line="244" w:lineRule="auto"/>
      </w:pPr>
    </w:p>
    <w:p w14:paraId="09D95AF3">
      <w:pPr>
        <w:pStyle w:val="2"/>
        <w:spacing w:line="244" w:lineRule="auto"/>
      </w:pPr>
    </w:p>
    <w:p w14:paraId="62200A72">
      <w:pPr>
        <w:pStyle w:val="2"/>
        <w:spacing w:line="244" w:lineRule="auto"/>
      </w:pPr>
    </w:p>
    <w:p w14:paraId="750CC8D9">
      <w:pPr>
        <w:pStyle w:val="2"/>
        <w:spacing w:line="244" w:lineRule="auto"/>
      </w:pPr>
    </w:p>
    <w:p w14:paraId="2AC14206">
      <w:pPr>
        <w:pStyle w:val="2"/>
        <w:spacing w:line="244" w:lineRule="auto"/>
      </w:pPr>
    </w:p>
    <w:p w14:paraId="7CCDF1AE">
      <w:pPr>
        <w:pStyle w:val="2"/>
        <w:spacing w:line="244" w:lineRule="auto"/>
      </w:pPr>
    </w:p>
    <w:p w14:paraId="470E40BD">
      <w:pPr>
        <w:pStyle w:val="2"/>
        <w:spacing w:line="244" w:lineRule="auto"/>
      </w:pPr>
    </w:p>
    <w:p w14:paraId="3207695C">
      <w:pPr>
        <w:pStyle w:val="2"/>
        <w:spacing w:line="244" w:lineRule="auto"/>
      </w:pPr>
    </w:p>
    <w:p w14:paraId="38D5F5AB">
      <w:pPr>
        <w:pStyle w:val="2"/>
        <w:spacing w:line="244" w:lineRule="auto"/>
      </w:pPr>
    </w:p>
    <w:p w14:paraId="04FF8D22">
      <w:pPr>
        <w:pStyle w:val="2"/>
        <w:spacing w:line="244" w:lineRule="auto"/>
      </w:pPr>
    </w:p>
    <w:p w14:paraId="6DB7A567">
      <w:pPr>
        <w:pStyle w:val="2"/>
        <w:spacing w:line="244" w:lineRule="auto"/>
      </w:pPr>
    </w:p>
    <w:p w14:paraId="29DCFEA4">
      <w:pPr>
        <w:pStyle w:val="2"/>
        <w:spacing w:line="244" w:lineRule="auto"/>
      </w:pPr>
    </w:p>
    <w:p w14:paraId="4D9BBB30">
      <w:pPr>
        <w:pStyle w:val="2"/>
        <w:spacing w:line="244" w:lineRule="auto"/>
      </w:pPr>
    </w:p>
    <w:p w14:paraId="433E696F">
      <w:pPr>
        <w:pStyle w:val="2"/>
        <w:spacing w:line="244" w:lineRule="auto"/>
      </w:pPr>
    </w:p>
    <w:p w14:paraId="306D9DD6">
      <w:pPr>
        <w:pStyle w:val="2"/>
        <w:spacing w:line="244" w:lineRule="auto"/>
      </w:pPr>
    </w:p>
    <w:p w14:paraId="25B955E6">
      <w:pPr>
        <w:pStyle w:val="2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pacing w:val="8"/>
          <w:sz w:val="35"/>
          <w:szCs w:val="35"/>
          <w:lang w:val="en-US" w:eastAsia="zh-CN"/>
        </w:rPr>
        <w:t xml:space="preserve"> </w:t>
      </w:r>
    </w:p>
    <w:p w14:paraId="67400F81"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05D0AB58">
      <w:pPr>
        <w:pStyle w:val="2"/>
        <w:spacing w:line="252" w:lineRule="auto"/>
      </w:pPr>
    </w:p>
    <w:p w14:paraId="6B080D79">
      <w:pPr>
        <w:pStyle w:val="2"/>
        <w:spacing w:line="252" w:lineRule="auto"/>
      </w:pPr>
    </w:p>
    <w:p w14:paraId="7AC7B30F">
      <w:pPr>
        <w:pStyle w:val="2"/>
        <w:spacing w:line="252" w:lineRule="auto"/>
      </w:pPr>
    </w:p>
    <w:p w14:paraId="085906FF">
      <w:pPr>
        <w:pStyle w:val="2"/>
        <w:spacing w:line="252" w:lineRule="auto"/>
      </w:pPr>
    </w:p>
    <w:p w14:paraId="79B846D3">
      <w:pPr>
        <w:pStyle w:val="2"/>
        <w:spacing w:line="252" w:lineRule="auto"/>
      </w:pPr>
    </w:p>
    <w:p w14:paraId="5A209404">
      <w:pPr>
        <w:pStyle w:val="2"/>
        <w:spacing w:line="252" w:lineRule="auto"/>
      </w:pPr>
    </w:p>
    <w:p w14:paraId="0B0B77B4">
      <w:pPr>
        <w:pStyle w:val="2"/>
        <w:spacing w:line="252" w:lineRule="auto"/>
      </w:pPr>
    </w:p>
    <w:p w14:paraId="6090F489">
      <w:pPr>
        <w:pStyle w:val="2"/>
        <w:spacing w:line="253" w:lineRule="auto"/>
      </w:pPr>
    </w:p>
    <w:p w14:paraId="7C9D839B">
      <w:pPr>
        <w:spacing w:before="166" w:line="237" w:lineRule="auto"/>
        <w:ind w:left="293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房屋租赁合同</w:t>
      </w:r>
    </w:p>
    <w:p w14:paraId="1D3D5CB4">
      <w:pPr>
        <w:pStyle w:val="2"/>
        <w:spacing w:line="247" w:lineRule="auto"/>
      </w:pPr>
    </w:p>
    <w:p w14:paraId="13712A73">
      <w:pPr>
        <w:pStyle w:val="2"/>
        <w:spacing w:line="247" w:lineRule="auto"/>
      </w:pPr>
    </w:p>
    <w:p w14:paraId="7C5A14A8">
      <w:pPr>
        <w:pStyle w:val="2"/>
        <w:spacing w:line="247" w:lineRule="auto"/>
      </w:pPr>
    </w:p>
    <w:p w14:paraId="0183308C">
      <w:pPr>
        <w:pStyle w:val="2"/>
        <w:spacing w:line="247" w:lineRule="auto"/>
      </w:pPr>
    </w:p>
    <w:p w14:paraId="3A552326">
      <w:pPr>
        <w:spacing w:before="114" w:line="226" w:lineRule="auto"/>
        <w:ind w:left="702"/>
        <w:rPr>
          <w:rFonts w:hint="eastAsia" w:ascii="仿宋" w:hAnsi="仿宋" w:eastAsia="仿宋" w:cs="仿宋"/>
          <w:sz w:val="35"/>
          <w:szCs w:val="35"/>
          <w:lang w:val="en-US"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甲方：</w:t>
      </w:r>
      <w:r>
        <w:rPr>
          <w:rFonts w:hint="eastAsia" w:ascii="仿宋" w:hAnsi="仿宋" w:eastAsia="仿宋" w:cs="仿宋"/>
          <w:spacing w:val="6"/>
          <w:sz w:val="35"/>
          <w:szCs w:val="35"/>
          <w:lang w:val="en-US" w:eastAsia="zh-CN"/>
        </w:rPr>
        <w:t xml:space="preserve"> </w:t>
      </w:r>
      <w:bookmarkStart w:id="0" w:name="_GoBack"/>
      <w:bookmarkEnd w:id="0"/>
    </w:p>
    <w:p w14:paraId="728A5BC6">
      <w:pPr>
        <w:pStyle w:val="2"/>
        <w:spacing w:line="311" w:lineRule="auto"/>
      </w:pPr>
    </w:p>
    <w:p w14:paraId="7AB52ABE">
      <w:pPr>
        <w:pStyle w:val="2"/>
        <w:spacing w:line="311" w:lineRule="auto"/>
      </w:pPr>
    </w:p>
    <w:p w14:paraId="398B35EE">
      <w:pPr>
        <w:spacing w:before="101" w:line="230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乙方：</w:t>
      </w:r>
    </w:p>
    <w:p w14:paraId="28F8149F">
      <w:pPr>
        <w:pStyle w:val="2"/>
        <w:spacing w:line="296" w:lineRule="auto"/>
      </w:pPr>
    </w:p>
    <w:p w14:paraId="669FA301">
      <w:pPr>
        <w:pStyle w:val="2"/>
        <w:spacing w:line="296" w:lineRule="auto"/>
      </w:pPr>
    </w:p>
    <w:p w14:paraId="62F9488C">
      <w:pPr>
        <w:pStyle w:val="2"/>
        <w:spacing w:line="296" w:lineRule="auto"/>
      </w:pPr>
    </w:p>
    <w:p w14:paraId="1D9065C5">
      <w:pPr>
        <w:pStyle w:val="2"/>
        <w:spacing w:line="296" w:lineRule="auto"/>
      </w:pPr>
    </w:p>
    <w:p w14:paraId="48778D24">
      <w:pPr>
        <w:spacing w:before="101" w:line="334" w:lineRule="auto"/>
        <w:ind w:left="59" w:right="224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为保障房屋租赁双方的合法权益，经公开招租，甲乙双方</w:t>
      </w:r>
      <w:r>
        <w:rPr>
          <w:rFonts w:ascii="仿宋" w:hAnsi="仿宋" w:eastAsia="仿宋" w:cs="仿宋"/>
          <w:spacing w:val="5"/>
          <w:sz w:val="31"/>
          <w:szCs w:val="31"/>
        </w:rPr>
        <w:t>同意就下列房屋租赁事项订立本合同。</w:t>
      </w:r>
    </w:p>
    <w:p w14:paraId="35A40CF2">
      <w:pPr>
        <w:spacing w:before="1" w:line="280" w:lineRule="auto"/>
        <w:ind w:left="28" w:right="13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甲方为本合同所约定出租房屋的管理及合法出租者，</w:t>
      </w:r>
      <w:r>
        <w:rPr>
          <w:rFonts w:ascii="仿宋" w:hAnsi="仿宋" w:eastAsia="仿宋" w:cs="仿宋"/>
          <w:spacing w:val="-1"/>
          <w:sz w:val="31"/>
          <w:szCs w:val="31"/>
        </w:rPr>
        <w:t>房屋坐落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，建筑面积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平方米。</w:t>
      </w:r>
    </w:p>
    <w:p w14:paraId="0435EE9F">
      <w:pPr>
        <w:tabs>
          <w:tab w:val="left" w:pos="960"/>
        </w:tabs>
        <w:spacing w:before="183" w:line="312" w:lineRule="auto"/>
        <w:ind w:right="22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二、甲方交付该房时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乙方应向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甲方支付房屋保证金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元（保证金为一个月租金金额，不计息</w:t>
      </w:r>
      <w:r>
        <w:rPr>
          <w:rFonts w:ascii="仿宋" w:hAnsi="仿宋" w:eastAsia="仿宋" w:cs="仿宋"/>
          <w:spacing w:val="-5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租赁期满或</w:t>
      </w:r>
      <w:r>
        <w:rPr>
          <w:rFonts w:ascii="仿宋" w:hAnsi="仿宋" w:eastAsia="仿宋" w:cs="仿宋"/>
          <w:spacing w:val="5"/>
          <w:sz w:val="31"/>
          <w:szCs w:val="31"/>
        </w:rPr>
        <w:t>合同解除后房屋保证金扣除乙方应承担的相关费用外，</w:t>
      </w:r>
      <w:r>
        <w:rPr>
          <w:rFonts w:ascii="仿宋" w:hAnsi="仿宋" w:eastAsia="仿宋" w:cs="仿宋"/>
          <w:spacing w:val="4"/>
          <w:sz w:val="31"/>
          <w:szCs w:val="31"/>
        </w:rPr>
        <w:t>剩余部</w:t>
      </w:r>
      <w:r>
        <w:rPr>
          <w:rFonts w:ascii="仿宋" w:hAnsi="仿宋" w:eastAsia="仿宋" w:cs="仿宋"/>
          <w:spacing w:val="5"/>
          <w:sz w:val="31"/>
          <w:szCs w:val="31"/>
        </w:rPr>
        <w:t>分由甲方如数返还乙方，如不足赔偿甲方损失，乙方应</w:t>
      </w:r>
      <w:r>
        <w:rPr>
          <w:rFonts w:ascii="仿宋" w:hAnsi="仿宋" w:eastAsia="仿宋" w:cs="仿宋"/>
          <w:spacing w:val="4"/>
          <w:sz w:val="31"/>
          <w:szCs w:val="31"/>
        </w:rPr>
        <w:t>补足甲</w:t>
      </w:r>
      <w:r>
        <w:rPr>
          <w:rFonts w:ascii="仿宋" w:hAnsi="仿宋" w:eastAsia="仿宋" w:cs="仿宋"/>
          <w:spacing w:val="8"/>
          <w:sz w:val="31"/>
          <w:szCs w:val="31"/>
        </w:rPr>
        <w:t>方损失金额。</w:t>
      </w:r>
    </w:p>
    <w:p w14:paraId="4465AB9B">
      <w:pPr>
        <w:spacing w:before="176" w:line="281" w:lineRule="auto"/>
        <w:ind w:left="22" w:right="13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三、经市场公开招租，房屋年租金为人民币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元，租</w:t>
      </w:r>
      <w:r>
        <w:rPr>
          <w:rFonts w:ascii="仿宋" w:hAnsi="仿宋" w:eastAsia="仿宋" w:cs="仿宋"/>
          <w:spacing w:val="-9"/>
          <w:sz w:val="31"/>
          <w:szCs w:val="31"/>
        </w:rPr>
        <w:t>赁期限为三年，从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日起至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日止。</w:t>
      </w:r>
    </w:p>
    <w:p w14:paraId="79E0E122">
      <w:pPr>
        <w:spacing w:before="178" w:line="332" w:lineRule="auto"/>
        <w:ind w:left="2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乙方应在每月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 日前向甲方交纳当月房屋租金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元，</w:t>
      </w:r>
      <w:r>
        <w:rPr>
          <w:rFonts w:ascii="仿宋" w:hAnsi="仿宋" w:eastAsia="仿宋" w:cs="仿宋"/>
          <w:spacing w:val="7"/>
          <w:sz w:val="31"/>
          <w:szCs w:val="31"/>
        </w:rPr>
        <w:t>并以年租金标准进行年期末核算。</w:t>
      </w:r>
    </w:p>
    <w:p w14:paraId="614DA0DE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476" w:bottom="1151" w:left="1701" w:header="0" w:footer="987" w:gutter="0"/>
          <w:cols w:space="720" w:num="1"/>
        </w:sectPr>
      </w:pPr>
    </w:p>
    <w:p w14:paraId="350C52B7">
      <w:pPr>
        <w:pStyle w:val="2"/>
        <w:spacing w:line="275" w:lineRule="auto"/>
      </w:pPr>
    </w:p>
    <w:p w14:paraId="02E1540A">
      <w:pPr>
        <w:pStyle w:val="2"/>
        <w:spacing w:line="275" w:lineRule="auto"/>
      </w:pPr>
    </w:p>
    <w:p w14:paraId="015F87F5">
      <w:pPr>
        <w:pStyle w:val="2"/>
        <w:spacing w:line="275" w:lineRule="auto"/>
      </w:pPr>
    </w:p>
    <w:p w14:paraId="313BA0EE">
      <w:pPr>
        <w:pStyle w:val="2"/>
        <w:spacing w:line="275" w:lineRule="auto"/>
      </w:pPr>
    </w:p>
    <w:p w14:paraId="5FB0D830">
      <w:pPr>
        <w:pStyle w:val="2"/>
        <w:spacing w:line="275" w:lineRule="auto"/>
      </w:pPr>
    </w:p>
    <w:p w14:paraId="1E4E7814">
      <w:pPr>
        <w:pStyle w:val="2"/>
        <w:spacing w:line="275" w:lineRule="auto"/>
      </w:pPr>
    </w:p>
    <w:p w14:paraId="33864C99">
      <w:pPr>
        <w:spacing w:before="101" w:line="312" w:lineRule="auto"/>
        <w:ind w:left="1" w:right="112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四、甲、乙双方签订租赁合同后，甲方承诺在合同生效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5个工作日内向乙方交付房屋，乙方应按照本合同第三条约定向甲方交纳租金，如该房屋需要进行必要的装修改造时乙方应提前告知甲方，经甲方同意后可以进行装修，装修期限自合同生</w:t>
      </w:r>
      <w:r>
        <w:rPr>
          <w:rFonts w:ascii="仿宋" w:hAnsi="仿宋" w:eastAsia="仿宋" w:cs="仿宋"/>
          <w:spacing w:val="5"/>
          <w:sz w:val="31"/>
          <w:szCs w:val="31"/>
        </w:rPr>
        <w:t>效之日起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30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天为装修免租期。</w:t>
      </w:r>
    </w:p>
    <w:p w14:paraId="0DB2F4FF">
      <w:pPr>
        <w:spacing w:before="177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五、双方的权利和义务</w:t>
      </w:r>
    </w:p>
    <w:p w14:paraId="57DCD5AF">
      <w:pPr>
        <w:spacing w:before="178" w:line="281" w:lineRule="auto"/>
        <w:ind w:right="114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甲方应按合同约定的时间和标准，将房屋交付乙方使</w:t>
      </w:r>
      <w:r>
        <w:rPr>
          <w:rFonts w:ascii="仿宋" w:hAnsi="仿宋" w:eastAsia="仿宋" w:cs="仿宋"/>
          <w:spacing w:val="8"/>
          <w:sz w:val="31"/>
          <w:szCs w:val="31"/>
        </w:rPr>
        <w:t>用，如不按期交付，应当向乙方支付违约金。</w:t>
      </w:r>
    </w:p>
    <w:p w14:paraId="4B75EF03">
      <w:pPr>
        <w:spacing w:before="176" w:line="280" w:lineRule="auto"/>
        <w:ind w:left="1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甲方应不定期对房屋进行检查、维护，保障房屋安全</w:t>
      </w:r>
      <w:r>
        <w:rPr>
          <w:rFonts w:ascii="仿宋" w:hAnsi="仿宋" w:eastAsia="仿宋" w:cs="仿宋"/>
          <w:spacing w:val="-2"/>
          <w:sz w:val="31"/>
          <w:szCs w:val="31"/>
        </w:rPr>
        <w:t>使用。</w:t>
      </w:r>
    </w:p>
    <w:p w14:paraId="119DB59B">
      <w:pPr>
        <w:spacing w:before="179" w:line="297" w:lineRule="auto"/>
        <w:ind w:left="33" w:right="23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3、乙方在租赁期间内的人身和财产安全由乙方自行负责，</w:t>
      </w:r>
      <w:r>
        <w:rPr>
          <w:rFonts w:ascii="仿宋" w:hAnsi="仿宋" w:eastAsia="仿宋" w:cs="仿宋"/>
          <w:spacing w:val="3"/>
          <w:sz w:val="31"/>
          <w:szCs w:val="31"/>
        </w:rPr>
        <w:t>甲方不承担任何责任，包括但不限于：高空抛</w:t>
      </w:r>
      <w:r>
        <w:rPr>
          <w:rFonts w:ascii="仿宋" w:hAnsi="仿宋" w:eastAsia="仿宋" w:cs="仿宋"/>
          <w:spacing w:val="2"/>
          <w:sz w:val="31"/>
          <w:szCs w:val="31"/>
        </w:rPr>
        <w:t>物、水电使用不</w:t>
      </w:r>
      <w:r>
        <w:rPr>
          <w:rFonts w:ascii="仿宋" w:hAnsi="仿宋" w:eastAsia="仿宋" w:cs="仿宋"/>
          <w:spacing w:val="7"/>
          <w:sz w:val="31"/>
          <w:szCs w:val="31"/>
        </w:rPr>
        <w:t>当、在房间内摔倒等给乙方及第三人造成的人身伤害等。</w:t>
      </w:r>
    </w:p>
    <w:p w14:paraId="7E65E1D1">
      <w:pPr>
        <w:spacing w:before="184" w:line="280" w:lineRule="auto"/>
        <w:ind w:left="37" w:right="114" w:firstLine="589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4、租赁期满乙方有意继续承租的，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甲方同意在公开招租</w:t>
      </w:r>
      <w:r>
        <w:rPr>
          <w:rFonts w:ascii="仿宋" w:hAnsi="仿宋" w:eastAsia="仿宋" w:cs="仿宋"/>
          <w:spacing w:val="5"/>
          <w:sz w:val="31"/>
          <w:szCs w:val="31"/>
        </w:rPr>
        <w:t>同等条件下乙方享有优先承租权。</w:t>
      </w:r>
    </w:p>
    <w:p w14:paraId="29A6ED1F">
      <w:pPr>
        <w:spacing w:before="184" w:line="280" w:lineRule="auto"/>
        <w:ind w:left="37" w:right="114" w:firstLine="589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5、合同期满后，通过公开招租如乙方仍为本房屋承租人，本合同自动延续至新合同签订生效之日止。</w:t>
      </w:r>
    </w:p>
    <w:p w14:paraId="77F4E25D">
      <w:pPr>
        <w:spacing w:before="177" w:line="298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3"/>
          <w:sz w:val="31"/>
          <w:szCs w:val="31"/>
        </w:rPr>
        <w:t>、租赁期满或合同解除后乙方必须在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 日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内将房屋返还</w:t>
      </w:r>
      <w:r>
        <w:rPr>
          <w:rFonts w:ascii="仿宋" w:hAnsi="仿宋" w:eastAsia="仿宋" w:cs="仿宋"/>
          <w:spacing w:val="4"/>
          <w:sz w:val="31"/>
          <w:szCs w:val="31"/>
        </w:rPr>
        <w:t>甲方，逾期不返者，乙方应当支付违约金，违约金以一个月租</w:t>
      </w:r>
      <w:r>
        <w:rPr>
          <w:rFonts w:ascii="仿宋" w:hAnsi="仿宋" w:eastAsia="仿宋" w:cs="仿宋"/>
          <w:spacing w:val="-3"/>
          <w:sz w:val="31"/>
          <w:szCs w:val="31"/>
        </w:rPr>
        <w:t>金为限，因收回房屋给甲方造成其他损失的，由乙方另</w:t>
      </w:r>
      <w:r>
        <w:rPr>
          <w:rFonts w:ascii="仿宋" w:hAnsi="仿宋" w:eastAsia="仿宋" w:cs="仿宋"/>
          <w:spacing w:val="-4"/>
          <w:sz w:val="31"/>
          <w:szCs w:val="31"/>
        </w:rPr>
        <w:t>行承担。</w:t>
      </w:r>
    </w:p>
    <w:p w14:paraId="6971AEA5">
      <w:pPr>
        <w:spacing w:before="179" w:line="281" w:lineRule="auto"/>
        <w:ind w:left="18" w:right="24" w:firstLine="61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10"/>
          <w:sz w:val="31"/>
          <w:szCs w:val="31"/>
        </w:rPr>
        <w:t>、乙方应按时交纳租金，经甲方书面催缴仍未交纳租金</w:t>
      </w:r>
      <w:r>
        <w:rPr>
          <w:rFonts w:ascii="仿宋" w:hAnsi="仿宋" w:eastAsia="仿宋" w:cs="仿宋"/>
          <w:spacing w:val="6"/>
          <w:sz w:val="31"/>
          <w:szCs w:val="31"/>
        </w:rPr>
        <w:t>的，乙方应向甲方支付违约金，违约金额以一个月租金为限。</w:t>
      </w:r>
    </w:p>
    <w:p w14:paraId="768D10C3">
      <w:pPr>
        <w:spacing w:before="179" w:line="279" w:lineRule="auto"/>
        <w:ind w:left="5" w:right="111" w:firstLine="631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8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、乙方在承租使用期间应爱护房屋，严格按照该</w:t>
      </w:r>
      <w:r>
        <w:rPr>
          <w:rFonts w:ascii="仿宋" w:hAnsi="仿宋" w:eastAsia="仿宋" w:cs="仿宋"/>
          <w:spacing w:val="9"/>
          <w:sz w:val="31"/>
          <w:szCs w:val="31"/>
        </w:rPr>
        <w:t>房屋的</w:t>
      </w:r>
      <w:r>
        <w:rPr>
          <w:rFonts w:ascii="仿宋" w:hAnsi="仿宋" w:eastAsia="仿宋" w:cs="仿宋"/>
          <w:spacing w:val="4"/>
          <w:sz w:val="31"/>
          <w:szCs w:val="31"/>
        </w:rPr>
        <w:t>性质和约定用途合理合规合法使用，房屋上下水维护、</w:t>
      </w:r>
      <w:r>
        <w:rPr>
          <w:rFonts w:ascii="仿宋" w:hAnsi="仿宋" w:eastAsia="仿宋" w:cs="仿宋"/>
          <w:spacing w:val="3"/>
          <w:sz w:val="31"/>
          <w:szCs w:val="31"/>
        </w:rPr>
        <w:t>用电及</w:t>
      </w:r>
    </w:p>
    <w:p w14:paraId="789C5E6F">
      <w:pPr>
        <w:spacing w:line="27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589" w:bottom="1152" w:left="1722" w:header="0" w:footer="987" w:gutter="0"/>
          <w:cols w:space="720" w:num="1"/>
        </w:sectPr>
      </w:pPr>
    </w:p>
    <w:p w14:paraId="17040E8F">
      <w:pPr>
        <w:pStyle w:val="2"/>
        <w:spacing w:line="274" w:lineRule="auto"/>
      </w:pPr>
    </w:p>
    <w:p w14:paraId="5B0FBDCB">
      <w:pPr>
        <w:pStyle w:val="2"/>
        <w:spacing w:line="274" w:lineRule="auto"/>
      </w:pPr>
    </w:p>
    <w:p w14:paraId="63771347">
      <w:pPr>
        <w:pStyle w:val="2"/>
        <w:spacing w:line="275" w:lineRule="auto"/>
      </w:pPr>
    </w:p>
    <w:p w14:paraId="3B9D1260">
      <w:pPr>
        <w:pStyle w:val="2"/>
        <w:spacing w:line="275" w:lineRule="auto"/>
      </w:pPr>
    </w:p>
    <w:p w14:paraId="56595E0B">
      <w:pPr>
        <w:pStyle w:val="2"/>
        <w:spacing w:line="275" w:lineRule="auto"/>
      </w:pPr>
    </w:p>
    <w:p w14:paraId="0B4062D3">
      <w:pPr>
        <w:pStyle w:val="2"/>
        <w:spacing w:line="275" w:lineRule="auto"/>
      </w:pPr>
    </w:p>
    <w:p w14:paraId="09259650">
      <w:pPr>
        <w:spacing w:before="101" w:line="333" w:lineRule="auto"/>
        <w:ind w:left="3" w:right="87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线路维护、物业费用由乙方承担，乙方在装</w:t>
      </w:r>
      <w:r>
        <w:rPr>
          <w:rFonts w:ascii="仿宋" w:hAnsi="仿宋" w:eastAsia="仿宋" w:cs="仿宋"/>
          <w:spacing w:val="3"/>
          <w:sz w:val="31"/>
          <w:szCs w:val="31"/>
        </w:rPr>
        <w:t>修时不得破坏房屋</w:t>
      </w:r>
      <w:r>
        <w:rPr>
          <w:rFonts w:ascii="仿宋" w:hAnsi="仿宋" w:eastAsia="仿宋" w:cs="仿宋"/>
          <w:spacing w:val="4"/>
          <w:sz w:val="31"/>
          <w:szCs w:val="31"/>
        </w:rPr>
        <w:t>主体结构，装修方案应事先征得甲方同意，装修费用由</w:t>
      </w:r>
      <w:r>
        <w:rPr>
          <w:rFonts w:ascii="仿宋" w:hAnsi="仿宋" w:eastAsia="仿宋" w:cs="仿宋"/>
          <w:spacing w:val="3"/>
          <w:sz w:val="31"/>
          <w:szCs w:val="31"/>
        </w:rPr>
        <w:t>乙方承</w:t>
      </w:r>
      <w:r>
        <w:rPr>
          <w:rFonts w:ascii="仿宋" w:hAnsi="仿宋" w:eastAsia="仿宋" w:cs="仿宋"/>
          <w:spacing w:val="4"/>
          <w:sz w:val="31"/>
          <w:szCs w:val="31"/>
        </w:rPr>
        <w:t>担，租赁期满乙方不得随意破坏，全部归甲方所有。未经甲方</w:t>
      </w:r>
      <w:r>
        <w:rPr>
          <w:rFonts w:ascii="仿宋" w:hAnsi="仿宋" w:eastAsia="仿宋" w:cs="仿宋"/>
          <w:spacing w:val="5"/>
          <w:sz w:val="31"/>
          <w:szCs w:val="31"/>
        </w:rPr>
        <w:t>同意装修的，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甲方有权要求乙方恢复原状或赔偿损失。</w:t>
      </w:r>
    </w:p>
    <w:p w14:paraId="4FF03A79">
      <w:pPr>
        <w:spacing w:before="4" w:line="312" w:lineRule="auto"/>
        <w:ind w:right="87" w:firstLine="63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、乙方在承租期内应按照国家标准，行业标准配置消防</w:t>
      </w:r>
      <w:r>
        <w:rPr>
          <w:rFonts w:ascii="仿宋" w:hAnsi="仿宋" w:eastAsia="仿宋" w:cs="仿宋"/>
          <w:spacing w:val="4"/>
          <w:sz w:val="31"/>
          <w:szCs w:val="31"/>
        </w:rPr>
        <w:t>设施、器材，设置消防安全标志，并定期组织检验、维修，确保完好有效，并应认真遵守执行《中华人民共和国消防法》中的相关法律条款。乙方单位的主要负责人（承租人）为承租房</w:t>
      </w:r>
      <w:r>
        <w:rPr>
          <w:rFonts w:ascii="仿宋" w:hAnsi="仿宋" w:eastAsia="仿宋" w:cs="仿宋"/>
          <w:spacing w:val="9"/>
          <w:sz w:val="31"/>
          <w:szCs w:val="31"/>
        </w:rPr>
        <w:t>屋的消防安全第一责任人，承担房屋的消防</w:t>
      </w:r>
      <w:r>
        <w:rPr>
          <w:rFonts w:ascii="仿宋" w:hAnsi="仿宋" w:eastAsia="仿宋" w:cs="仿宋"/>
          <w:spacing w:val="8"/>
          <w:sz w:val="31"/>
          <w:szCs w:val="31"/>
        </w:rPr>
        <w:t>安全管理责任。</w:t>
      </w:r>
    </w:p>
    <w:p w14:paraId="258FCF63">
      <w:pPr>
        <w:spacing w:before="180" w:line="298" w:lineRule="auto"/>
        <w:ind w:left="4" w:right="87" w:firstLine="62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10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、乙方在承租期内，应遵照、配合燃气行业管理单位关</w:t>
      </w:r>
      <w:r>
        <w:rPr>
          <w:rFonts w:ascii="仿宋" w:hAnsi="仿宋" w:eastAsia="仿宋" w:cs="仿宋"/>
          <w:spacing w:val="4"/>
          <w:sz w:val="31"/>
          <w:szCs w:val="31"/>
        </w:rPr>
        <w:t>于使用燃气安全的相关规定，及时消除燃气安全隐患，承担房</w:t>
      </w:r>
      <w:r>
        <w:rPr>
          <w:rFonts w:ascii="仿宋" w:hAnsi="仿宋" w:eastAsia="仿宋" w:cs="仿宋"/>
          <w:spacing w:val="6"/>
          <w:sz w:val="31"/>
          <w:szCs w:val="31"/>
        </w:rPr>
        <w:t>屋使用燃气安全管理责任。</w:t>
      </w:r>
    </w:p>
    <w:p w14:paraId="778EBEAF">
      <w:pPr>
        <w:spacing w:before="177" w:line="298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3"/>
          <w:sz w:val="31"/>
          <w:szCs w:val="31"/>
        </w:rPr>
        <w:t>、房屋损坏需要维修时，乙方应在发生损坏当日内及时</w:t>
      </w:r>
      <w:r>
        <w:rPr>
          <w:rFonts w:ascii="仿宋" w:hAnsi="仿宋" w:eastAsia="仿宋" w:cs="仿宋"/>
          <w:spacing w:val="4"/>
          <w:sz w:val="31"/>
          <w:szCs w:val="31"/>
        </w:rPr>
        <w:t>通知甲方。甲方为保证房屋正常使用而维修房屋时，乙方应积</w:t>
      </w:r>
      <w:r>
        <w:rPr>
          <w:rFonts w:ascii="仿宋" w:hAnsi="仿宋" w:eastAsia="仿宋" w:cs="仿宋"/>
          <w:spacing w:val="5"/>
          <w:sz w:val="31"/>
          <w:szCs w:val="31"/>
        </w:rPr>
        <w:t>极配合，不得阻碍施工。否则，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由此造成的损</w:t>
      </w:r>
      <w:r>
        <w:rPr>
          <w:rFonts w:ascii="仿宋" w:hAnsi="仿宋" w:eastAsia="仿宋" w:cs="仿宋"/>
          <w:spacing w:val="4"/>
          <w:sz w:val="31"/>
          <w:szCs w:val="31"/>
        </w:rPr>
        <w:t>失由乙方承担。</w:t>
      </w:r>
    </w:p>
    <w:p w14:paraId="01A3C66C">
      <w:pPr>
        <w:spacing w:before="178" w:line="281" w:lineRule="auto"/>
        <w:ind w:left="7" w:right="329" w:firstLine="64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6"/>
          <w:sz w:val="31"/>
          <w:szCs w:val="31"/>
        </w:rPr>
        <w:t>、乙方需提前解除合同时，须提前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天以书面形式</w:t>
      </w:r>
      <w:r>
        <w:rPr>
          <w:rFonts w:ascii="仿宋" w:hAnsi="仿宋" w:eastAsia="仿宋" w:cs="仿宋"/>
          <w:spacing w:val="7"/>
          <w:sz w:val="31"/>
          <w:szCs w:val="31"/>
        </w:rPr>
        <w:t>通知甲方，征得甲方同意后解除合同。</w:t>
      </w:r>
    </w:p>
    <w:p w14:paraId="1BB2C598">
      <w:pPr>
        <w:spacing w:before="177" w:line="279" w:lineRule="auto"/>
        <w:ind w:left="4" w:right="87" w:firstLine="6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13</w:t>
      </w:r>
      <w:r>
        <w:rPr>
          <w:rFonts w:ascii="仿宋" w:hAnsi="仿宋" w:eastAsia="仿宋" w:cs="仿宋"/>
          <w:spacing w:val="3"/>
          <w:sz w:val="31"/>
          <w:szCs w:val="31"/>
        </w:rPr>
        <w:t>、乙方有下列行为之一的，甲方有权解除合同，收回房屋，并书面通知乙方。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由此造成的损失，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由乙方负责赔偿。</w:t>
      </w:r>
    </w:p>
    <w:p w14:paraId="4A89E6A6">
      <w:pPr>
        <w:spacing w:before="183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（一）擅自改变房屋用途的；</w:t>
      </w:r>
    </w:p>
    <w:p w14:paraId="21F4651F">
      <w:pPr>
        <w:spacing w:before="176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（二）拖欠房租累计三个月以上的；</w:t>
      </w:r>
    </w:p>
    <w:p w14:paraId="2E9EE45E">
      <w:pPr>
        <w:spacing w:before="178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（三）利用承租房屋从事非法活动的；</w:t>
      </w:r>
    </w:p>
    <w:p w14:paraId="2F4830B9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613" w:bottom="1152" w:left="1721" w:header="0" w:footer="987" w:gutter="0"/>
          <w:cols w:space="720" w:num="1"/>
        </w:sectPr>
      </w:pPr>
    </w:p>
    <w:p w14:paraId="586A6818">
      <w:pPr>
        <w:pStyle w:val="2"/>
        <w:spacing w:line="274" w:lineRule="auto"/>
      </w:pPr>
    </w:p>
    <w:p w14:paraId="51E47433">
      <w:pPr>
        <w:pStyle w:val="2"/>
        <w:spacing w:line="274" w:lineRule="auto"/>
      </w:pPr>
    </w:p>
    <w:p w14:paraId="5B18F59E">
      <w:pPr>
        <w:pStyle w:val="2"/>
        <w:spacing w:line="274" w:lineRule="auto"/>
      </w:pPr>
    </w:p>
    <w:p w14:paraId="7A448389">
      <w:pPr>
        <w:pStyle w:val="2"/>
        <w:spacing w:line="275" w:lineRule="auto"/>
      </w:pPr>
    </w:p>
    <w:p w14:paraId="419E2D97">
      <w:pPr>
        <w:pStyle w:val="2"/>
        <w:spacing w:line="275" w:lineRule="auto"/>
      </w:pPr>
    </w:p>
    <w:p w14:paraId="721CB323">
      <w:pPr>
        <w:pStyle w:val="2"/>
        <w:spacing w:line="275" w:lineRule="auto"/>
      </w:pPr>
    </w:p>
    <w:p w14:paraId="2E1DDA23">
      <w:pPr>
        <w:spacing w:before="101" w:line="281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（四）未按约定方法和房屋性质使用房屋，致使房屋受到</w:t>
      </w:r>
      <w:r>
        <w:rPr>
          <w:rFonts w:ascii="仿宋" w:hAnsi="仿宋" w:eastAsia="仿宋" w:cs="仿宋"/>
          <w:spacing w:val="2"/>
          <w:sz w:val="31"/>
          <w:szCs w:val="31"/>
        </w:rPr>
        <w:t>损失的；</w:t>
      </w:r>
    </w:p>
    <w:p w14:paraId="07B5E7B2">
      <w:pPr>
        <w:spacing w:before="177" w:line="224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（五）擅自将房屋转租给第三人的；</w:t>
      </w:r>
    </w:p>
    <w:p w14:paraId="0D188C2D">
      <w:pPr>
        <w:spacing w:before="182" w:line="227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（六）其他严重损害甲方合法权益的。</w:t>
      </w:r>
    </w:p>
    <w:p w14:paraId="48980264">
      <w:pPr>
        <w:spacing w:before="179" w:line="229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六、违约责任</w:t>
      </w:r>
    </w:p>
    <w:p w14:paraId="39AB4844">
      <w:pPr>
        <w:spacing w:before="175" w:line="227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本合同约定的违约金额按一个月租金计算。</w:t>
      </w:r>
    </w:p>
    <w:p w14:paraId="4743C8A7">
      <w:pPr>
        <w:spacing w:before="178" w:line="281" w:lineRule="auto"/>
        <w:ind w:left="1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七、租赁期间，因不可抗力造成租赁房屋毁损，本合同自</w:t>
      </w:r>
      <w:r>
        <w:rPr>
          <w:rFonts w:ascii="仿宋" w:hAnsi="仿宋" w:eastAsia="仿宋" w:cs="仿宋"/>
          <w:spacing w:val="7"/>
          <w:sz w:val="31"/>
          <w:szCs w:val="31"/>
        </w:rPr>
        <w:t>然终止，双方互不承担违约及赔偿责任。</w:t>
      </w:r>
    </w:p>
    <w:p w14:paraId="5DB4D6E9">
      <w:pPr>
        <w:spacing w:before="177" w:line="307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八、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因城市建设需要，出租房屋被依法批准纳入征收范围</w:t>
      </w:r>
      <w:r>
        <w:rPr>
          <w:rFonts w:ascii="仿宋" w:hAnsi="仿宋" w:eastAsia="仿宋" w:cs="仿宋"/>
          <w:spacing w:val="4"/>
          <w:sz w:val="31"/>
          <w:szCs w:val="31"/>
        </w:rPr>
        <w:t>的，本合同自然终止，双方互不承担违约及赔偿责任，乙方应无条件配合甲方搬迁，不得以任何理由和借口提出房屋征收补</w:t>
      </w:r>
      <w:r>
        <w:rPr>
          <w:rFonts w:ascii="仿宋" w:hAnsi="仿宋" w:eastAsia="仿宋" w:cs="仿宋"/>
          <w:spacing w:val="2"/>
          <w:sz w:val="31"/>
          <w:szCs w:val="31"/>
        </w:rPr>
        <w:t>偿要求。</w:t>
      </w:r>
    </w:p>
    <w:p w14:paraId="22775383">
      <w:pPr>
        <w:spacing w:before="176" w:line="280" w:lineRule="auto"/>
        <w:ind w:lef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九、本合同在履行中发生争议，双方应积极协商解决，协</w:t>
      </w:r>
      <w:r>
        <w:rPr>
          <w:rFonts w:ascii="仿宋" w:hAnsi="仿宋" w:eastAsia="仿宋" w:cs="仿宋"/>
          <w:spacing w:val="7"/>
          <w:sz w:val="31"/>
          <w:szCs w:val="31"/>
        </w:rPr>
        <w:t>商不成的，可向房屋所在地人民法院起诉。</w:t>
      </w:r>
    </w:p>
    <w:p w14:paraId="7170A0B9">
      <w:pPr>
        <w:spacing w:before="183" w:line="280" w:lineRule="auto"/>
        <w:ind w:left="1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十、未尽事宜，甲乙双方可另行签订补充合同，补充合同</w:t>
      </w:r>
      <w:r>
        <w:rPr>
          <w:rFonts w:ascii="仿宋" w:hAnsi="仿宋" w:eastAsia="仿宋" w:cs="仿宋"/>
          <w:spacing w:val="6"/>
          <w:sz w:val="31"/>
          <w:szCs w:val="31"/>
        </w:rPr>
        <w:t>与本合同具有同等法律效力。</w:t>
      </w:r>
    </w:p>
    <w:p w14:paraId="6F70FDBB">
      <w:pPr>
        <w:spacing w:before="180" w:line="298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十一、本合同一式肆份，由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甲、乙双方各持</w:t>
      </w:r>
      <w:r>
        <w:rPr>
          <w:rFonts w:ascii="仿宋" w:hAnsi="仿宋" w:eastAsia="仿宋" w:cs="仿宋"/>
          <w:sz w:val="31"/>
          <w:szCs w:val="31"/>
        </w:rPr>
        <w:t>一份，市财政</w:t>
      </w:r>
      <w:r>
        <w:rPr>
          <w:rFonts w:ascii="仿宋" w:hAnsi="仿宋" w:eastAsia="仿宋" w:cs="仿宋"/>
          <w:spacing w:val="1"/>
          <w:sz w:val="31"/>
          <w:szCs w:val="31"/>
        </w:rPr>
        <w:t>局、市公共资源交易中心各备案一份，自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甲乙双方签字或盖章后生效。</w:t>
      </w:r>
    </w:p>
    <w:p w14:paraId="66EAF8FB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701" w:bottom="1151" w:left="1722" w:header="0" w:footer="987" w:gutter="0"/>
          <w:cols w:space="720" w:num="1"/>
        </w:sectPr>
      </w:pPr>
    </w:p>
    <w:p w14:paraId="57F247A8">
      <w:pPr>
        <w:pStyle w:val="2"/>
        <w:spacing w:line="245" w:lineRule="auto"/>
      </w:pPr>
    </w:p>
    <w:p w14:paraId="52484DED">
      <w:pPr>
        <w:pStyle w:val="2"/>
        <w:spacing w:line="245" w:lineRule="auto"/>
      </w:pPr>
    </w:p>
    <w:p w14:paraId="2B745465">
      <w:pPr>
        <w:pStyle w:val="2"/>
        <w:spacing w:line="245" w:lineRule="auto"/>
      </w:pPr>
    </w:p>
    <w:p w14:paraId="4CC8DABA">
      <w:pPr>
        <w:pStyle w:val="2"/>
        <w:spacing w:line="245" w:lineRule="auto"/>
      </w:pPr>
    </w:p>
    <w:p w14:paraId="2911C9B8">
      <w:pPr>
        <w:pStyle w:val="2"/>
        <w:spacing w:line="245" w:lineRule="auto"/>
      </w:pPr>
    </w:p>
    <w:p w14:paraId="45CA6425">
      <w:pPr>
        <w:pStyle w:val="2"/>
        <w:spacing w:line="245" w:lineRule="auto"/>
      </w:pPr>
    </w:p>
    <w:p w14:paraId="11AF3CAC">
      <w:pPr>
        <w:pStyle w:val="2"/>
        <w:spacing w:line="245" w:lineRule="auto"/>
      </w:pPr>
    </w:p>
    <w:p w14:paraId="1F089BC1">
      <w:pPr>
        <w:pStyle w:val="2"/>
        <w:spacing w:line="245" w:lineRule="auto"/>
      </w:pPr>
    </w:p>
    <w:p w14:paraId="0248CA12">
      <w:pPr>
        <w:pStyle w:val="2"/>
        <w:spacing w:line="245" w:lineRule="auto"/>
      </w:pPr>
    </w:p>
    <w:p w14:paraId="5F3B684F">
      <w:pPr>
        <w:spacing w:before="100" w:line="228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甲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方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                       </w:t>
      </w:r>
      <w:r>
        <w:rPr>
          <w:rFonts w:ascii="仿宋" w:hAnsi="仿宋" w:eastAsia="仿宋" w:cs="仿宋"/>
          <w:spacing w:val="-29"/>
          <w:sz w:val="31"/>
          <w:szCs w:val="31"/>
        </w:rPr>
        <w:t>乙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方：</w:t>
      </w:r>
    </w:p>
    <w:p w14:paraId="143EB137">
      <w:pPr>
        <w:spacing w:before="176" w:line="228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负责人（签章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4"/>
          <w:sz w:val="31"/>
          <w:szCs w:val="31"/>
        </w:rPr>
        <w:t>负责人（签章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</w:p>
    <w:p w14:paraId="77184AEF">
      <w:pPr>
        <w:spacing w:before="176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联系人（签字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7"/>
          <w:sz w:val="31"/>
          <w:szCs w:val="31"/>
        </w:rPr>
        <w:t>联系人（签字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</w:p>
    <w:p w14:paraId="5D0BFFF7">
      <w:pPr>
        <w:spacing w:before="174" w:line="229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7"/>
          <w:sz w:val="31"/>
          <w:szCs w:val="31"/>
        </w:rPr>
        <w:t>电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                     </w:t>
      </w:r>
      <w:r>
        <w:rPr>
          <w:rFonts w:ascii="仿宋" w:hAnsi="仿宋" w:eastAsia="仿宋" w:cs="仿宋"/>
          <w:spacing w:val="-27"/>
          <w:sz w:val="31"/>
          <w:szCs w:val="31"/>
        </w:rPr>
        <w:t>电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话：</w:t>
      </w:r>
    </w:p>
    <w:p w14:paraId="5758FD1C">
      <w:pPr>
        <w:pStyle w:val="2"/>
        <w:spacing w:line="249" w:lineRule="auto"/>
      </w:pPr>
    </w:p>
    <w:p w14:paraId="5F2E7CE0">
      <w:pPr>
        <w:pStyle w:val="2"/>
        <w:spacing w:line="249" w:lineRule="auto"/>
      </w:pPr>
    </w:p>
    <w:p w14:paraId="36351366">
      <w:pPr>
        <w:pStyle w:val="2"/>
        <w:spacing w:line="249" w:lineRule="auto"/>
      </w:pPr>
    </w:p>
    <w:p w14:paraId="6C66951B">
      <w:pPr>
        <w:pStyle w:val="2"/>
        <w:spacing w:line="249" w:lineRule="auto"/>
      </w:pPr>
    </w:p>
    <w:p w14:paraId="363FE6A3">
      <w:pPr>
        <w:pStyle w:val="2"/>
        <w:spacing w:line="249" w:lineRule="auto"/>
      </w:pPr>
    </w:p>
    <w:p w14:paraId="65CD9C2A">
      <w:pPr>
        <w:pStyle w:val="2"/>
        <w:spacing w:line="249" w:lineRule="auto"/>
      </w:pPr>
    </w:p>
    <w:p w14:paraId="76A968E2">
      <w:pPr>
        <w:pStyle w:val="2"/>
        <w:spacing w:line="249" w:lineRule="auto"/>
      </w:pPr>
    </w:p>
    <w:p w14:paraId="42482104">
      <w:pPr>
        <w:spacing w:before="101" w:line="228" w:lineRule="auto"/>
        <w:ind w:left="49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footerReference r:id="rId11" w:type="default"/>
      <w:pgSz w:w="11906" w:h="16839"/>
      <w:pgMar w:top="400" w:right="1785" w:bottom="1150" w:left="1719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8A52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962DA">
    <w:pPr>
      <w:spacing w:line="168" w:lineRule="auto"/>
      <w:ind w:left="42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3316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1B497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B243">
    <w:pPr>
      <w:spacing w:line="168" w:lineRule="auto"/>
      <w:ind w:left="41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6FE5">
    <w:pPr>
      <w:spacing w:line="167" w:lineRule="auto"/>
      <w:ind w:left="419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3492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D4F5F"/>
    <w:rsid w:val="11FB2D25"/>
    <w:rsid w:val="13952858"/>
    <w:rsid w:val="450F45F7"/>
    <w:rsid w:val="46BD1446"/>
    <w:rsid w:val="556F75B7"/>
    <w:rsid w:val="5C9B6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1781</Words>
  <Characters>1788</Characters>
  <TotalTime>3</TotalTime>
  <ScaleCrop>false</ScaleCrop>
  <LinksUpToDate>false</LinksUpToDate>
  <CharactersWithSpaces>2001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2025-12-19T15:33:00Z</dcterms:created>
  <dc:creator>Administrator</dc:creator>
  <cp:lastModifiedBy>徐渊青</cp:lastModifiedBy>
  <dcterms:modified xsi:type="dcterms:W3CDTF">2026-03-10T00:29:51Z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2025-12-26T17:33:35Z</vt:filetime>
  </property>
  <property fmtid="{D5CDD505-2E9C-101B-9397-08002B2CF9AE}" pid="4" name="KSOTemplateDocerSaveRecord">
    <vt:lpwstr>eyJoZGlkIjoiY2Q1NTRkOWQ1OWNmMTMyY2ExNTc0ZThiZWQxYjM0MjAiLCJ1c2VySWQiOiI0MjAzMjQ1NTMifQ==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98E638C2746348D6967EB04A214BAD76_13</vt:lpwstr>
  </property>
</Properties>
</file>