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A73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‌国有资产转让交易合同模板‌</w:t>
      </w:r>
    </w:p>
    <w:p w14:paraId="5B3E675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‌合同编号：XX-2025-XXX</w:t>
      </w:r>
    </w:p>
    <w:p w14:paraId="7EC683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</w:t>
      </w:r>
    </w:p>
    <w:p w14:paraId="1F52D65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‌第一条 合同双方‌</w:t>
      </w:r>
    </w:p>
    <w:p w14:paraId="2B988968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‌转让方（甲方）‌：</w:t>
      </w:r>
    </w:p>
    <w:p w14:paraId="37BF76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名称：（国有/国有控股企业）‌</w:t>
      </w:r>
    </w:p>
    <w:p w14:paraId="722951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统一社会信用代码：</w:t>
      </w:r>
    </w:p>
    <w:p w14:paraId="1D902A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住所：____________________</w:t>
      </w:r>
    </w:p>
    <w:p w14:paraId="18E90D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法定代表人：____________________</w:t>
      </w:r>
    </w:p>
    <w:p w14:paraId="0BBC45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联系电话：____________________</w:t>
      </w:r>
    </w:p>
    <w:p w14:paraId="68DCCC3C">
      <w:pPr>
        <w:rPr>
          <w:rFonts w:hint="eastAsia"/>
          <w:sz w:val="24"/>
          <w:szCs w:val="24"/>
        </w:rPr>
      </w:pPr>
    </w:p>
    <w:p w14:paraId="7C1D95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‌受让方（乙方）‌：名称：____________________</w:t>
      </w:r>
    </w:p>
    <w:p w14:paraId="6F4EC4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统一社会信用代码/身份证号：____________________</w:t>
      </w:r>
    </w:p>
    <w:p w14:paraId="5D3370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住所：____________________</w:t>
      </w:r>
    </w:p>
    <w:p w14:paraId="3F7F97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法定代表人/自然人：____________________</w:t>
      </w:r>
    </w:p>
    <w:p w14:paraId="6DCE1C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联系电话：____________________</w:t>
      </w:r>
    </w:p>
    <w:p w14:paraId="2B2A85AF">
      <w:pPr>
        <w:rPr>
          <w:rFonts w:hint="eastAsia"/>
          <w:sz w:val="24"/>
          <w:szCs w:val="24"/>
        </w:rPr>
      </w:pPr>
    </w:p>
    <w:p w14:paraId="5003209F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‌第二条 转让标的</w:t>
      </w:r>
      <w:r>
        <w:rPr>
          <w:rFonts w:hint="eastAsia"/>
          <w:sz w:val="24"/>
          <w:szCs w:val="24"/>
        </w:rPr>
        <w:t>‌</w:t>
      </w:r>
    </w:p>
    <w:p w14:paraId="6BB10C8D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‌资产名称及范围‌：固定资产：__</w:t>
      </w:r>
      <w:r>
        <w:rPr>
          <w:rFonts w:hint="eastAsia"/>
          <w:sz w:val="24"/>
          <w:szCs w:val="24"/>
          <w:u w:val="single"/>
          <w:lang w:val="en-US" w:eastAsia="zh-CN"/>
        </w:rPr>
        <w:t>废旧钢材</w:t>
      </w:r>
      <w:r>
        <w:rPr>
          <w:rFonts w:hint="eastAsia"/>
          <w:sz w:val="24"/>
          <w:szCs w:val="24"/>
        </w:rPr>
        <w:t>_</w:t>
      </w:r>
      <w:bookmarkStart w:id="0" w:name="_GoBack"/>
      <w:bookmarkEnd w:id="0"/>
      <w:r>
        <w:rPr>
          <w:rFonts w:hint="eastAsia"/>
          <w:sz w:val="24"/>
          <w:szCs w:val="24"/>
        </w:rPr>
        <w:t>__</w:t>
      </w:r>
    </w:p>
    <w:p w14:paraId="4A6C6BC5"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其他资产：____________________（详见附件《资产清单》）</w:t>
      </w:r>
    </w:p>
    <w:p w14:paraId="13042727">
      <w:pPr>
        <w:numPr>
          <w:ilvl w:val="0"/>
          <w:numId w:val="0"/>
        </w:numPr>
        <w:ind w:left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‌评估价值‌：人民币_______万元（依据《资产评估报告》编号：</w:t>
      </w:r>
      <w:r>
        <w:rPr>
          <w:rFonts w:hint="eastAsia"/>
          <w:sz w:val="24"/>
          <w:szCs w:val="24"/>
          <w:lang w:val="en-US" w:eastAsia="zh-CN"/>
        </w:rPr>
        <w:t>大地评报字[2024]第1201号。</w:t>
      </w:r>
    </w:p>
    <w:p w14:paraId="426EBD6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‌第三条 转让价格及支付方式‌</w:t>
      </w:r>
    </w:p>
    <w:p w14:paraId="6D57C156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‌转让价格‌：人民币_______万元（大写：____________________）‌</w:t>
      </w:r>
    </w:p>
    <w:p w14:paraId="492D0500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‌支付方式‌：合同签订后______个工作日内支付______%（</w:t>
      </w:r>
      <w:r>
        <w:rPr>
          <w:rFonts w:hint="eastAsia"/>
          <w:sz w:val="24"/>
          <w:szCs w:val="24"/>
          <w:lang w:val="en-US" w:eastAsia="zh-CN"/>
        </w:rPr>
        <w:t>一次性支付</w:t>
      </w:r>
      <w:r>
        <w:rPr>
          <w:rFonts w:hint="eastAsia"/>
          <w:sz w:val="24"/>
          <w:szCs w:val="24"/>
        </w:rPr>
        <w:t>）‌‌</w:t>
      </w:r>
    </w:p>
    <w:p w14:paraId="37F85D69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‌账户信息‌：甲方指定账户：____________________（开户行、账号）‌</w:t>
      </w:r>
    </w:p>
    <w:p w14:paraId="0B75D583">
      <w:pPr>
        <w:rPr>
          <w:rFonts w:hint="eastAsia"/>
          <w:b/>
          <w:bCs/>
          <w:sz w:val="24"/>
          <w:szCs w:val="24"/>
        </w:rPr>
      </w:pPr>
    </w:p>
    <w:p w14:paraId="3D0988B9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‌第四条 资产交割及验收</w:t>
      </w:r>
      <w:r>
        <w:rPr>
          <w:rFonts w:hint="eastAsia"/>
          <w:sz w:val="24"/>
          <w:szCs w:val="24"/>
        </w:rPr>
        <w:t>‌</w:t>
      </w:r>
    </w:p>
    <w:p w14:paraId="4F04BB54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‌交割时间‌：本合同签订后______个工作日内完成‌</w:t>
      </w:r>
    </w:p>
    <w:p w14:paraId="7D602C23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‌交割流程‌：甲方提供《资产交割清单》，双方现场核对并签署《资产交接确认书》‌‌</w:t>
      </w:r>
    </w:p>
    <w:p w14:paraId="50DAC7AF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‌风险转移‌：自交割完成之日起，资产损毁、灭失风险由乙方承担</w:t>
      </w:r>
    </w:p>
    <w:p w14:paraId="7705C684"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</w:t>
      </w:r>
    </w:p>
    <w:p w14:paraId="5A162A60"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‌第五条 债权债务及职工安置</w:t>
      </w:r>
      <w:r>
        <w:rPr>
          <w:rFonts w:hint="eastAsia"/>
          <w:sz w:val="24"/>
          <w:szCs w:val="24"/>
        </w:rPr>
        <w:t>‌</w:t>
      </w:r>
    </w:p>
    <w:p w14:paraId="1B1F2B47">
      <w:pPr>
        <w:numPr>
          <w:ilvl w:val="0"/>
          <w:numId w:val="5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‌债权债务处理‌：甲方保证转让资产无未披露的债务或纠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因甲方原因导致的债务争议，由甲方承担赔偿责任‌‌</w:t>
      </w:r>
    </w:p>
    <w:p w14:paraId="0635BAB7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‌第六条 违约责任</w:t>
      </w:r>
      <w:r>
        <w:rPr>
          <w:rFonts w:hint="eastAsia"/>
          <w:sz w:val="24"/>
          <w:szCs w:val="24"/>
        </w:rPr>
        <w:t>‌</w:t>
      </w:r>
    </w:p>
    <w:p w14:paraId="75CAFA91">
      <w:pPr>
        <w:numPr>
          <w:ilvl w:val="0"/>
          <w:numId w:val="6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‌甲方违约‌：逾期交割：按未交割资产价值的</w:t>
      </w:r>
      <w:r>
        <w:rPr>
          <w:rFonts w:hint="eastAsia"/>
          <w:sz w:val="24"/>
          <w:szCs w:val="24"/>
          <w:lang w:val="en-US" w:eastAsia="zh-CN"/>
        </w:rPr>
        <w:t>0.005</w:t>
      </w:r>
      <w:r>
        <w:rPr>
          <w:rFonts w:hint="eastAsia"/>
          <w:sz w:val="24"/>
          <w:szCs w:val="24"/>
        </w:rPr>
        <w:t>%/日支付违约金‌</w:t>
      </w:r>
    </w:p>
    <w:p w14:paraId="5F5A4476">
      <w:pPr>
        <w:numPr>
          <w:ilvl w:val="0"/>
          <w:numId w:val="6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权属瑕疵：乙方有权解除合同并要求赔偿损失‌</w:t>
      </w:r>
    </w:p>
    <w:p w14:paraId="5571131F">
      <w:pPr>
        <w:numPr>
          <w:ilvl w:val="0"/>
          <w:numId w:val="6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‌乙方违约‌：逾期付款：按未付款项的</w:t>
      </w:r>
      <w:r>
        <w:rPr>
          <w:rFonts w:hint="eastAsia"/>
          <w:sz w:val="24"/>
          <w:szCs w:val="24"/>
          <w:lang w:val="en-US" w:eastAsia="zh-CN"/>
        </w:rPr>
        <w:t>0.005</w:t>
      </w:r>
      <w:r>
        <w:rPr>
          <w:rFonts w:hint="eastAsia"/>
          <w:sz w:val="24"/>
          <w:szCs w:val="24"/>
        </w:rPr>
        <w:t>%/日支付违约金</w:t>
      </w:r>
    </w:p>
    <w:p w14:paraId="1E526294"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</w:t>
      </w:r>
    </w:p>
    <w:p w14:paraId="28A6CEA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‌第七条 其他条款‌</w:t>
      </w:r>
    </w:p>
    <w:p w14:paraId="5B4EBAC3">
      <w:pPr>
        <w:numPr>
          <w:ilvl w:val="0"/>
          <w:numId w:val="7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‌争议解决‌：协商不成，提交合同签订地人民法院诉讼‌</w:t>
      </w:r>
    </w:p>
    <w:p w14:paraId="53219621">
      <w:pPr>
        <w:numPr>
          <w:ilvl w:val="0"/>
          <w:numId w:val="7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‌保密义务‌：双方对交易信息及商业秘密承担保密责任‌</w:t>
      </w:r>
    </w:p>
    <w:p w14:paraId="0C7533DD">
      <w:pPr>
        <w:numPr>
          <w:ilvl w:val="0"/>
          <w:numId w:val="7"/>
        </w:numPr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‌合同生效‌：自双方法定代表人签字并加盖公章之日起生效‌</w:t>
      </w:r>
    </w:p>
    <w:p w14:paraId="4CF52BE8">
      <w:pPr>
        <w:rPr>
          <w:rFonts w:hint="eastAsia"/>
          <w:sz w:val="24"/>
          <w:szCs w:val="24"/>
        </w:rPr>
      </w:pPr>
    </w:p>
    <w:p w14:paraId="2EC6C743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‌附件清单‌：</w:t>
      </w:r>
    </w:p>
    <w:p w14:paraId="2CC7A9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《资产清单及权属证明》‌</w:t>
      </w:r>
    </w:p>
    <w:p w14:paraId="77608C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《资产评估报告摘要》（编号：</w:t>
      </w:r>
      <w:r>
        <w:rPr>
          <w:rFonts w:hint="eastAsia"/>
          <w:sz w:val="24"/>
          <w:szCs w:val="24"/>
          <w:lang w:val="en-US" w:eastAsia="zh-CN"/>
        </w:rPr>
        <w:t>大地评报字[2024]第1201号</w:t>
      </w:r>
      <w:r>
        <w:rPr>
          <w:rFonts w:hint="eastAsia"/>
          <w:sz w:val="24"/>
          <w:szCs w:val="24"/>
        </w:rPr>
        <w:t>）‌</w:t>
      </w:r>
    </w:p>
    <w:p w14:paraId="3F2878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《资产交割确认书模板》</w:t>
      </w:r>
    </w:p>
    <w:p w14:paraId="08EA9578">
      <w:pPr>
        <w:rPr>
          <w:rFonts w:hint="eastAsia"/>
          <w:sz w:val="24"/>
          <w:szCs w:val="24"/>
        </w:rPr>
      </w:pPr>
    </w:p>
    <w:p w14:paraId="7AC9210A">
      <w:pPr>
        <w:rPr>
          <w:rFonts w:hint="eastAsia"/>
          <w:sz w:val="24"/>
          <w:szCs w:val="24"/>
        </w:rPr>
      </w:pPr>
    </w:p>
    <w:p w14:paraId="646733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</w:t>
      </w:r>
    </w:p>
    <w:p w14:paraId="46391F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‌甲方（盖章）‌：____________________</w:t>
      </w:r>
    </w:p>
    <w:p w14:paraId="608009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‌法定代表人/授权代表签字‌：____________________</w:t>
      </w:r>
    </w:p>
    <w:p w14:paraId="19947E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‌日期‌：2025年XX月XX日</w:t>
      </w:r>
    </w:p>
    <w:p w14:paraId="0B6C247F">
      <w:pPr>
        <w:rPr>
          <w:rFonts w:hint="eastAsia"/>
          <w:sz w:val="24"/>
          <w:szCs w:val="24"/>
        </w:rPr>
      </w:pPr>
    </w:p>
    <w:p w14:paraId="79D2D452">
      <w:pPr>
        <w:rPr>
          <w:rFonts w:hint="eastAsia"/>
          <w:sz w:val="24"/>
          <w:szCs w:val="24"/>
        </w:rPr>
      </w:pPr>
    </w:p>
    <w:p w14:paraId="56817B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‌乙方（盖章）‌：____________________</w:t>
      </w:r>
    </w:p>
    <w:p w14:paraId="6E45DF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‌法定代表人/自然人签字‌：____________________</w:t>
      </w:r>
    </w:p>
    <w:p w14:paraId="1A427D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‌日期‌：2025年XX月XX日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3E3D1"/>
    <w:multiLevelType w:val="singleLevel"/>
    <w:tmpl w:val="94E3E3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0E94353"/>
    <w:multiLevelType w:val="singleLevel"/>
    <w:tmpl w:val="C0E943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8B4A7AA"/>
    <w:multiLevelType w:val="singleLevel"/>
    <w:tmpl w:val="D8B4A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8A559D"/>
    <w:multiLevelType w:val="singleLevel"/>
    <w:tmpl w:val="E58A55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4EB945B"/>
    <w:multiLevelType w:val="singleLevel"/>
    <w:tmpl w:val="04EB94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5E4FB45"/>
    <w:multiLevelType w:val="singleLevel"/>
    <w:tmpl w:val="25E4FB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2475908"/>
    <w:multiLevelType w:val="singleLevel"/>
    <w:tmpl w:val="524759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5156"/>
    <w:rsid w:val="01A66FDC"/>
    <w:rsid w:val="138665E4"/>
    <w:rsid w:val="323971F4"/>
    <w:rsid w:val="3B4A774E"/>
    <w:rsid w:val="404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1260</Characters>
  <Lines>0</Lines>
  <Paragraphs>0</Paragraphs>
  <TotalTime>269</TotalTime>
  <ScaleCrop>false</ScaleCrop>
  <LinksUpToDate>false</LinksUpToDate>
  <CharactersWithSpaces>1267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2025-03-05T03:11:00Z</dcterms:created>
  <dc:creator>Administrator</dc:creator>
  <cp:lastModifiedBy>张望</cp:lastModifiedBy>
  <dcterms:modified xsi:type="dcterms:W3CDTF">2025-08-12T06:59:08Z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eyJoZGlkIjoiZWM4ZTI2Y2JmMjljMTQ1OTFjZjlhNjQ2NzJkZWMwNDMiLCJ1c2VySWQiOiI0NDMwNTQ1OTcifQ==</vt:lpwstr>
  </property>
  <property fmtid="{D5CDD505-2E9C-101B-9397-08002B2CF9AE}" pid="4" name="ICV">
    <vt:lpwstr>FFFA654449F54160A8C6F398DC35A432_13</vt:lpwstr>
  </property>
</Properties>
</file>