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2B" w:rsidRDefault="005D66FC" w:rsidP="009C3A2B">
      <w:pPr>
        <w:jc w:val="center"/>
        <w:rPr>
          <w:rFonts w:hint="eastAsia"/>
          <w:b/>
          <w:sz w:val="44"/>
          <w:szCs w:val="44"/>
        </w:rPr>
      </w:pPr>
      <w:proofErr w:type="gramStart"/>
      <w:r w:rsidRPr="009C3A2B">
        <w:rPr>
          <w:rFonts w:hint="eastAsia"/>
          <w:b/>
          <w:sz w:val="44"/>
          <w:szCs w:val="44"/>
        </w:rPr>
        <w:t>杞</w:t>
      </w:r>
      <w:proofErr w:type="gramEnd"/>
      <w:r w:rsidRPr="009C3A2B">
        <w:rPr>
          <w:rFonts w:hint="eastAsia"/>
          <w:b/>
          <w:sz w:val="44"/>
          <w:szCs w:val="44"/>
        </w:rPr>
        <w:t>县城市管理局观光电车采购项目</w:t>
      </w:r>
    </w:p>
    <w:p w:rsidR="001C1412" w:rsidRPr="009C3A2B" w:rsidRDefault="001C1412" w:rsidP="009C3A2B">
      <w:pPr>
        <w:jc w:val="center"/>
        <w:rPr>
          <w:rFonts w:hint="eastAsia"/>
          <w:b/>
          <w:sz w:val="44"/>
          <w:szCs w:val="44"/>
        </w:rPr>
      </w:pPr>
      <w:r w:rsidRPr="009C3A2B">
        <w:rPr>
          <w:rFonts w:hint="eastAsia"/>
          <w:b/>
          <w:sz w:val="44"/>
          <w:szCs w:val="44"/>
        </w:rPr>
        <w:t>询价公告</w:t>
      </w:r>
    </w:p>
    <w:p w:rsidR="001C1412" w:rsidRPr="00A731BC" w:rsidRDefault="001C1412" w:rsidP="001C1412">
      <w:pPr>
        <w:rPr>
          <w:rFonts w:hint="eastAsia"/>
        </w:rPr>
      </w:pPr>
    </w:p>
    <w:p w:rsidR="001C1412" w:rsidRPr="00FD2025" w:rsidRDefault="001C1412" w:rsidP="001C1412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杞县公共资源交易中心有限公司（交易服务所）受</w:t>
      </w:r>
      <w:proofErr w:type="gramStart"/>
      <w:r w:rsidRPr="005A0640">
        <w:rPr>
          <w:rFonts w:ascii="宋体" w:hAnsi="宋体" w:hint="eastAsia"/>
          <w:sz w:val="28"/>
          <w:szCs w:val="28"/>
        </w:rPr>
        <w:t>杞</w:t>
      </w:r>
      <w:proofErr w:type="gramEnd"/>
      <w:r w:rsidRPr="005A0640">
        <w:rPr>
          <w:rFonts w:ascii="宋体" w:hAnsi="宋体" w:hint="eastAsia"/>
          <w:sz w:val="28"/>
          <w:szCs w:val="28"/>
        </w:rPr>
        <w:t>县城市管理局（</w:t>
      </w:r>
      <w:proofErr w:type="gramStart"/>
      <w:r w:rsidRPr="005A0640">
        <w:rPr>
          <w:rFonts w:ascii="宋体" w:hAnsi="宋体" w:hint="eastAsia"/>
          <w:sz w:val="28"/>
          <w:szCs w:val="28"/>
        </w:rPr>
        <w:t>杞</w:t>
      </w:r>
      <w:proofErr w:type="gramEnd"/>
      <w:r w:rsidRPr="005A0640">
        <w:rPr>
          <w:rFonts w:ascii="宋体" w:hAnsi="宋体" w:hint="eastAsia"/>
          <w:sz w:val="28"/>
          <w:szCs w:val="28"/>
        </w:rPr>
        <w:t>县城市综合执法局）</w:t>
      </w:r>
      <w:r w:rsidRPr="00FD2025">
        <w:rPr>
          <w:rFonts w:ascii="宋体" w:hAnsi="宋体" w:hint="eastAsia"/>
          <w:sz w:val="28"/>
          <w:szCs w:val="28"/>
        </w:rPr>
        <w:t>的委托，就</w:t>
      </w:r>
      <w:proofErr w:type="gramStart"/>
      <w:r w:rsidRPr="005A0640">
        <w:rPr>
          <w:rFonts w:ascii="宋体" w:hAnsi="宋体" w:hint="eastAsia"/>
          <w:sz w:val="28"/>
          <w:szCs w:val="28"/>
        </w:rPr>
        <w:t>杞</w:t>
      </w:r>
      <w:proofErr w:type="gramEnd"/>
      <w:r w:rsidRPr="005A0640">
        <w:rPr>
          <w:rFonts w:ascii="宋体" w:hAnsi="宋体" w:hint="eastAsia"/>
          <w:sz w:val="28"/>
          <w:szCs w:val="28"/>
        </w:rPr>
        <w:t>县城市管理局观光电车采购项目</w:t>
      </w:r>
      <w:r>
        <w:rPr>
          <w:rFonts w:ascii="宋体" w:hAnsi="宋体" w:hint="eastAsia"/>
          <w:sz w:val="28"/>
          <w:szCs w:val="28"/>
        </w:rPr>
        <w:t>进行询价</w:t>
      </w:r>
      <w:r w:rsidRPr="00FD2025">
        <w:rPr>
          <w:rFonts w:ascii="宋体" w:hAnsi="宋体" w:hint="eastAsia"/>
          <w:sz w:val="28"/>
          <w:szCs w:val="28"/>
        </w:rPr>
        <w:t>采购,现将相关事宜公告如下：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proofErr w:type="gramStart"/>
      <w:r w:rsidRPr="00FD2025">
        <w:rPr>
          <w:rFonts w:ascii="宋体" w:hAnsi="宋体" w:hint="eastAsia"/>
          <w:sz w:val="28"/>
          <w:szCs w:val="28"/>
        </w:rPr>
        <w:t>一</w:t>
      </w:r>
      <w:proofErr w:type="gramEnd"/>
      <w:r w:rsidRPr="00FD2025">
        <w:rPr>
          <w:rFonts w:ascii="宋体" w:hAnsi="宋体" w:hint="eastAsia"/>
          <w:sz w:val="28"/>
          <w:szCs w:val="28"/>
        </w:rPr>
        <w:t xml:space="preserve"> 、 项目概况 ：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1、项目名称：</w:t>
      </w:r>
      <w:proofErr w:type="gramStart"/>
      <w:r w:rsidRPr="005A0640">
        <w:rPr>
          <w:rFonts w:ascii="宋体" w:hAnsi="宋体" w:hint="eastAsia"/>
          <w:sz w:val="28"/>
          <w:szCs w:val="28"/>
        </w:rPr>
        <w:t>杞</w:t>
      </w:r>
      <w:proofErr w:type="gramEnd"/>
      <w:r w:rsidRPr="005A0640">
        <w:rPr>
          <w:rFonts w:ascii="宋体" w:hAnsi="宋体" w:hint="eastAsia"/>
          <w:sz w:val="28"/>
          <w:szCs w:val="28"/>
        </w:rPr>
        <w:t>县城市管理局观光电车采购项目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2、项目编号：</w:t>
      </w:r>
      <w:r>
        <w:rPr>
          <w:rFonts w:ascii="宋体" w:hAnsi="宋体" w:hint="eastAsia"/>
          <w:sz w:val="28"/>
          <w:szCs w:val="28"/>
        </w:rPr>
        <w:t>HWFW-2020-008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3、资金来源:</w:t>
      </w:r>
      <w:r>
        <w:rPr>
          <w:rFonts w:ascii="宋体" w:hAnsi="宋体" w:hint="eastAsia"/>
          <w:sz w:val="28"/>
          <w:szCs w:val="28"/>
        </w:rPr>
        <w:t>财政</w:t>
      </w:r>
      <w:r w:rsidRPr="00FD2025">
        <w:rPr>
          <w:rFonts w:ascii="宋体" w:hAnsi="宋体" w:hint="eastAsia"/>
          <w:sz w:val="28"/>
          <w:szCs w:val="28"/>
        </w:rPr>
        <w:t>资金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4、项目金额：</w:t>
      </w:r>
      <w:r>
        <w:rPr>
          <w:rFonts w:ascii="宋体" w:hAnsi="宋体" w:hint="eastAsia"/>
          <w:sz w:val="28"/>
          <w:szCs w:val="28"/>
        </w:rPr>
        <w:t>33</w:t>
      </w:r>
      <w:r w:rsidRPr="00FD2025">
        <w:rPr>
          <w:rFonts w:ascii="宋体" w:hAnsi="宋体" w:hint="eastAsia"/>
          <w:sz w:val="28"/>
          <w:szCs w:val="28"/>
        </w:rPr>
        <w:t>万元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5、采购内容：</w:t>
      </w:r>
      <w:r>
        <w:rPr>
          <w:rFonts w:ascii="宋体" w:hAnsi="宋体" w:hint="eastAsia"/>
          <w:sz w:val="28"/>
          <w:szCs w:val="28"/>
        </w:rPr>
        <w:t>观光电车5台。</w:t>
      </w:r>
      <w:r w:rsidRPr="00FD2025">
        <w:rPr>
          <w:rFonts w:ascii="宋体" w:hAnsi="宋体" w:hint="eastAsia"/>
          <w:sz w:val="28"/>
          <w:szCs w:val="28"/>
        </w:rPr>
        <w:t xml:space="preserve"> 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6、交货期限：合同签订后</w:t>
      </w:r>
      <w:r>
        <w:rPr>
          <w:rFonts w:ascii="宋体" w:hAnsi="宋体" w:hint="eastAsia"/>
          <w:sz w:val="28"/>
          <w:szCs w:val="28"/>
        </w:rPr>
        <w:t>5</w:t>
      </w:r>
      <w:r w:rsidRPr="00FD2025">
        <w:rPr>
          <w:rFonts w:ascii="宋体" w:hAnsi="宋体" w:hint="eastAsia"/>
          <w:sz w:val="28"/>
          <w:szCs w:val="28"/>
        </w:rPr>
        <w:t>天内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7．质量要求：</w:t>
      </w:r>
      <w:r w:rsidRPr="00D57FE9">
        <w:rPr>
          <w:rFonts w:ascii="宋体" w:hAnsi="宋体" w:hint="eastAsia"/>
          <w:sz w:val="28"/>
          <w:szCs w:val="28"/>
        </w:rPr>
        <w:t>合格或达到国家相关行业标准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 xml:space="preserve">二 、 投标人资格要求 ： 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1、具备《中华人民共和国政府采购法》第二十二条规定的条件；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2、</w:t>
      </w:r>
      <w:r w:rsidRPr="000E4665">
        <w:rPr>
          <w:rFonts w:ascii="宋体" w:hAnsi="宋体" w:hint="eastAsia"/>
          <w:sz w:val="28"/>
          <w:szCs w:val="28"/>
        </w:rPr>
        <w:t>投标</w:t>
      </w:r>
      <w:r w:rsidRPr="00FD2025">
        <w:rPr>
          <w:rFonts w:ascii="宋体" w:hAnsi="宋体" w:hint="eastAsia"/>
          <w:sz w:val="28"/>
          <w:szCs w:val="28"/>
        </w:rPr>
        <w:t>人未列入失信被执行人和重大税收违法案件当事人名单（查询渠道：“信用中国”网站（www.creditchina.gov.cn）、政府采购严重违法失信行为记录名单（查询渠道：中国政府采购网（www.ccgp.gov.cn）；否则，拒绝其投标（提供以上要求的查询网站截图）。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3、本项目不接受联合体投标。</w:t>
      </w:r>
    </w:p>
    <w:p w:rsidR="001C1412" w:rsidRPr="00FD2025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>三、采购文件的获取：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FD2025">
        <w:rPr>
          <w:rFonts w:ascii="宋体" w:hAnsi="宋体" w:hint="eastAsia"/>
          <w:sz w:val="28"/>
          <w:szCs w:val="28"/>
        </w:rPr>
        <w:t xml:space="preserve">    1、供应商</w:t>
      </w:r>
      <w:proofErr w:type="gramStart"/>
      <w:r w:rsidRPr="00FD2025">
        <w:rPr>
          <w:rFonts w:ascii="宋体" w:hAnsi="宋体" w:hint="eastAsia"/>
          <w:sz w:val="28"/>
          <w:szCs w:val="28"/>
        </w:rPr>
        <w:t>应注册</w:t>
      </w:r>
      <w:proofErr w:type="gramEnd"/>
      <w:r w:rsidRPr="00FD2025">
        <w:rPr>
          <w:rFonts w:ascii="宋体" w:hAnsi="宋体" w:hint="eastAsia"/>
          <w:sz w:val="28"/>
          <w:szCs w:val="28"/>
        </w:rPr>
        <w:t>成为开封市公共资源交易中心网站会员并取得 CA密钥，在开封市公共资源交易中心网站</w:t>
      </w:r>
      <w:r w:rsidRPr="00FD2025">
        <w:rPr>
          <w:rFonts w:ascii="宋体" w:hAnsi="宋体" w:hint="eastAsia"/>
          <w:sz w:val="28"/>
          <w:szCs w:val="28"/>
        </w:rPr>
        <w:lastRenderedPageBreak/>
        <w:t>http://www.kfsggzyjyw.cn:8080/ygpt/登录政采、工程业务系统，凭CA密钥登录会员系统,按要求下载电子</w:t>
      </w:r>
      <w:r w:rsidRPr="000E4665">
        <w:rPr>
          <w:rFonts w:ascii="宋体" w:hAnsi="宋体" w:hint="eastAsia"/>
          <w:sz w:val="28"/>
          <w:szCs w:val="28"/>
        </w:rPr>
        <w:t>招标文件, 招标</w:t>
      </w:r>
      <w:r w:rsidRPr="00FD2025">
        <w:rPr>
          <w:rFonts w:ascii="宋体" w:hAnsi="宋体" w:hint="eastAsia"/>
          <w:sz w:val="28"/>
          <w:szCs w:val="28"/>
        </w:rPr>
        <w:t>文件下载时间：</w:t>
      </w:r>
      <w:r w:rsidRPr="00F327D3">
        <w:rPr>
          <w:rFonts w:ascii="宋体" w:hAnsi="宋体" w:hint="eastAsia"/>
          <w:sz w:val="28"/>
          <w:szCs w:val="28"/>
        </w:rPr>
        <w:t>2020年</w:t>
      </w:r>
      <w:r>
        <w:rPr>
          <w:rFonts w:ascii="宋体" w:hAnsi="宋体" w:hint="eastAsia"/>
          <w:sz w:val="28"/>
          <w:szCs w:val="28"/>
        </w:rPr>
        <w:t>6</w:t>
      </w:r>
      <w:r w:rsidRPr="00307100">
        <w:rPr>
          <w:rFonts w:ascii="宋体" w:hAnsi="宋体" w:hint="eastAsia"/>
          <w:sz w:val="28"/>
          <w:szCs w:val="28"/>
        </w:rPr>
        <w:t>月19日至2020年6月28日。供应商未按规定下载电子招标文件的，其投标将被拒绝。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2、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3、请供应</w:t>
      </w:r>
      <w:proofErr w:type="gramStart"/>
      <w:r w:rsidRPr="00307100">
        <w:rPr>
          <w:rFonts w:ascii="宋体" w:hAnsi="宋体" w:hint="eastAsia"/>
          <w:sz w:val="28"/>
          <w:szCs w:val="28"/>
        </w:rPr>
        <w:t>商时刻</w:t>
      </w:r>
      <w:proofErr w:type="gramEnd"/>
      <w:r w:rsidRPr="00307100">
        <w:rPr>
          <w:rFonts w:ascii="宋体" w:hAnsi="宋体" w:hint="eastAsia"/>
          <w:sz w:val="28"/>
          <w:szCs w:val="28"/>
        </w:rPr>
        <w:t>关注开封市公共资源交易中心网站和公司CA密钥推送消息。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四、电子投标文件上传截止时间及开标地点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1、电子投标文件须在投标截止时间前在开封市公共资源交易中心网站（http://www.kfsggzyjyw.cn:8080/ygpt/WebUserLoginIndex.html）会员系统中加密上传，截止时间：2020年 6月28日 10 时30分。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2、开标地点：杞县综合服务大厦4楼开标室（地址：金城大道与经四路交叉口东北角处杞县便民服务中心）。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3、加密电子投标文件逾期上</w:t>
      </w:r>
      <w:proofErr w:type="gramStart"/>
      <w:r w:rsidRPr="00307100">
        <w:rPr>
          <w:rFonts w:ascii="宋体" w:hAnsi="宋体" w:hint="eastAsia"/>
          <w:sz w:val="28"/>
          <w:szCs w:val="28"/>
        </w:rPr>
        <w:t>传或者</w:t>
      </w:r>
      <w:proofErr w:type="gramEnd"/>
      <w:r w:rsidRPr="00307100">
        <w:rPr>
          <w:rFonts w:ascii="宋体" w:hAnsi="宋体" w:hint="eastAsia"/>
          <w:sz w:val="28"/>
          <w:szCs w:val="28"/>
        </w:rPr>
        <w:t>未上传的，招标人不予受理。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4、投标人应按开标程序解密投标文件。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5、本项目采用“远程不见面”开标方式,投标人无需到达现场提交原件资料、无需到杞县公共资源交易中心现场参加开标会议；投标人应当在开标时间前,登录不见面开标大厅,在线准时参加开标活动并进行投标文件解密、答疑澄清等 。（系统解密时长默认为40钟，错过解密时长者视为自动放弃本次投标）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lastRenderedPageBreak/>
        <w:t>五、公告发布媒体</w:t>
      </w:r>
    </w:p>
    <w:p w:rsidR="001C1412" w:rsidRPr="00307100" w:rsidRDefault="001C1412" w:rsidP="001C1412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本项目的采购公告同时在《河南省政府采购网》、《开封市公共资源交易信息网》上发布。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 xml:space="preserve">  六、联系方式：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采 购 人：</w:t>
      </w:r>
      <w:proofErr w:type="gramStart"/>
      <w:r w:rsidRPr="00307100">
        <w:rPr>
          <w:rFonts w:ascii="宋体" w:hAnsi="宋体" w:hint="eastAsia"/>
          <w:sz w:val="28"/>
          <w:szCs w:val="28"/>
        </w:rPr>
        <w:t>杞</w:t>
      </w:r>
      <w:proofErr w:type="gramEnd"/>
      <w:r w:rsidRPr="00307100">
        <w:rPr>
          <w:rFonts w:ascii="宋体" w:hAnsi="宋体" w:hint="eastAsia"/>
          <w:sz w:val="28"/>
          <w:szCs w:val="28"/>
        </w:rPr>
        <w:t>县城市管理局（</w:t>
      </w:r>
      <w:proofErr w:type="gramStart"/>
      <w:r w:rsidRPr="00307100">
        <w:rPr>
          <w:rFonts w:ascii="宋体" w:hAnsi="宋体" w:hint="eastAsia"/>
          <w:sz w:val="28"/>
          <w:szCs w:val="28"/>
        </w:rPr>
        <w:t>杞</w:t>
      </w:r>
      <w:proofErr w:type="gramEnd"/>
      <w:r w:rsidRPr="00307100">
        <w:rPr>
          <w:rFonts w:ascii="宋体" w:hAnsi="宋体" w:hint="eastAsia"/>
          <w:sz w:val="28"/>
          <w:szCs w:val="28"/>
        </w:rPr>
        <w:t>县城市综合执法局）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联 系 人：司先生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联系电话：13837877508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联系地址：杞县南环路中段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集采机构：杞县公共资源交易中心有限公司（交易服务所）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联 系 人：苏先生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联系电话：0371-28666996</w:t>
      </w:r>
    </w:p>
    <w:p w:rsidR="001C1412" w:rsidRPr="00307100" w:rsidRDefault="001C1412" w:rsidP="001C1412">
      <w:pPr>
        <w:spacing w:line="560" w:lineRule="exact"/>
        <w:rPr>
          <w:rFonts w:ascii="宋体" w:hAnsi="宋体"/>
          <w:sz w:val="28"/>
          <w:szCs w:val="28"/>
        </w:rPr>
      </w:pPr>
      <w:r w:rsidRPr="00307100">
        <w:rPr>
          <w:rFonts w:ascii="宋体" w:hAnsi="宋体" w:hint="eastAsia"/>
          <w:sz w:val="28"/>
          <w:szCs w:val="28"/>
        </w:rPr>
        <w:t>联系地址：杞县金城大道与经四路交叉口东北</w:t>
      </w:r>
      <w:proofErr w:type="gramStart"/>
      <w:r w:rsidRPr="00307100">
        <w:rPr>
          <w:rFonts w:ascii="宋体" w:hAnsi="宋体" w:hint="eastAsia"/>
          <w:sz w:val="28"/>
          <w:szCs w:val="28"/>
        </w:rPr>
        <w:t>角综合</w:t>
      </w:r>
      <w:proofErr w:type="gramEnd"/>
      <w:r w:rsidRPr="00307100">
        <w:rPr>
          <w:rFonts w:ascii="宋体" w:hAnsi="宋体" w:hint="eastAsia"/>
          <w:sz w:val="28"/>
          <w:szCs w:val="28"/>
        </w:rPr>
        <w:t>服务大厦</w:t>
      </w:r>
    </w:p>
    <w:p w:rsidR="00303845" w:rsidRDefault="001C1412" w:rsidP="001C1412">
      <w:r w:rsidRPr="00307100">
        <w:rPr>
          <w:rFonts w:ascii="宋体" w:hAnsi="宋体" w:hint="eastAsia"/>
          <w:sz w:val="28"/>
          <w:szCs w:val="28"/>
        </w:rPr>
        <w:t xml:space="preserve">                                 2020年6月19日</w:t>
      </w:r>
    </w:p>
    <w:sectPr w:rsidR="00303845" w:rsidSect="0030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412"/>
    <w:rsid w:val="001C1412"/>
    <w:rsid w:val="00303845"/>
    <w:rsid w:val="004C6C01"/>
    <w:rsid w:val="005D66FC"/>
    <w:rsid w:val="009C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C1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C14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14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1412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1C141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杞县公共资源交易服务所:苏玉山</dc:creator>
  <cp:lastModifiedBy>杞县公共资源交易服务所:苏玉山</cp:lastModifiedBy>
  <cp:revision>3</cp:revision>
  <dcterms:created xsi:type="dcterms:W3CDTF">2020-06-18T08:00:00Z</dcterms:created>
  <dcterms:modified xsi:type="dcterms:W3CDTF">2020-06-18T08:03:00Z</dcterms:modified>
</cp:coreProperties>
</file>