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25FC" w:rsidRDefault="00A225B7" w:rsidP="00A225B7">
      <w:r>
        <w:rPr>
          <w:noProof/>
        </w:rPr>
        <w:drawing>
          <wp:inline distT="0" distB="0" distL="0" distR="0">
            <wp:extent cx="5274310" cy="7395845"/>
            <wp:effectExtent l="19050" t="0" r="2540" b="0"/>
            <wp:docPr id="4" name="图片 3" descr="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9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10450"/>
            <wp:effectExtent l="19050" t="0" r="2540" b="0"/>
            <wp:docPr id="5" name="图片 4" descr="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19340"/>
            <wp:effectExtent l="19050" t="0" r="2540" b="0"/>
            <wp:docPr id="6" name="图片 5" descr="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1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25F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D25FC" w:rsidRDefault="00CD25FC" w:rsidP="00A225B7">
      <w:r>
        <w:separator/>
      </w:r>
    </w:p>
  </w:endnote>
  <w:endnote w:type="continuationSeparator" w:id="1">
    <w:p w:rsidR="00CD25FC" w:rsidRDefault="00CD25FC" w:rsidP="00A225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D25FC" w:rsidRDefault="00CD25FC" w:rsidP="00A225B7">
      <w:r>
        <w:separator/>
      </w:r>
    </w:p>
  </w:footnote>
  <w:footnote w:type="continuationSeparator" w:id="1">
    <w:p w:rsidR="00CD25FC" w:rsidRDefault="00CD25FC" w:rsidP="00A225B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25B7"/>
    <w:rsid w:val="00A225B7"/>
    <w:rsid w:val="00CD25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225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225B7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225B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225B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河南正坤建设工程咨询有限公司:河南正坤建设工程咨询有限公司</dc:creator>
  <cp:keywords/>
  <dc:description/>
  <cp:lastModifiedBy>河南正坤建设工程咨询有限公司:河南正坤建设工程咨询有限公司</cp:lastModifiedBy>
  <cp:revision>3</cp:revision>
  <dcterms:created xsi:type="dcterms:W3CDTF">2020-05-14T00:33:00Z</dcterms:created>
  <dcterms:modified xsi:type="dcterms:W3CDTF">2020-05-14T00:37:00Z</dcterms:modified>
</cp:coreProperties>
</file>