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86" w:rsidRDefault="00B71986" w:rsidP="00B71986">
      <w:pPr>
        <w:pStyle w:val="1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竞争性谈判公告</w:t>
      </w:r>
    </w:p>
    <w:p w:rsidR="00B71986" w:rsidRDefault="00B71986" w:rsidP="00B71986"/>
    <w:p w:rsidR="00B71986" w:rsidRDefault="00B71986" w:rsidP="00B71986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杞县公共资源交易中心有限公司（交易服务所）受杞县人民法院的委托，就杞县人民法院电脑、扫描仪采购项目进行竞争性谈判采购, 欢迎具备相应资格的企业报名参加，现将相关事宜公告如下：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 、 项目概况 ：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1、项目名称：杞县人民法院电脑、扫描仪采购项目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2、项目编号：HWFW-2020-006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3、资金来源:政法转移支付资金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4、项目金额：49.5万元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5、采购内容：台式电脑75台，扫描仪15台。 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6、交货期限：合同签订后7天内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7．质量要求：合格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二 、 投标人资格要求 ： 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1、具备《中华人民共和国政府采购法》第二十二条规定的条件；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投标人未列入失信被执行人和重大税收违法案件当事人名单（查询渠道：“信用中国”网站（www.creditchina.gov.cn）、政府采购严重违法失信行为记录名单（查询渠道：中国政府采购网（www.ccgp.gov.cn）；否则，拒绝其投标（提供以上要求的查询网站截图）。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3、本项目不接受联合体投标。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三、采购文件的获取：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1、供应商应注册成为开封市公共资源交易中心网站会员并取得 CA密钥，在开封市公共资源交易中心网站http://www.kfsggzyjyw.cn:8080/ygpt/登录政采、工程业务系统，</w:t>
      </w:r>
      <w:r>
        <w:rPr>
          <w:rFonts w:ascii="宋体" w:hAnsi="宋体" w:hint="eastAsia"/>
          <w:sz w:val="28"/>
          <w:szCs w:val="28"/>
        </w:rPr>
        <w:lastRenderedPageBreak/>
        <w:t>凭CA密钥登录会员系统,按要求下载电子招标文件, 招标文件下载时间：2020年5月13日至2020年5月19日。供应商未按规定下载电子招标文件的，其投标将被拒绝。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获取招标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投标文件。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3、请供应商时刻关注开封市公共资源交易中心网站和公司CA密钥推送消息。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四、电子投标文件上传截止时间及开标地点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1、电子投标文件须在投标截止时间前在开封市公共资源交易中心网站（http://www.kfsggzyjyw.cn:8080/ygpt/WebUserLoginIndex.html）会员系统中加密上传，截止时间：2020年 5月19日 10 时30分。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2、开标地点：杞县综合服务大厦4楼开标室（地址：金城大道与经四路交叉口东北角处杞县便民服务中心）。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3、加密电子投标文件逾期上传或者未上传的，招标人不予受理。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4、投标人应按开标程序解密投标文件。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="00CF5C6A" w:rsidRPr="00CF5C6A">
        <w:rPr>
          <w:rFonts w:ascii="宋体" w:hAnsi="宋体" w:hint="eastAsia"/>
          <w:sz w:val="28"/>
          <w:szCs w:val="28"/>
        </w:rPr>
        <w:t>本项目采用“远程不见面”开标方式,投标人无需到达现场提交原件资料、无需到杞县公共资源交易中心现场参加开标会议；投标人应当在开标时间前,登录不见面开标大厅,在线准时参加开标活动并进行投标文件解密、答疑澄清等 。（系统解密时长默认为40钟，错过解密时长者视为自动放弃本次投标）</w:t>
      </w:r>
    </w:p>
    <w:p w:rsidR="00B71986" w:rsidRDefault="00B71986" w:rsidP="00CF5C6A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五、公告发布媒体</w:t>
      </w:r>
    </w:p>
    <w:p w:rsidR="00B71986" w:rsidRDefault="00B71986" w:rsidP="00B71986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本项目的采购公告同时在《河南省政府采购网》、《开封市公共资源交易信息网》上发布。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六、联系方式：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 购 人：杞县人民法院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 系 人：薛先生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联系电话：13592133632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联系地址：杞县城建设路中段路北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集采机构：杞县公共资源交易中心有限公司（交易服务所）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 系 人：苏先生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联系电话：0371-28666996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联系地址：杞县金城大道与经四路交叉口东北角综合服务大厦</w:t>
      </w:r>
    </w:p>
    <w:p w:rsidR="00B71986" w:rsidRDefault="00B71986" w:rsidP="00B71986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2020年5月13日</w:t>
      </w:r>
    </w:p>
    <w:p w:rsidR="00303845" w:rsidRDefault="00303845"/>
    <w:sectPr w:rsidR="00303845" w:rsidSect="0030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ADC" w:rsidRDefault="00484ADC" w:rsidP="00CF5C6A">
      <w:r>
        <w:separator/>
      </w:r>
    </w:p>
  </w:endnote>
  <w:endnote w:type="continuationSeparator" w:id="1">
    <w:p w:rsidR="00484ADC" w:rsidRDefault="00484ADC" w:rsidP="00CF5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ADC" w:rsidRDefault="00484ADC" w:rsidP="00CF5C6A">
      <w:r>
        <w:separator/>
      </w:r>
    </w:p>
  </w:footnote>
  <w:footnote w:type="continuationSeparator" w:id="1">
    <w:p w:rsidR="00484ADC" w:rsidRDefault="00484ADC" w:rsidP="00CF5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986"/>
    <w:rsid w:val="00303845"/>
    <w:rsid w:val="00484ADC"/>
    <w:rsid w:val="00495673"/>
    <w:rsid w:val="00A8632C"/>
    <w:rsid w:val="00B71986"/>
    <w:rsid w:val="00CF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7198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71986"/>
    <w:rPr>
      <w:rFonts w:ascii="Times New Roman" w:eastAsia="宋体" w:hAnsi="Times New Roman" w:cs="Times New Roman"/>
      <w:b/>
      <w:bCs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F5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C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C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2</cp:revision>
  <dcterms:created xsi:type="dcterms:W3CDTF">2020-05-12T03:55:00Z</dcterms:created>
  <dcterms:modified xsi:type="dcterms:W3CDTF">2020-05-12T06:20:00Z</dcterms:modified>
</cp:coreProperties>
</file>