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13" w:rsidRPr="00233B13" w:rsidRDefault="00233B13" w:rsidP="00233B13">
      <w:pPr>
        <w:widowControl/>
        <w:shd w:val="clear" w:color="auto" w:fill="FFFFFF"/>
        <w:spacing w:line="450" w:lineRule="atLeast"/>
        <w:jc w:val="center"/>
        <w:rPr>
          <w:rFonts w:ascii="黑体" w:eastAsia="黑体" w:hAnsi="黑体"/>
          <w:sz w:val="36"/>
          <w:szCs w:val="36"/>
        </w:rPr>
      </w:pPr>
      <w:r w:rsidRPr="00181AE0">
        <w:rPr>
          <w:rFonts w:ascii="黑体" w:eastAsia="黑体" w:hAnsi="黑体" w:hint="eastAsia"/>
          <w:sz w:val="36"/>
          <w:szCs w:val="36"/>
        </w:rPr>
        <w:t>杞县电子商务进农村综合示范项目</w:t>
      </w:r>
      <w:r w:rsidRPr="00233B13">
        <w:rPr>
          <w:rFonts w:ascii="宋体" w:eastAsia="宋体" w:hAnsi="宋体" w:cs="宋体" w:hint="eastAsia"/>
          <w:b/>
          <w:bCs/>
          <w:color w:val="333333"/>
          <w:kern w:val="0"/>
          <w:sz w:val="36"/>
          <w:szCs w:val="36"/>
        </w:rPr>
        <w:t>中标结果公告</w:t>
      </w:r>
    </w:p>
    <w:p w:rsidR="00233B13" w:rsidRPr="00233B13" w:rsidRDefault="00233B13" w:rsidP="00233B13">
      <w:pPr>
        <w:widowControl/>
        <w:shd w:val="clear" w:color="auto" w:fill="FFFFFF"/>
        <w:spacing w:line="450" w:lineRule="atLeast"/>
        <w:jc w:val="left"/>
        <w:rPr>
          <w:rFonts w:ascii="仿宋" w:eastAsia="仿宋" w:hAnsi="仿宋" w:cs="宋体"/>
          <w:color w:val="333333"/>
          <w:kern w:val="0"/>
          <w:sz w:val="24"/>
          <w:szCs w:val="24"/>
        </w:rPr>
      </w:pPr>
      <w:r>
        <w:rPr>
          <w:rFonts w:hint="eastAsia"/>
          <w:sz w:val="32"/>
          <w:szCs w:val="32"/>
        </w:rPr>
        <w:t xml:space="preserve">   </w:t>
      </w:r>
      <w:r w:rsidRPr="003B2B18">
        <w:rPr>
          <w:rFonts w:ascii="仿宋" w:eastAsia="仿宋" w:hAnsi="仿宋" w:hint="eastAsia"/>
          <w:sz w:val="32"/>
          <w:szCs w:val="32"/>
        </w:rPr>
        <w:t xml:space="preserve"> 杞县电子商务进农村综合示范项目</w:t>
      </w:r>
      <w:r w:rsidRPr="00233B13">
        <w:rPr>
          <w:rFonts w:ascii="仿宋" w:eastAsia="仿宋" w:hAnsi="仿宋" w:cs="宋体" w:hint="eastAsia"/>
          <w:color w:val="333333"/>
          <w:kern w:val="0"/>
          <w:sz w:val="28"/>
          <w:szCs w:val="28"/>
        </w:rPr>
        <w:t>，采用</w:t>
      </w:r>
      <w:r w:rsidRPr="003B2B18">
        <w:rPr>
          <w:rFonts w:ascii="仿宋" w:eastAsia="仿宋" w:hAnsi="仿宋" w:cs="宋体" w:hint="eastAsia"/>
          <w:color w:val="333333"/>
          <w:kern w:val="0"/>
          <w:sz w:val="28"/>
          <w:szCs w:val="28"/>
        </w:rPr>
        <w:t>公开招标</w:t>
      </w:r>
      <w:r w:rsidRPr="00233B13">
        <w:rPr>
          <w:rFonts w:ascii="仿宋" w:eastAsia="仿宋" w:hAnsi="仿宋" w:cs="宋体" w:hint="eastAsia"/>
          <w:color w:val="333333"/>
          <w:kern w:val="0"/>
          <w:sz w:val="28"/>
          <w:szCs w:val="28"/>
        </w:rPr>
        <w:t>，在县</w:t>
      </w:r>
      <w:proofErr w:type="gramStart"/>
      <w:r w:rsidRPr="00233B13">
        <w:rPr>
          <w:rFonts w:ascii="仿宋" w:eastAsia="仿宋" w:hAnsi="仿宋" w:cs="宋体" w:hint="eastAsia"/>
          <w:color w:val="333333"/>
          <w:kern w:val="0"/>
          <w:sz w:val="28"/>
          <w:szCs w:val="28"/>
        </w:rPr>
        <w:t>采购办</w:t>
      </w:r>
      <w:proofErr w:type="gramEnd"/>
      <w:r w:rsidRPr="00233B13">
        <w:rPr>
          <w:rFonts w:ascii="仿宋" w:eastAsia="仿宋" w:hAnsi="仿宋" w:cs="宋体" w:hint="eastAsia"/>
          <w:color w:val="333333"/>
          <w:kern w:val="0"/>
          <w:sz w:val="28"/>
          <w:szCs w:val="28"/>
        </w:rPr>
        <w:t>及</w:t>
      </w:r>
      <w:r w:rsidRPr="00255947">
        <w:rPr>
          <w:rFonts w:ascii="仿宋" w:eastAsia="仿宋" w:hAnsi="仿宋" w:hint="eastAsia"/>
          <w:sz w:val="28"/>
          <w:szCs w:val="28"/>
        </w:rPr>
        <w:t>杞县电子商务服务中心</w:t>
      </w:r>
      <w:r w:rsidRPr="00233B13">
        <w:rPr>
          <w:rFonts w:ascii="仿宋" w:eastAsia="仿宋" w:hAnsi="仿宋" w:cs="宋体" w:hint="eastAsia"/>
          <w:color w:val="333333"/>
          <w:kern w:val="0"/>
          <w:sz w:val="28"/>
          <w:szCs w:val="28"/>
        </w:rPr>
        <w:t>的监督下，于2020年</w:t>
      </w:r>
      <w:r w:rsidRPr="003B2B18">
        <w:rPr>
          <w:rFonts w:ascii="仿宋" w:eastAsia="仿宋" w:hAnsi="仿宋" w:cs="宋体" w:hint="eastAsia"/>
          <w:color w:val="333333"/>
          <w:kern w:val="0"/>
          <w:sz w:val="28"/>
          <w:szCs w:val="28"/>
        </w:rPr>
        <w:t>4</w:t>
      </w:r>
      <w:r w:rsidRPr="00233B13">
        <w:rPr>
          <w:rFonts w:ascii="仿宋" w:eastAsia="仿宋" w:hAnsi="仿宋" w:cs="宋体" w:hint="eastAsia"/>
          <w:color w:val="333333"/>
          <w:kern w:val="0"/>
          <w:sz w:val="28"/>
          <w:szCs w:val="28"/>
        </w:rPr>
        <w:t>月</w:t>
      </w:r>
      <w:r w:rsidRPr="003B2B18">
        <w:rPr>
          <w:rFonts w:ascii="仿宋" w:eastAsia="仿宋" w:hAnsi="仿宋" w:cs="宋体" w:hint="eastAsia"/>
          <w:color w:val="333333"/>
          <w:kern w:val="0"/>
          <w:sz w:val="28"/>
          <w:szCs w:val="28"/>
        </w:rPr>
        <w:t>24</w:t>
      </w:r>
      <w:r w:rsidRPr="00233B13">
        <w:rPr>
          <w:rFonts w:ascii="仿宋" w:eastAsia="仿宋" w:hAnsi="仿宋" w:cs="宋体" w:hint="eastAsia"/>
          <w:color w:val="333333"/>
          <w:kern w:val="0"/>
          <w:sz w:val="28"/>
          <w:szCs w:val="28"/>
        </w:rPr>
        <w:t>日10点30分在杞县公共资源交易中心四楼开标二室准时开标。现将本项目的评标结果公布如下：</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t>一、项目概况</w:t>
      </w:r>
    </w:p>
    <w:p w:rsidR="00233B13" w:rsidRPr="003B2B18" w:rsidRDefault="00233B13" w:rsidP="00233B13">
      <w:pPr>
        <w:widowControl/>
        <w:shd w:val="clear" w:color="auto" w:fill="FFFFFF"/>
        <w:spacing w:line="400" w:lineRule="atLeast"/>
        <w:jc w:val="left"/>
        <w:rPr>
          <w:rFonts w:ascii="仿宋" w:eastAsia="仿宋" w:hAnsi="仿宋" w:hint="eastAsia"/>
          <w:sz w:val="28"/>
          <w:szCs w:val="28"/>
        </w:rPr>
      </w:pPr>
      <w:r w:rsidRPr="00233B13">
        <w:rPr>
          <w:rFonts w:ascii="仿宋" w:eastAsia="仿宋" w:hAnsi="仿宋" w:cs="宋体" w:hint="eastAsia"/>
          <w:color w:val="333333"/>
          <w:kern w:val="0"/>
          <w:sz w:val="28"/>
          <w:szCs w:val="28"/>
        </w:rPr>
        <w:t>1、项目名称：</w:t>
      </w:r>
      <w:r w:rsidRPr="003B2B18">
        <w:rPr>
          <w:rFonts w:ascii="仿宋" w:eastAsia="仿宋" w:hAnsi="仿宋" w:hint="eastAsia"/>
          <w:sz w:val="28"/>
          <w:szCs w:val="28"/>
        </w:rPr>
        <w:t>杞县电子商务进农村综合示范项目</w:t>
      </w:r>
    </w:p>
    <w:p w:rsidR="00233B13" w:rsidRPr="00233B13" w:rsidRDefault="00233B13" w:rsidP="00233B13">
      <w:pPr>
        <w:widowControl/>
        <w:shd w:val="clear" w:color="auto" w:fill="FFFFFF"/>
        <w:spacing w:line="400" w:lineRule="atLeast"/>
        <w:jc w:val="left"/>
        <w:rPr>
          <w:rFonts w:ascii="仿宋" w:eastAsia="仿宋" w:hAnsi="仿宋" w:cs="宋体"/>
          <w:color w:val="333333"/>
          <w:kern w:val="0"/>
          <w:sz w:val="28"/>
          <w:szCs w:val="28"/>
        </w:rPr>
      </w:pPr>
      <w:r w:rsidRPr="00233B13">
        <w:rPr>
          <w:rFonts w:ascii="仿宋" w:eastAsia="仿宋" w:hAnsi="仿宋" w:cs="宋体" w:hint="eastAsia"/>
          <w:color w:val="333333"/>
          <w:kern w:val="0"/>
          <w:sz w:val="28"/>
          <w:szCs w:val="28"/>
        </w:rPr>
        <w:t>2、项目编号：HWFW-2020-00</w:t>
      </w:r>
      <w:r w:rsidRPr="003B2B18">
        <w:rPr>
          <w:rFonts w:ascii="仿宋" w:eastAsia="仿宋" w:hAnsi="仿宋" w:cs="宋体" w:hint="eastAsia"/>
          <w:color w:val="333333"/>
          <w:kern w:val="0"/>
          <w:sz w:val="28"/>
          <w:szCs w:val="28"/>
        </w:rPr>
        <w:t>3</w:t>
      </w:r>
    </w:p>
    <w:p w:rsidR="00233B13" w:rsidRPr="00233B13" w:rsidRDefault="00233B13" w:rsidP="00233B13">
      <w:pPr>
        <w:widowControl/>
        <w:shd w:val="clear" w:color="auto" w:fill="FFFFFF"/>
        <w:spacing w:line="400" w:lineRule="atLeast"/>
        <w:jc w:val="left"/>
        <w:rPr>
          <w:rFonts w:ascii="仿宋" w:eastAsia="仿宋" w:hAnsi="仿宋" w:cs="宋体"/>
          <w:color w:val="333333"/>
          <w:kern w:val="0"/>
          <w:sz w:val="28"/>
          <w:szCs w:val="28"/>
        </w:rPr>
      </w:pPr>
      <w:r w:rsidRPr="00233B13">
        <w:rPr>
          <w:rFonts w:ascii="仿宋" w:eastAsia="仿宋" w:hAnsi="仿宋" w:cs="宋体" w:hint="eastAsia"/>
          <w:color w:val="333333"/>
          <w:kern w:val="0"/>
          <w:sz w:val="28"/>
          <w:szCs w:val="28"/>
        </w:rPr>
        <w:t>3、项目金额：</w:t>
      </w:r>
      <w:r w:rsidRPr="003B2B18">
        <w:rPr>
          <w:rFonts w:ascii="仿宋" w:eastAsia="仿宋" w:hAnsi="仿宋" w:cs="宋体" w:hint="eastAsia"/>
          <w:color w:val="000000"/>
          <w:kern w:val="0"/>
          <w:sz w:val="28"/>
          <w:szCs w:val="28"/>
          <w:shd w:val="clear" w:color="auto" w:fill="FFFFFF"/>
        </w:rPr>
        <w:t>550</w:t>
      </w:r>
      <w:r w:rsidRPr="00233B13">
        <w:rPr>
          <w:rFonts w:ascii="仿宋" w:eastAsia="仿宋" w:hAnsi="仿宋" w:cs="宋体" w:hint="eastAsia"/>
          <w:color w:val="000000"/>
          <w:kern w:val="0"/>
          <w:sz w:val="28"/>
          <w:szCs w:val="28"/>
          <w:shd w:val="clear" w:color="auto" w:fill="FFFFFF"/>
        </w:rPr>
        <w:t>万</w:t>
      </w:r>
      <w:r w:rsidRPr="00233B13">
        <w:rPr>
          <w:rFonts w:ascii="仿宋" w:eastAsia="仿宋" w:hAnsi="仿宋" w:cs="宋体" w:hint="eastAsia"/>
          <w:color w:val="333333"/>
          <w:kern w:val="0"/>
          <w:sz w:val="28"/>
          <w:szCs w:val="28"/>
        </w:rPr>
        <w:t>元</w:t>
      </w:r>
    </w:p>
    <w:p w:rsidR="00233B13" w:rsidRPr="00233B13" w:rsidRDefault="00233B13" w:rsidP="00233B13">
      <w:pPr>
        <w:widowControl/>
        <w:shd w:val="clear" w:color="auto" w:fill="FFFFFF"/>
        <w:spacing w:line="520" w:lineRule="atLeast"/>
        <w:jc w:val="left"/>
        <w:rPr>
          <w:rFonts w:ascii="仿宋" w:eastAsia="仿宋" w:hAnsi="仿宋" w:cs="宋体"/>
          <w:color w:val="333333"/>
          <w:kern w:val="0"/>
          <w:sz w:val="28"/>
          <w:szCs w:val="28"/>
        </w:rPr>
      </w:pPr>
      <w:r w:rsidRPr="00233B13">
        <w:rPr>
          <w:rFonts w:ascii="仿宋" w:eastAsia="仿宋" w:hAnsi="仿宋" w:cs="宋体" w:hint="eastAsia"/>
          <w:color w:val="333333"/>
          <w:kern w:val="0"/>
          <w:sz w:val="28"/>
          <w:szCs w:val="28"/>
        </w:rPr>
        <w:t>4、</w:t>
      </w:r>
      <w:r w:rsidRPr="003B2B18">
        <w:rPr>
          <w:rFonts w:ascii="仿宋" w:eastAsia="仿宋" w:hAnsi="仿宋" w:hint="eastAsia"/>
          <w:sz w:val="28"/>
          <w:szCs w:val="28"/>
        </w:rPr>
        <w:t>建设服务周期：本项目建设服务周期为1年，以正式签订协议日期开始计算</w:t>
      </w:r>
    </w:p>
    <w:p w:rsidR="00233B13" w:rsidRPr="00233B13" w:rsidRDefault="00233B13" w:rsidP="00233B13">
      <w:pPr>
        <w:widowControl/>
        <w:shd w:val="clear" w:color="auto" w:fill="FFFFFF"/>
        <w:spacing w:line="400" w:lineRule="atLeast"/>
        <w:jc w:val="left"/>
        <w:rPr>
          <w:rFonts w:ascii="仿宋" w:eastAsia="仿宋" w:hAnsi="仿宋" w:cs="宋体"/>
          <w:color w:val="333333"/>
          <w:kern w:val="0"/>
          <w:sz w:val="28"/>
          <w:szCs w:val="28"/>
        </w:rPr>
      </w:pPr>
      <w:r w:rsidRPr="00233B13">
        <w:rPr>
          <w:rFonts w:ascii="仿宋" w:eastAsia="仿宋" w:hAnsi="仿宋" w:cs="宋体" w:hint="eastAsia"/>
          <w:color w:val="333333"/>
          <w:kern w:val="0"/>
          <w:sz w:val="28"/>
          <w:szCs w:val="28"/>
        </w:rPr>
        <w:t>5、质量要求：</w:t>
      </w:r>
      <w:r w:rsidRPr="003B2B18">
        <w:rPr>
          <w:rFonts w:ascii="仿宋" w:eastAsia="仿宋" w:hAnsi="仿宋" w:hint="eastAsia"/>
          <w:sz w:val="28"/>
          <w:szCs w:val="28"/>
        </w:rPr>
        <w:t>通过河南省商务厅审核验收</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t>二、公告发布媒体</w:t>
      </w:r>
    </w:p>
    <w:p w:rsidR="00233B13" w:rsidRPr="00233B13" w:rsidRDefault="00233B13" w:rsidP="00233B13">
      <w:pPr>
        <w:widowControl/>
        <w:shd w:val="clear" w:color="auto" w:fill="FFFFFF"/>
        <w:spacing w:line="440" w:lineRule="atLeast"/>
        <w:ind w:firstLine="480"/>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本项目的结果公告同时在《河南省政府采购网》、《开封市公共资源交易信息网》上发布。</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t>三、评标信息</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评标时间：2020年</w:t>
      </w:r>
      <w:r>
        <w:rPr>
          <w:rFonts w:ascii="仿宋" w:eastAsia="仿宋" w:hAnsi="仿宋" w:cs="宋体" w:hint="eastAsia"/>
          <w:color w:val="333333"/>
          <w:kern w:val="0"/>
          <w:sz w:val="28"/>
          <w:szCs w:val="28"/>
        </w:rPr>
        <w:t>4</w:t>
      </w:r>
      <w:r w:rsidRPr="00233B13">
        <w:rPr>
          <w:rFonts w:ascii="仿宋" w:eastAsia="仿宋" w:hAnsi="仿宋" w:cs="宋体" w:hint="eastAsia"/>
          <w:color w:val="333333"/>
          <w:kern w:val="0"/>
          <w:sz w:val="28"/>
          <w:szCs w:val="28"/>
        </w:rPr>
        <w:t>月2</w:t>
      </w:r>
      <w:r>
        <w:rPr>
          <w:rFonts w:ascii="仿宋" w:eastAsia="仿宋" w:hAnsi="仿宋" w:cs="宋体" w:hint="eastAsia"/>
          <w:color w:val="333333"/>
          <w:kern w:val="0"/>
          <w:sz w:val="28"/>
          <w:szCs w:val="28"/>
        </w:rPr>
        <w:t>4</w:t>
      </w:r>
      <w:r w:rsidRPr="00233B13">
        <w:rPr>
          <w:rFonts w:ascii="仿宋" w:eastAsia="仿宋" w:hAnsi="仿宋" w:cs="宋体" w:hint="eastAsia"/>
          <w:color w:val="333333"/>
          <w:kern w:val="0"/>
          <w:sz w:val="28"/>
          <w:szCs w:val="28"/>
        </w:rPr>
        <w:t>日14时00分</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评标地点：杞县综合服务大厦十一楼评标室</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评委组长：</w:t>
      </w:r>
      <w:r>
        <w:rPr>
          <w:rFonts w:ascii="仿宋" w:eastAsia="仿宋" w:hAnsi="仿宋" w:cs="宋体" w:hint="eastAsia"/>
          <w:color w:val="333333"/>
          <w:kern w:val="0"/>
          <w:sz w:val="28"/>
          <w:szCs w:val="28"/>
        </w:rPr>
        <w:t>葛广涛</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评委成员：</w:t>
      </w:r>
      <w:r>
        <w:rPr>
          <w:rFonts w:ascii="仿宋" w:eastAsia="仿宋" w:hAnsi="仿宋" w:cs="宋体" w:hint="eastAsia"/>
          <w:color w:val="333333"/>
          <w:kern w:val="0"/>
          <w:sz w:val="28"/>
          <w:szCs w:val="28"/>
        </w:rPr>
        <w:t>高新敏、高新艳、李智博、</w:t>
      </w:r>
      <w:proofErr w:type="gramStart"/>
      <w:r>
        <w:rPr>
          <w:rFonts w:ascii="仿宋" w:eastAsia="仿宋" w:hAnsi="仿宋" w:cs="宋体" w:hint="eastAsia"/>
          <w:color w:val="333333"/>
          <w:kern w:val="0"/>
          <w:sz w:val="28"/>
          <w:szCs w:val="28"/>
        </w:rPr>
        <w:t>邓</w:t>
      </w:r>
      <w:proofErr w:type="gramEnd"/>
      <w:r>
        <w:rPr>
          <w:rFonts w:ascii="仿宋" w:eastAsia="仿宋" w:hAnsi="仿宋" w:cs="宋体" w:hint="eastAsia"/>
          <w:color w:val="333333"/>
          <w:kern w:val="0"/>
          <w:sz w:val="28"/>
          <w:szCs w:val="28"/>
        </w:rPr>
        <w:t xml:space="preserve">  </w:t>
      </w:r>
      <w:proofErr w:type="gramStart"/>
      <w:r>
        <w:rPr>
          <w:rFonts w:ascii="仿宋" w:eastAsia="仿宋" w:hAnsi="仿宋" w:cs="宋体" w:hint="eastAsia"/>
          <w:color w:val="333333"/>
          <w:kern w:val="0"/>
          <w:sz w:val="28"/>
          <w:szCs w:val="28"/>
        </w:rPr>
        <w:t>卉</w:t>
      </w:r>
      <w:proofErr w:type="gramEnd"/>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t>四、否决投标原因</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Pr>
          <w:rFonts w:ascii="仿宋" w:eastAsia="仿宋" w:hAnsi="仿宋" w:cs="宋体" w:hint="eastAsia"/>
          <w:color w:val="333333"/>
          <w:kern w:val="0"/>
          <w:sz w:val="28"/>
          <w:szCs w:val="28"/>
        </w:rPr>
        <w:t>无</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lastRenderedPageBreak/>
        <w:t>五、评标结果</w:t>
      </w:r>
    </w:p>
    <w:p w:rsidR="00233B13" w:rsidRPr="00233B13" w:rsidRDefault="00233B13" w:rsidP="00233B13">
      <w:pPr>
        <w:widowControl/>
        <w:shd w:val="clear" w:color="auto" w:fill="FFFFFF"/>
        <w:spacing w:line="440" w:lineRule="atLeast"/>
        <w:jc w:val="left"/>
        <w:rPr>
          <w:rFonts w:ascii="仿宋" w:eastAsia="仿宋" w:hAnsi="仿宋" w:cs="宋体"/>
          <w:color w:val="333333"/>
          <w:kern w:val="0"/>
          <w:sz w:val="28"/>
          <w:szCs w:val="28"/>
        </w:rPr>
      </w:pPr>
      <w:r w:rsidRPr="00233B13">
        <w:rPr>
          <w:rFonts w:ascii="仿宋" w:eastAsia="仿宋" w:hAnsi="仿宋" w:cs="宋体" w:hint="eastAsia"/>
          <w:bCs/>
          <w:color w:val="333333"/>
          <w:kern w:val="0"/>
          <w:sz w:val="28"/>
          <w:szCs w:val="28"/>
        </w:rPr>
        <w:t>中标人：河南</w:t>
      </w:r>
      <w:r w:rsidRPr="003B2B18">
        <w:rPr>
          <w:rFonts w:ascii="仿宋" w:eastAsia="仿宋" w:hAnsi="仿宋" w:cs="宋体" w:hint="eastAsia"/>
          <w:bCs/>
          <w:color w:val="333333"/>
          <w:kern w:val="0"/>
          <w:sz w:val="28"/>
          <w:szCs w:val="28"/>
        </w:rPr>
        <w:t>农购信息科技有限公司</w:t>
      </w:r>
    </w:p>
    <w:p w:rsidR="00233B13" w:rsidRPr="00233B13" w:rsidRDefault="00233B13" w:rsidP="00233B13">
      <w:pPr>
        <w:widowControl/>
        <w:shd w:val="clear" w:color="auto" w:fill="FFFFFF"/>
        <w:spacing w:line="440" w:lineRule="atLeast"/>
        <w:jc w:val="left"/>
        <w:rPr>
          <w:rFonts w:ascii="仿宋" w:eastAsia="仿宋" w:hAnsi="仿宋" w:cs="宋体"/>
          <w:color w:val="333333"/>
          <w:kern w:val="0"/>
          <w:sz w:val="28"/>
          <w:szCs w:val="28"/>
        </w:rPr>
      </w:pPr>
      <w:r w:rsidRPr="00233B13">
        <w:rPr>
          <w:rFonts w:ascii="仿宋" w:eastAsia="仿宋" w:hAnsi="仿宋" w:cs="宋体" w:hint="eastAsia"/>
          <w:bCs/>
          <w:color w:val="333333"/>
          <w:kern w:val="0"/>
          <w:sz w:val="28"/>
          <w:szCs w:val="28"/>
        </w:rPr>
        <w:t>中标金额：</w:t>
      </w:r>
      <w:r w:rsidRPr="003B2B18">
        <w:rPr>
          <w:rFonts w:ascii="仿宋" w:eastAsia="仿宋" w:hAnsi="仿宋" w:cs="宋体" w:hint="eastAsia"/>
          <w:bCs/>
          <w:color w:val="333333"/>
          <w:kern w:val="0"/>
          <w:sz w:val="28"/>
          <w:szCs w:val="28"/>
        </w:rPr>
        <w:t>5470419</w:t>
      </w:r>
      <w:r w:rsidRPr="00233B13">
        <w:rPr>
          <w:rFonts w:ascii="仿宋" w:eastAsia="仿宋" w:hAnsi="仿宋" w:cs="宋体" w:hint="eastAsia"/>
          <w:bCs/>
          <w:color w:val="333333"/>
          <w:kern w:val="0"/>
          <w:sz w:val="28"/>
          <w:szCs w:val="28"/>
        </w:rPr>
        <w:t>元</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b/>
          <w:bCs/>
          <w:color w:val="333333"/>
          <w:kern w:val="0"/>
          <w:sz w:val="28"/>
          <w:szCs w:val="28"/>
        </w:rPr>
        <w:t>六、公示期限</w:t>
      </w:r>
    </w:p>
    <w:p w:rsidR="00233B13" w:rsidRPr="00233B13" w:rsidRDefault="00233B13" w:rsidP="00233B13">
      <w:pPr>
        <w:widowControl/>
        <w:shd w:val="clear" w:color="auto" w:fill="FFFFFF"/>
        <w:spacing w:line="38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2020 年0</w:t>
      </w:r>
      <w:r>
        <w:rPr>
          <w:rFonts w:ascii="仿宋" w:eastAsia="仿宋" w:hAnsi="仿宋" w:cs="宋体" w:hint="eastAsia"/>
          <w:color w:val="333333"/>
          <w:kern w:val="0"/>
          <w:sz w:val="28"/>
          <w:szCs w:val="28"/>
        </w:rPr>
        <w:t>4</w:t>
      </w:r>
      <w:r w:rsidRPr="00233B13">
        <w:rPr>
          <w:rFonts w:ascii="仿宋" w:eastAsia="仿宋" w:hAnsi="仿宋" w:cs="宋体" w:hint="eastAsia"/>
          <w:color w:val="333333"/>
          <w:kern w:val="0"/>
          <w:sz w:val="28"/>
          <w:szCs w:val="28"/>
        </w:rPr>
        <w:t>月26日至2020年0</w:t>
      </w:r>
      <w:r>
        <w:rPr>
          <w:rFonts w:ascii="仿宋" w:eastAsia="仿宋" w:hAnsi="仿宋" w:cs="宋体" w:hint="eastAsia"/>
          <w:color w:val="333333"/>
          <w:kern w:val="0"/>
          <w:sz w:val="28"/>
          <w:szCs w:val="28"/>
        </w:rPr>
        <w:t>4</w:t>
      </w:r>
      <w:r w:rsidRPr="00233B13">
        <w:rPr>
          <w:rFonts w:ascii="仿宋" w:eastAsia="仿宋" w:hAnsi="仿宋" w:cs="宋体" w:hint="eastAsia"/>
          <w:color w:val="333333"/>
          <w:kern w:val="0"/>
          <w:sz w:val="28"/>
          <w:szCs w:val="28"/>
        </w:rPr>
        <w:t>月26日（一个工作日）</w:t>
      </w:r>
    </w:p>
    <w:p w:rsidR="00233B13" w:rsidRPr="00233B13" w:rsidRDefault="00233B13" w:rsidP="00233B13">
      <w:pPr>
        <w:widowControl/>
        <w:shd w:val="clear" w:color="auto" w:fill="FFFFFF"/>
        <w:spacing w:line="45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233B13">
        <w:rPr>
          <w:rFonts w:ascii="仿宋" w:eastAsia="仿宋" w:hAnsi="仿宋" w:cs="宋体" w:hint="eastAsia"/>
          <w:color w:val="333333"/>
          <w:kern w:val="0"/>
          <w:sz w:val="28"/>
          <w:szCs w:val="28"/>
        </w:rPr>
        <w:t>质疑函起7个</w:t>
      </w:r>
      <w:proofErr w:type="gramEnd"/>
      <w:r w:rsidRPr="00233B13">
        <w:rPr>
          <w:rFonts w:ascii="仿宋" w:eastAsia="仿宋" w:hAnsi="仿宋" w:cs="宋体" w:hint="eastAsia"/>
          <w:color w:val="333333"/>
          <w:kern w:val="0"/>
          <w:sz w:val="28"/>
          <w:szCs w:val="28"/>
        </w:rPr>
        <w:t>工作日内</w:t>
      </w:r>
      <w:proofErr w:type="gramStart"/>
      <w:r w:rsidRPr="00233B13">
        <w:rPr>
          <w:rFonts w:ascii="仿宋" w:eastAsia="仿宋" w:hAnsi="仿宋" w:cs="宋体" w:hint="eastAsia"/>
          <w:color w:val="333333"/>
          <w:kern w:val="0"/>
          <w:sz w:val="28"/>
          <w:szCs w:val="28"/>
        </w:rPr>
        <w:t>作出</w:t>
      </w:r>
      <w:proofErr w:type="gramEnd"/>
      <w:r w:rsidRPr="00233B13">
        <w:rPr>
          <w:rFonts w:ascii="仿宋" w:eastAsia="仿宋" w:hAnsi="仿宋" w:cs="宋体" w:hint="eastAsia"/>
          <w:color w:val="333333"/>
          <w:kern w:val="0"/>
          <w:sz w:val="28"/>
          <w:szCs w:val="28"/>
        </w:rPr>
        <w:t>答复，若质疑供应商对质疑处理结果不满意或者采购人未在规定时间内</w:t>
      </w:r>
      <w:proofErr w:type="gramStart"/>
      <w:r w:rsidRPr="00233B13">
        <w:rPr>
          <w:rFonts w:ascii="仿宋" w:eastAsia="仿宋" w:hAnsi="仿宋" w:cs="宋体" w:hint="eastAsia"/>
          <w:color w:val="333333"/>
          <w:kern w:val="0"/>
          <w:sz w:val="28"/>
          <w:szCs w:val="28"/>
        </w:rPr>
        <w:t>作出</w:t>
      </w:r>
      <w:proofErr w:type="gramEnd"/>
      <w:r w:rsidRPr="00233B13">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233B13" w:rsidRPr="00233B13" w:rsidRDefault="00233B13" w:rsidP="00233B13">
      <w:pPr>
        <w:widowControl/>
        <w:shd w:val="clear" w:color="auto" w:fill="FFFFFF"/>
        <w:spacing w:line="440" w:lineRule="atLeast"/>
        <w:ind w:firstLine="240"/>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233B13" w:rsidRPr="00233B13" w:rsidRDefault="00233B13" w:rsidP="00233B13">
      <w:pPr>
        <w:widowControl/>
        <w:shd w:val="clear" w:color="auto" w:fill="FFFFFF"/>
        <w:spacing w:line="44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七、联系方式：</w:t>
      </w:r>
    </w:p>
    <w:p w:rsidR="00233B13" w:rsidRPr="003B2B18" w:rsidRDefault="00233B13" w:rsidP="00233B13">
      <w:pPr>
        <w:rPr>
          <w:rFonts w:ascii="仿宋" w:eastAsia="仿宋" w:hAnsi="仿宋"/>
          <w:sz w:val="28"/>
          <w:szCs w:val="28"/>
        </w:rPr>
      </w:pPr>
      <w:r w:rsidRPr="003B2B18">
        <w:rPr>
          <w:rFonts w:ascii="仿宋" w:eastAsia="仿宋" w:hAnsi="仿宋" w:hint="eastAsia"/>
          <w:sz w:val="28"/>
          <w:szCs w:val="28"/>
        </w:rPr>
        <w:t>招标人：杞县电子商务服务中心</w:t>
      </w:r>
    </w:p>
    <w:p w:rsidR="00233B13" w:rsidRPr="003B2B18" w:rsidRDefault="00233B13" w:rsidP="00233B13">
      <w:pPr>
        <w:rPr>
          <w:rFonts w:ascii="仿宋" w:eastAsia="仿宋" w:hAnsi="仿宋"/>
          <w:sz w:val="28"/>
          <w:szCs w:val="28"/>
        </w:rPr>
      </w:pPr>
      <w:r w:rsidRPr="003B2B18">
        <w:rPr>
          <w:rFonts w:ascii="仿宋" w:eastAsia="仿宋" w:hAnsi="仿宋" w:hint="eastAsia"/>
          <w:sz w:val="28"/>
          <w:szCs w:val="28"/>
        </w:rPr>
        <w:t>联系人：姬先生</w:t>
      </w:r>
    </w:p>
    <w:p w:rsidR="00233B13" w:rsidRPr="003B2B18" w:rsidRDefault="00233B13" w:rsidP="00233B13">
      <w:pPr>
        <w:rPr>
          <w:rFonts w:ascii="仿宋" w:eastAsia="仿宋" w:hAnsi="仿宋"/>
          <w:sz w:val="28"/>
          <w:szCs w:val="28"/>
        </w:rPr>
      </w:pPr>
      <w:r w:rsidRPr="003B2B18">
        <w:rPr>
          <w:rFonts w:ascii="仿宋" w:eastAsia="仿宋" w:hAnsi="仿宋" w:hint="eastAsia"/>
          <w:sz w:val="28"/>
          <w:szCs w:val="28"/>
        </w:rPr>
        <w:t>电  话：18937856788</w:t>
      </w:r>
    </w:p>
    <w:p w:rsidR="00233B13" w:rsidRPr="00233B13" w:rsidRDefault="00233B13" w:rsidP="00233B13">
      <w:pPr>
        <w:widowControl/>
        <w:shd w:val="clear" w:color="auto" w:fill="FFFFFF"/>
        <w:spacing w:line="520" w:lineRule="atLeast"/>
        <w:jc w:val="left"/>
        <w:rPr>
          <w:rFonts w:ascii="宋体" w:eastAsia="宋体" w:hAnsi="宋体" w:cs="宋体"/>
          <w:color w:val="333333"/>
          <w:kern w:val="0"/>
          <w:sz w:val="24"/>
          <w:szCs w:val="24"/>
        </w:rPr>
      </w:pPr>
      <w:r w:rsidRPr="003B2B18">
        <w:rPr>
          <w:rFonts w:ascii="仿宋" w:eastAsia="仿宋" w:hAnsi="仿宋" w:hint="eastAsia"/>
          <w:sz w:val="28"/>
          <w:szCs w:val="28"/>
        </w:rPr>
        <w:t>联系地址：河南省杞县经四路与彭庄南路交叉口</w:t>
      </w:r>
    </w:p>
    <w:p w:rsidR="00233B13" w:rsidRPr="00233B13" w:rsidRDefault="00233B13" w:rsidP="00233B13">
      <w:pPr>
        <w:widowControl/>
        <w:shd w:val="clear" w:color="auto" w:fill="FFFFFF"/>
        <w:spacing w:line="52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集采机构：杞县公共资源交易中心有限公司（交易服务所）</w:t>
      </w:r>
    </w:p>
    <w:p w:rsidR="00233B13" w:rsidRPr="00233B13" w:rsidRDefault="00233B13" w:rsidP="00233B13">
      <w:pPr>
        <w:widowControl/>
        <w:shd w:val="clear" w:color="auto" w:fill="FFFFFF"/>
        <w:spacing w:line="52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联 系 人：苏先生</w:t>
      </w:r>
    </w:p>
    <w:p w:rsidR="00233B13" w:rsidRPr="00233B13" w:rsidRDefault="00233B13" w:rsidP="00233B13">
      <w:pPr>
        <w:widowControl/>
        <w:shd w:val="clear" w:color="auto" w:fill="FFFFFF"/>
        <w:spacing w:line="52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t>联系电话：0371-28666996</w:t>
      </w:r>
    </w:p>
    <w:p w:rsidR="00233B13" w:rsidRPr="00233B13" w:rsidRDefault="00233B13" w:rsidP="00233B13">
      <w:pPr>
        <w:widowControl/>
        <w:shd w:val="clear" w:color="auto" w:fill="FFFFFF"/>
        <w:spacing w:line="520" w:lineRule="atLeast"/>
        <w:jc w:val="left"/>
        <w:rPr>
          <w:rFonts w:ascii="宋体" w:eastAsia="宋体" w:hAnsi="宋体" w:cs="宋体"/>
          <w:color w:val="333333"/>
          <w:kern w:val="0"/>
          <w:sz w:val="24"/>
          <w:szCs w:val="24"/>
        </w:rPr>
      </w:pPr>
      <w:r w:rsidRPr="00233B13">
        <w:rPr>
          <w:rFonts w:ascii="仿宋" w:eastAsia="仿宋" w:hAnsi="仿宋" w:cs="宋体" w:hint="eastAsia"/>
          <w:color w:val="333333"/>
          <w:kern w:val="0"/>
          <w:sz w:val="28"/>
          <w:szCs w:val="28"/>
        </w:rPr>
        <w:lastRenderedPageBreak/>
        <w:t>联系地址：杞县金城大道与经四路交叉口东北</w:t>
      </w:r>
      <w:proofErr w:type="gramStart"/>
      <w:r w:rsidRPr="00233B13">
        <w:rPr>
          <w:rFonts w:ascii="仿宋" w:eastAsia="仿宋" w:hAnsi="仿宋" w:cs="宋体" w:hint="eastAsia"/>
          <w:color w:val="333333"/>
          <w:kern w:val="0"/>
          <w:sz w:val="28"/>
          <w:szCs w:val="28"/>
        </w:rPr>
        <w:t>角综合</w:t>
      </w:r>
      <w:proofErr w:type="gramEnd"/>
      <w:r w:rsidRPr="00233B13">
        <w:rPr>
          <w:rFonts w:ascii="仿宋" w:eastAsia="仿宋" w:hAnsi="仿宋" w:cs="宋体" w:hint="eastAsia"/>
          <w:color w:val="333333"/>
          <w:kern w:val="0"/>
          <w:sz w:val="28"/>
          <w:szCs w:val="28"/>
        </w:rPr>
        <w:t>服务大厦</w:t>
      </w:r>
    </w:p>
    <w:p w:rsidR="00303845" w:rsidRDefault="00303845">
      <w:pPr>
        <w:rPr>
          <w:rFonts w:hint="eastAsia"/>
        </w:rPr>
      </w:pPr>
    </w:p>
    <w:sectPr w:rsidR="00303845"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B13"/>
    <w:rsid w:val="001B0E0D"/>
    <w:rsid w:val="00233B13"/>
    <w:rsid w:val="00255947"/>
    <w:rsid w:val="00303845"/>
    <w:rsid w:val="003B2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134806">
      <w:bodyDiv w:val="1"/>
      <w:marLeft w:val="0"/>
      <w:marRight w:val="0"/>
      <w:marTop w:val="0"/>
      <w:marBottom w:val="0"/>
      <w:divBdr>
        <w:top w:val="none" w:sz="0" w:space="0" w:color="auto"/>
        <w:left w:val="none" w:sz="0" w:space="0" w:color="auto"/>
        <w:bottom w:val="none" w:sz="0" w:space="0" w:color="auto"/>
        <w:right w:val="none" w:sz="0" w:space="0" w:color="auto"/>
      </w:divBdr>
      <w:divsChild>
        <w:div w:id="455366839">
          <w:marLeft w:val="0"/>
          <w:marRight w:val="0"/>
          <w:marTop w:val="0"/>
          <w:marBottom w:val="0"/>
          <w:divBdr>
            <w:top w:val="none" w:sz="0" w:space="0" w:color="auto"/>
            <w:left w:val="none" w:sz="0" w:space="0" w:color="auto"/>
            <w:bottom w:val="none" w:sz="0" w:space="0" w:color="auto"/>
            <w:right w:val="none" w:sz="0" w:space="0" w:color="auto"/>
          </w:divBdr>
          <w:divsChild>
            <w:div w:id="576331128">
              <w:marLeft w:val="0"/>
              <w:marRight w:val="0"/>
              <w:marTop w:val="0"/>
              <w:marBottom w:val="0"/>
              <w:divBdr>
                <w:top w:val="none" w:sz="0" w:space="0" w:color="auto"/>
                <w:left w:val="none" w:sz="0" w:space="0" w:color="auto"/>
                <w:bottom w:val="none" w:sz="0" w:space="0" w:color="auto"/>
                <w:right w:val="none" w:sz="0" w:space="0" w:color="auto"/>
              </w:divBdr>
              <w:divsChild>
                <w:div w:id="688458266">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66511661">
                      <w:marLeft w:val="0"/>
                      <w:marRight w:val="0"/>
                      <w:marTop w:val="225"/>
                      <w:marBottom w:val="0"/>
                      <w:divBdr>
                        <w:top w:val="none" w:sz="0" w:space="0" w:color="auto"/>
                        <w:left w:val="none" w:sz="0" w:space="0" w:color="auto"/>
                        <w:bottom w:val="none" w:sz="0" w:space="0" w:color="auto"/>
                        <w:right w:val="none" w:sz="0" w:space="0" w:color="auto"/>
                      </w:divBdr>
                      <w:divsChild>
                        <w:div w:id="1396732625">
                          <w:marLeft w:val="0"/>
                          <w:marRight w:val="0"/>
                          <w:marTop w:val="0"/>
                          <w:marBottom w:val="0"/>
                          <w:divBdr>
                            <w:top w:val="none" w:sz="0" w:space="0" w:color="auto"/>
                            <w:left w:val="none" w:sz="0" w:space="0" w:color="auto"/>
                            <w:bottom w:val="none" w:sz="0" w:space="0" w:color="auto"/>
                            <w:right w:val="none" w:sz="0" w:space="0" w:color="auto"/>
                          </w:divBdr>
                          <w:divsChild>
                            <w:div w:id="4353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2020-04-26T01:05:00Z</dcterms:created>
  <dcterms:modified xsi:type="dcterms:W3CDTF">2020-04-26T01:16:00Z</dcterms:modified>
</cp:coreProperties>
</file>