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00" w:rsidRDefault="0029146F" w:rsidP="005870AE">
      <w:pPr>
        <w:widowControl/>
        <w:shd w:val="clear" w:color="auto" w:fill="FFFFFF"/>
        <w:spacing w:line="480" w:lineRule="atLeast"/>
        <w:jc w:val="center"/>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pPr>
      <w:r>
        <w:rPr>
          <w:rFonts w:ascii="Times New Roman" w:eastAsia="Times New Roman" w:hAnsi="Times New Roman" w:cs="Times New Roman"/>
          <w:noProof/>
          <w:color w:val="000000"/>
          <w:w w:val="0"/>
          <w:kern w:val="0"/>
          <w:sz w:val="0"/>
        </w:rPr>
        <w:drawing>
          <wp:inline distT="0" distB="0" distL="0" distR="0">
            <wp:extent cx="5274310" cy="7032413"/>
            <wp:effectExtent l="19050" t="0" r="2540" b="0"/>
            <wp:docPr id="3" name="图片 1" descr="C:\Users\ADMINI~1\AppData\Local\Temp\WeChat Files\1a000df2a49a5ba15983ecae17d80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a000df2a49a5ba15983ecae17d80ac.jpg"/>
                    <pic:cNvPicPr>
                      <a:picLocks noChangeAspect="1" noChangeArrowheads="1"/>
                    </pic:cNvPicPr>
                  </pic:nvPicPr>
                  <pic:blipFill>
                    <a:blip r:embed="rId6"/>
                    <a:srcRect/>
                    <a:stretch>
                      <a:fillRect/>
                    </a:stretch>
                  </pic:blipFill>
                  <pic:spPr bwMode="auto">
                    <a:xfrm>
                      <a:off x="0" y="0"/>
                      <a:ext cx="5274310" cy="7032413"/>
                    </a:xfrm>
                    <a:prstGeom prst="rect">
                      <a:avLst/>
                    </a:prstGeom>
                    <a:noFill/>
                    <a:ln w="9525">
                      <a:noFill/>
                      <a:miter lim="800000"/>
                      <a:headEnd/>
                      <a:tailEnd/>
                    </a:ln>
                  </pic:spPr>
                </pic:pic>
              </a:graphicData>
            </a:graphic>
          </wp:inline>
        </w:drawing>
      </w:r>
      <w:r w:rsidR="00165400">
        <w:rPr>
          <w:rFonts w:ascii="微软雅黑" w:eastAsia="微软雅黑" w:hAnsi="微软雅黑" w:cs="宋体"/>
          <w:b/>
          <w:bCs/>
          <w:noProof/>
          <w:color w:val="000000"/>
          <w:kern w:val="0"/>
          <w:sz w:val="28"/>
          <w:szCs w:val="28"/>
        </w:rPr>
        <w:lastRenderedPageBreak/>
        <w:drawing>
          <wp:inline distT="0" distB="0" distL="0" distR="0">
            <wp:extent cx="5274310" cy="7032413"/>
            <wp:effectExtent l="19050" t="0" r="2540" b="0"/>
            <wp:docPr id="2" name="图片 2" descr="C:\Users\Administrator\Desktop\变更公告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变更公告2.jpg"/>
                    <pic:cNvPicPr>
                      <a:picLocks noChangeAspect="1" noChangeArrowheads="1"/>
                    </pic:cNvPicPr>
                  </pic:nvPicPr>
                  <pic:blipFill>
                    <a:blip r:embed="rId7"/>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p w:rsidR="00165400" w:rsidRDefault="00165400">
      <w:pPr>
        <w:widowControl/>
        <w:jc w:val="left"/>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pPr>
      <w:r>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br w:type="page"/>
      </w:r>
    </w:p>
    <w:p w:rsidR="005870AE" w:rsidRPr="005870AE" w:rsidRDefault="005870AE" w:rsidP="005870AE">
      <w:pPr>
        <w:widowControl/>
        <w:shd w:val="clear" w:color="auto" w:fill="FFFFFF"/>
        <w:spacing w:line="480" w:lineRule="atLeast"/>
        <w:jc w:val="center"/>
        <w:rPr>
          <w:rFonts w:ascii="宋体" w:eastAsia="宋体" w:hAnsi="宋体" w:cs="宋体"/>
          <w:color w:val="333333"/>
          <w:kern w:val="0"/>
          <w:sz w:val="24"/>
          <w:szCs w:val="24"/>
        </w:rPr>
      </w:pPr>
      <w:r w:rsidRPr="005870AE">
        <w:rPr>
          <w:rFonts w:ascii="微软雅黑" w:eastAsia="微软雅黑" w:hAnsi="微软雅黑" w:cs="宋体" w:hint="eastAsia"/>
          <w:b/>
          <w:bCs/>
          <w:color w:val="000000"/>
          <w:kern w:val="0"/>
          <w:sz w:val="28"/>
          <w:szCs w:val="28"/>
        </w:rPr>
        <w:lastRenderedPageBreak/>
        <w:t>开封市热电联产机组技术改造西区供暖项目泵及板式换热器采购更正公告</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一、采购项目名称：开封市热电联产机组技术改造西区供暖项目泵及板式换热器采购</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二、采购项目编号：汴财招标采购-2019-124</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三、首次公告日期及发布媒介：2020年01月21日、《河南省政府采购网》《开封市公共资源交易信息网》</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四、投标文件提交截止时间：：2020年2月14日9时30分</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五、文件获取时间：2020年1月22日至2020年2月3日（北京时间）</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六、变更内容</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原采购信息内容：</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根据《开封市公共资源交易中心关于暂停所有已预订场地项目的进场交易和新项目进场预订的通知》，为全力做好疫情防控工作，本项目投标文件递交截止时间及开标时间延期,具体时间另行通知。</w:t>
      </w:r>
    </w:p>
    <w:p w:rsidR="005870AE" w:rsidRDefault="005870AE" w:rsidP="005870AE">
      <w:pPr>
        <w:widowControl/>
        <w:shd w:val="clear" w:color="auto" w:fill="FFFFFF"/>
        <w:spacing w:line="520" w:lineRule="exact"/>
        <w:ind w:firstLine="560"/>
        <w:jc w:val="left"/>
        <w:rPr>
          <w:rFonts w:ascii="宋体" w:eastAsia="宋体" w:hAnsi="宋体" w:cs="宋体"/>
          <w:color w:val="000000"/>
          <w:kern w:val="0"/>
          <w:sz w:val="28"/>
          <w:szCs w:val="28"/>
        </w:rPr>
      </w:pPr>
      <w:r w:rsidRPr="005870AE">
        <w:rPr>
          <w:rFonts w:ascii="宋体" w:eastAsia="宋体" w:hAnsi="宋体" w:cs="宋体" w:hint="eastAsia"/>
          <w:color w:val="000000"/>
          <w:kern w:val="0"/>
          <w:sz w:val="28"/>
          <w:szCs w:val="28"/>
        </w:rPr>
        <w:t>变更为：</w:t>
      </w:r>
    </w:p>
    <w:p w:rsidR="005870AE" w:rsidRPr="005870AE" w:rsidRDefault="005870AE" w:rsidP="005870AE">
      <w:pPr>
        <w:widowControl/>
        <w:shd w:val="clear" w:color="auto" w:fill="FFFFFF"/>
        <w:spacing w:line="520" w:lineRule="exact"/>
        <w:ind w:firstLine="560"/>
        <w:jc w:val="left"/>
        <w:rPr>
          <w:rFonts w:ascii="宋体" w:eastAsia="宋体" w:hAnsi="宋体" w:cs="宋体"/>
          <w:color w:val="000000"/>
          <w:kern w:val="0"/>
          <w:sz w:val="28"/>
          <w:szCs w:val="28"/>
        </w:rPr>
      </w:pPr>
      <w:r w:rsidRPr="005870AE">
        <w:rPr>
          <w:rFonts w:ascii="宋体" w:eastAsia="宋体" w:hAnsi="宋体" w:cs="宋体" w:hint="eastAsia"/>
          <w:color w:val="000000"/>
          <w:kern w:val="0"/>
          <w:sz w:val="28"/>
          <w:szCs w:val="28"/>
        </w:rPr>
        <w:t>1.本项目因疫情原因，各投标人开标当天不用到开封市公共资源交易中心现场参加开标会议，应在投标截止时间后自行登录系统，进行投标文件解密，解密时间为40分钟。</w:t>
      </w:r>
    </w:p>
    <w:p w:rsidR="005870AE" w:rsidRPr="005870AE" w:rsidRDefault="005870AE" w:rsidP="005870AE">
      <w:pPr>
        <w:widowControl/>
        <w:shd w:val="clear" w:color="auto" w:fill="FFFFFF"/>
        <w:spacing w:line="520" w:lineRule="exact"/>
        <w:ind w:firstLine="560"/>
        <w:jc w:val="left"/>
        <w:rPr>
          <w:rFonts w:ascii="宋体" w:eastAsia="宋体" w:hAnsi="宋体" w:cs="宋体"/>
          <w:color w:val="000000"/>
          <w:kern w:val="0"/>
          <w:sz w:val="28"/>
          <w:szCs w:val="28"/>
        </w:rPr>
      </w:pPr>
      <w:r w:rsidRPr="005870AE">
        <w:rPr>
          <w:rFonts w:ascii="宋体" w:eastAsia="宋体" w:hAnsi="宋体" w:cs="宋体" w:hint="eastAsia"/>
          <w:color w:val="000000"/>
          <w:kern w:val="0"/>
          <w:sz w:val="28"/>
          <w:szCs w:val="28"/>
        </w:rPr>
        <w:t>2.在规定时间内未解密的投标人视为放弃本项目的投标。</w:t>
      </w:r>
    </w:p>
    <w:p w:rsidR="005870AE" w:rsidRPr="005870AE" w:rsidRDefault="005870AE" w:rsidP="0029146F">
      <w:pPr>
        <w:widowControl/>
        <w:shd w:val="clear" w:color="auto" w:fill="FFFFFF"/>
        <w:spacing w:line="520" w:lineRule="exact"/>
        <w:ind w:firstLine="560"/>
        <w:jc w:val="left"/>
        <w:rPr>
          <w:rFonts w:ascii="宋体" w:eastAsia="宋体" w:hAnsi="宋体" w:cs="宋体"/>
          <w:color w:val="000000"/>
          <w:kern w:val="0"/>
          <w:sz w:val="28"/>
          <w:szCs w:val="28"/>
        </w:rPr>
      </w:pPr>
      <w:r w:rsidRPr="005870AE">
        <w:rPr>
          <w:rFonts w:ascii="宋体" w:eastAsia="宋体" w:hAnsi="宋体" w:cs="宋体" w:hint="eastAsia"/>
          <w:color w:val="000000"/>
          <w:kern w:val="0"/>
          <w:sz w:val="28"/>
          <w:szCs w:val="28"/>
        </w:rPr>
        <w:t>3.本项目开标（投标截止）时间：2020年</w:t>
      </w:r>
      <w:r w:rsidR="00483111">
        <w:rPr>
          <w:rFonts w:ascii="宋体" w:eastAsia="宋体" w:hAnsi="宋体" w:cs="宋体"/>
          <w:color w:val="000000"/>
          <w:kern w:val="0"/>
          <w:sz w:val="28"/>
          <w:szCs w:val="28"/>
        </w:rPr>
        <w:t>3</w:t>
      </w:r>
      <w:r w:rsidRPr="005870AE">
        <w:rPr>
          <w:rFonts w:ascii="宋体" w:eastAsia="宋体" w:hAnsi="宋体" w:cs="宋体" w:hint="eastAsia"/>
          <w:color w:val="000000"/>
          <w:kern w:val="0"/>
          <w:sz w:val="28"/>
          <w:szCs w:val="28"/>
        </w:rPr>
        <w:t>月</w:t>
      </w:r>
      <w:r w:rsidR="00483111">
        <w:rPr>
          <w:rFonts w:ascii="宋体" w:eastAsia="宋体" w:hAnsi="宋体" w:cs="宋体"/>
          <w:color w:val="000000"/>
          <w:kern w:val="0"/>
          <w:sz w:val="28"/>
          <w:szCs w:val="28"/>
        </w:rPr>
        <w:t>23</w:t>
      </w:r>
      <w:r w:rsidRPr="005870AE">
        <w:rPr>
          <w:rFonts w:ascii="宋体" w:eastAsia="宋体" w:hAnsi="宋体" w:cs="宋体" w:hint="eastAsia"/>
          <w:color w:val="000000"/>
          <w:kern w:val="0"/>
          <w:sz w:val="28"/>
          <w:szCs w:val="28"/>
        </w:rPr>
        <w:t>日</w:t>
      </w:r>
      <w:r w:rsidR="0029146F">
        <w:rPr>
          <w:rFonts w:ascii="宋体" w:eastAsia="宋体" w:hAnsi="宋体" w:cs="宋体"/>
          <w:color w:val="000000"/>
          <w:kern w:val="0"/>
          <w:sz w:val="28"/>
          <w:szCs w:val="28"/>
        </w:rPr>
        <w:t>10</w:t>
      </w:r>
      <w:r>
        <w:rPr>
          <w:rFonts w:ascii="宋体" w:eastAsia="宋体" w:hAnsi="宋体" w:cs="宋体" w:hint="eastAsia"/>
          <w:color w:val="000000"/>
          <w:kern w:val="0"/>
          <w:sz w:val="28"/>
          <w:szCs w:val="28"/>
        </w:rPr>
        <w:t>时</w:t>
      </w:r>
      <w:r w:rsidR="0029146F">
        <w:rPr>
          <w:rFonts w:ascii="宋体" w:eastAsia="宋体" w:hAnsi="宋体" w:cs="宋体"/>
          <w:color w:val="000000"/>
          <w:kern w:val="0"/>
          <w:sz w:val="28"/>
          <w:szCs w:val="28"/>
        </w:rPr>
        <w:t>1</w:t>
      </w:r>
      <w:r w:rsidR="00483111">
        <w:rPr>
          <w:rFonts w:ascii="宋体" w:eastAsia="宋体" w:hAnsi="宋体" w:cs="宋体"/>
          <w:color w:val="000000"/>
          <w:kern w:val="0"/>
          <w:sz w:val="28"/>
          <w:szCs w:val="28"/>
        </w:rPr>
        <w:t>0</w:t>
      </w:r>
      <w:r w:rsidRPr="005870AE">
        <w:rPr>
          <w:rFonts w:ascii="宋体" w:eastAsia="宋体" w:hAnsi="宋体" w:cs="宋体" w:hint="eastAsia"/>
          <w:color w:val="000000"/>
          <w:kern w:val="0"/>
          <w:sz w:val="28"/>
          <w:szCs w:val="28"/>
        </w:rPr>
        <w:t>分整（北京时间）。</w:t>
      </w:r>
    </w:p>
    <w:p w:rsidR="005870AE" w:rsidRPr="005870AE" w:rsidRDefault="005870AE" w:rsidP="005870AE">
      <w:pPr>
        <w:widowControl/>
        <w:shd w:val="clear" w:color="auto" w:fill="FFFFFF"/>
        <w:spacing w:line="520" w:lineRule="exact"/>
        <w:ind w:firstLine="560"/>
        <w:jc w:val="left"/>
        <w:rPr>
          <w:rFonts w:ascii="宋体" w:eastAsia="宋体" w:hAnsi="宋体" w:cs="宋体"/>
          <w:color w:val="000000"/>
          <w:kern w:val="0"/>
          <w:sz w:val="28"/>
          <w:szCs w:val="28"/>
        </w:rPr>
      </w:pPr>
      <w:r w:rsidRPr="005870AE">
        <w:rPr>
          <w:rFonts w:ascii="宋体" w:eastAsia="宋体" w:hAnsi="宋体" w:cs="宋体" w:hint="eastAsia"/>
          <w:color w:val="000000"/>
          <w:kern w:val="0"/>
          <w:sz w:val="28"/>
          <w:szCs w:val="28"/>
        </w:rPr>
        <w:t>其他事项内容不变。</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七、联系方式</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1. 采购人：开封市财金热力有限公司</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地址：新龙国际商厦1号楼1102室</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lastRenderedPageBreak/>
        <w:t>联系人：邵先生</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联系方式：0371-23983071</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2.采购代理机构：开封市招标采购服务有限公司</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地址：开封市北土街9号院8号楼</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联系人：宋先生</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联系方式：0371-23388358</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3.监督人：开封市财政局政府采购监督管理办公室</w:t>
      </w:r>
    </w:p>
    <w:p w:rsidR="005870AE" w:rsidRPr="005870AE" w:rsidRDefault="005870AE" w:rsidP="005870AE">
      <w:pPr>
        <w:widowControl/>
        <w:shd w:val="clear" w:color="auto" w:fill="FFFFFF"/>
        <w:spacing w:line="520" w:lineRule="exact"/>
        <w:ind w:firstLine="560"/>
        <w:jc w:val="left"/>
        <w:rPr>
          <w:rFonts w:ascii="宋体" w:eastAsia="宋体" w:hAnsi="宋体" w:cs="宋体"/>
          <w:color w:val="333333"/>
          <w:kern w:val="0"/>
          <w:sz w:val="24"/>
          <w:szCs w:val="24"/>
        </w:rPr>
      </w:pPr>
      <w:r w:rsidRPr="005870AE">
        <w:rPr>
          <w:rFonts w:ascii="宋体" w:eastAsia="宋体" w:hAnsi="宋体" w:cs="宋体" w:hint="eastAsia"/>
          <w:color w:val="000000"/>
          <w:kern w:val="0"/>
          <w:sz w:val="28"/>
          <w:szCs w:val="28"/>
        </w:rPr>
        <w:t>联系方式：0371-23876034</w:t>
      </w:r>
    </w:p>
    <w:p w:rsidR="00366698" w:rsidRDefault="00366698" w:rsidP="005870AE">
      <w:pPr>
        <w:spacing w:line="520" w:lineRule="exact"/>
      </w:pPr>
    </w:p>
    <w:sectPr w:rsidR="00366698" w:rsidSect="0036669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0C0" w:rsidRDefault="008370C0" w:rsidP="00483111">
      <w:r>
        <w:separator/>
      </w:r>
    </w:p>
  </w:endnote>
  <w:endnote w:type="continuationSeparator" w:id="1">
    <w:p w:rsidR="008370C0" w:rsidRDefault="008370C0" w:rsidP="004831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F" w:rsidRDefault="002914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F" w:rsidRDefault="002914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F" w:rsidRDefault="002914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0C0" w:rsidRDefault="008370C0" w:rsidP="00483111">
      <w:r>
        <w:separator/>
      </w:r>
    </w:p>
  </w:footnote>
  <w:footnote w:type="continuationSeparator" w:id="1">
    <w:p w:rsidR="008370C0" w:rsidRDefault="008370C0" w:rsidP="00483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F" w:rsidRDefault="002914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11" w:rsidRDefault="00483111" w:rsidP="0029146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F" w:rsidRDefault="0029146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0AE"/>
    <w:rsid w:val="00165400"/>
    <w:rsid w:val="0029146F"/>
    <w:rsid w:val="00366698"/>
    <w:rsid w:val="00483111"/>
    <w:rsid w:val="005870AE"/>
    <w:rsid w:val="00624CFD"/>
    <w:rsid w:val="006D22CC"/>
    <w:rsid w:val="008370C0"/>
    <w:rsid w:val="00854543"/>
    <w:rsid w:val="00D516A0"/>
    <w:rsid w:val="00DC788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3111"/>
    <w:rPr>
      <w:sz w:val="18"/>
      <w:szCs w:val="18"/>
    </w:rPr>
  </w:style>
  <w:style w:type="paragraph" w:styleId="a4">
    <w:name w:val="footer"/>
    <w:basedOn w:val="a"/>
    <w:link w:val="Char0"/>
    <w:uiPriority w:val="99"/>
    <w:semiHidden/>
    <w:unhideWhenUsed/>
    <w:rsid w:val="004831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3111"/>
    <w:rPr>
      <w:sz w:val="18"/>
      <w:szCs w:val="18"/>
    </w:rPr>
  </w:style>
  <w:style w:type="paragraph" w:styleId="a5">
    <w:name w:val="Balloon Text"/>
    <w:basedOn w:val="a"/>
    <w:link w:val="Char1"/>
    <w:uiPriority w:val="99"/>
    <w:semiHidden/>
    <w:unhideWhenUsed/>
    <w:rsid w:val="00165400"/>
    <w:rPr>
      <w:sz w:val="18"/>
      <w:szCs w:val="18"/>
    </w:rPr>
  </w:style>
  <w:style w:type="character" w:customStyle="1" w:styleId="Char1">
    <w:name w:val="批注框文本 Char"/>
    <w:basedOn w:val="a0"/>
    <w:link w:val="a5"/>
    <w:uiPriority w:val="99"/>
    <w:semiHidden/>
    <w:rsid w:val="00165400"/>
    <w:rPr>
      <w:sz w:val="18"/>
      <w:szCs w:val="18"/>
    </w:rPr>
  </w:style>
</w:styles>
</file>

<file path=word/webSettings.xml><?xml version="1.0" encoding="utf-8"?>
<w:webSettings xmlns:r="http://schemas.openxmlformats.org/officeDocument/2006/relationships" xmlns:w="http://schemas.openxmlformats.org/wordprocessingml/2006/main">
  <w:divs>
    <w:div w:id="296420234">
      <w:bodyDiv w:val="1"/>
      <w:marLeft w:val="0"/>
      <w:marRight w:val="0"/>
      <w:marTop w:val="0"/>
      <w:marBottom w:val="0"/>
      <w:divBdr>
        <w:top w:val="none" w:sz="0" w:space="0" w:color="auto"/>
        <w:left w:val="none" w:sz="0" w:space="0" w:color="auto"/>
        <w:bottom w:val="none" w:sz="0" w:space="0" w:color="auto"/>
        <w:right w:val="none" w:sz="0" w:space="0" w:color="auto"/>
      </w:divBdr>
    </w:div>
    <w:div w:id="3104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开封市招标采购服务有限公司:开封市招标采购服务有限公司</cp:lastModifiedBy>
  <cp:revision>4</cp:revision>
  <dcterms:created xsi:type="dcterms:W3CDTF">2020-03-05T02:11:00Z</dcterms:created>
  <dcterms:modified xsi:type="dcterms:W3CDTF">2020-03-06T03:12:00Z</dcterms:modified>
</cp:coreProperties>
</file>