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26C" w:rsidRDefault="0055126C">
      <w:pPr>
        <w:widowControl/>
        <w:jc w:val="left"/>
        <w:rPr>
          <w:rFonts w:ascii="宋体" w:hAnsi="宋体"/>
          <w:b/>
          <w:kern w:val="44"/>
          <w:sz w:val="32"/>
          <w:szCs w:val="36"/>
        </w:rPr>
      </w:pPr>
      <w:bookmarkStart w:id="0" w:name="_Toc14170855"/>
      <w:r>
        <w:rPr>
          <w:rFonts w:ascii="宋体" w:hAnsi="宋体"/>
          <w:b/>
          <w:bCs/>
          <w:noProof/>
        </w:rPr>
        <w:drawing>
          <wp:inline distT="0" distB="0" distL="0" distR="0">
            <wp:extent cx="5274310" cy="7587563"/>
            <wp:effectExtent l="19050" t="0" r="2540" b="0"/>
            <wp:docPr id="2" name="图片 2" descr="C:\Users\ADMINI~1\AppData\Local\Temp\WeChat Files\b230f407eba564e01818c222d65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230f407eba564e01818c222d6543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noProof/>
        </w:rPr>
        <w:lastRenderedPageBreak/>
        <w:drawing>
          <wp:inline distT="0" distB="0" distL="0" distR="0">
            <wp:extent cx="5274310" cy="8177707"/>
            <wp:effectExtent l="19050" t="0" r="2540" b="0"/>
            <wp:docPr id="1" name="图片 1" descr="C:\Users\ADMINI~1\AppData\Local\Temp\WeChat Files\10d64f597fdee0054db205f01a25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0d64f597fdee0054db205f01a25d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noProof/>
        </w:rPr>
        <w:lastRenderedPageBreak/>
        <w:drawing>
          <wp:inline distT="0" distB="0" distL="0" distR="0">
            <wp:extent cx="5274310" cy="7699726"/>
            <wp:effectExtent l="19050" t="0" r="2540" b="0"/>
            <wp:docPr id="3" name="图片 3" descr="C:\Users\ADMINI~1\AppData\Local\Temp\WeChat Files\5098e29267925d71b81ee3461af1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098e29267925d71b81ee3461af19a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</w:rPr>
        <w:br w:type="page"/>
      </w:r>
    </w:p>
    <w:p w:rsidR="00415AB9" w:rsidRDefault="00F83BE5" w:rsidP="00A41B17">
      <w:pPr>
        <w:pStyle w:val="1"/>
        <w:numPr>
          <w:ilvl w:val="0"/>
          <w:numId w:val="0"/>
        </w:numPr>
        <w:ind w:left="6"/>
        <w:jc w:val="both"/>
        <w:rPr>
          <w:rFonts w:ascii="宋体" w:eastAsia="宋体" w:hAnsi="宋体"/>
          <w:b/>
          <w:bCs w:val="0"/>
        </w:rPr>
      </w:pPr>
      <w:r>
        <w:rPr>
          <w:rFonts w:ascii="宋体" w:eastAsia="宋体" w:hAnsi="宋体" w:hint="eastAsia"/>
          <w:b/>
          <w:bCs w:val="0"/>
        </w:rPr>
        <w:lastRenderedPageBreak/>
        <w:t>开封市工信局基础装修及强弱电改造工程竞争性磋商公告</w:t>
      </w:r>
      <w:bookmarkEnd w:id="0"/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bookmarkStart w:id="1" w:name="OLE_LINK3"/>
      <w:r>
        <w:rPr>
          <w:rFonts w:ascii="宋体" w:hAnsi="宋体" w:cs="宋体" w:hint="eastAsia"/>
          <w:color w:val="000000"/>
          <w:kern w:val="0"/>
          <w:sz w:val="28"/>
          <w:szCs w:val="28"/>
        </w:rPr>
        <w:t>一、采购项目名称：开封市工信局基础装修及强弱电改造工程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二、采购项目编号：汴财磋商采购-2020-3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三、项目预算金额：</w:t>
      </w:r>
      <w:r>
        <w:rPr>
          <w:rFonts w:ascii="宋体" w:hAnsi="宋体"/>
          <w:sz w:val="28"/>
          <w:szCs w:val="28"/>
        </w:rPr>
        <w:t>707388.54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元 最高限价</w:t>
      </w:r>
      <w:r>
        <w:rPr>
          <w:rFonts w:ascii="宋体" w:hAnsi="宋体" w:cs="宋体"/>
          <w:color w:val="000000"/>
          <w:kern w:val="0"/>
          <w:sz w:val="28"/>
          <w:szCs w:val="28"/>
        </w:rPr>
        <w:t>707388.54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元</w:t>
      </w:r>
    </w:p>
    <w:tbl>
      <w:tblPr>
        <w:tblW w:w="5086" w:type="pct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970"/>
        <w:gridCol w:w="964"/>
        <w:gridCol w:w="3038"/>
        <w:gridCol w:w="1553"/>
        <w:gridCol w:w="1934"/>
      </w:tblGrid>
      <w:tr w:rsidR="009F7F9D" w:rsidTr="00FB2B63">
        <w:trPr>
          <w:tblCellSpacing w:w="0" w:type="dxa"/>
        </w:trPr>
        <w:tc>
          <w:tcPr>
            <w:tcW w:w="573" w:type="pct"/>
            <w:tcMar>
              <w:top w:w="134" w:type="dxa"/>
              <w:left w:w="0" w:type="dxa"/>
              <w:bottom w:w="0" w:type="dxa"/>
              <w:right w:w="0" w:type="dxa"/>
            </w:tcMar>
            <w:vAlign w:val="center"/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570" w:type="pct"/>
            <w:tcMar>
              <w:top w:w="134" w:type="dxa"/>
              <w:left w:w="0" w:type="dxa"/>
              <w:bottom w:w="0" w:type="dxa"/>
              <w:right w:w="0" w:type="dxa"/>
            </w:tcMar>
            <w:vAlign w:val="center"/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包号</w:t>
            </w:r>
          </w:p>
        </w:tc>
        <w:tc>
          <w:tcPr>
            <w:tcW w:w="1796" w:type="pct"/>
            <w:tcMar>
              <w:top w:w="134" w:type="dxa"/>
              <w:left w:w="0" w:type="dxa"/>
              <w:bottom w:w="0" w:type="dxa"/>
              <w:right w:w="0" w:type="dxa"/>
            </w:tcMar>
            <w:vAlign w:val="center"/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包名称</w:t>
            </w:r>
          </w:p>
        </w:tc>
        <w:tc>
          <w:tcPr>
            <w:tcW w:w="918" w:type="pct"/>
            <w:tcMar>
              <w:top w:w="134" w:type="dxa"/>
              <w:left w:w="0" w:type="dxa"/>
              <w:bottom w:w="0" w:type="dxa"/>
              <w:right w:w="0" w:type="dxa"/>
            </w:tcMar>
            <w:vAlign w:val="center"/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包预算（元）</w:t>
            </w:r>
          </w:p>
        </w:tc>
        <w:tc>
          <w:tcPr>
            <w:tcW w:w="1143" w:type="pct"/>
            <w:tcMar>
              <w:top w:w="134" w:type="dxa"/>
              <w:left w:w="0" w:type="dxa"/>
              <w:bottom w:w="0" w:type="dxa"/>
              <w:right w:w="0" w:type="dxa"/>
            </w:tcMar>
            <w:vAlign w:val="center"/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包最高限价（元）</w:t>
            </w:r>
          </w:p>
        </w:tc>
      </w:tr>
      <w:tr w:rsidR="009F7F9D" w:rsidTr="00FB2B63">
        <w:trPr>
          <w:tblCellSpacing w:w="0" w:type="dxa"/>
        </w:trPr>
        <w:tc>
          <w:tcPr>
            <w:tcW w:w="573" w:type="pct"/>
            <w:tcMar>
              <w:top w:w="134" w:type="dxa"/>
              <w:left w:w="0" w:type="dxa"/>
              <w:bottom w:w="0" w:type="dxa"/>
              <w:right w:w="0" w:type="dxa"/>
            </w:tcMar>
            <w:vAlign w:val="center"/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570" w:type="pct"/>
            <w:tcMar>
              <w:top w:w="134" w:type="dxa"/>
              <w:left w:w="0" w:type="dxa"/>
              <w:bottom w:w="0" w:type="dxa"/>
              <w:right w:w="0" w:type="dxa"/>
            </w:tcMar>
            <w:vAlign w:val="center"/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796" w:type="pct"/>
            <w:tcMar>
              <w:top w:w="134" w:type="dxa"/>
              <w:left w:w="0" w:type="dxa"/>
              <w:bottom w:w="0" w:type="dxa"/>
              <w:right w:w="0" w:type="dxa"/>
            </w:tcMar>
            <w:vAlign w:val="center"/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开封市工信局基础装修及强弱电改造工程</w:t>
            </w:r>
          </w:p>
        </w:tc>
        <w:tc>
          <w:tcPr>
            <w:tcW w:w="918" w:type="pct"/>
            <w:tcMar>
              <w:top w:w="134" w:type="dxa"/>
              <w:left w:w="0" w:type="dxa"/>
              <w:bottom w:w="0" w:type="dxa"/>
              <w:right w:w="0" w:type="dxa"/>
            </w:tcMar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  <w:t>707388.54</w:t>
            </w:r>
          </w:p>
        </w:tc>
        <w:tc>
          <w:tcPr>
            <w:tcW w:w="1143" w:type="pct"/>
            <w:tcMar>
              <w:top w:w="134" w:type="dxa"/>
              <w:left w:w="0" w:type="dxa"/>
              <w:bottom w:w="0" w:type="dxa"/>
              <w:right w:w="0" w:type="dxa"/>
            </w:tcMar>
          </w:tcPr>
          <w:p w:rsidR="009F7F9D" w:rsidRDefault="009F7F9D" w:rsidP="00FB2B63">
            <w:pPr>
              <w:widowControl/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  <w:t>707388.54</w:t>
            </w:r>
          </w:p>
        </w:tc>
      </w:tr>
    </w:tbl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四、采购项目需要落实的政府采购政策：/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五、采购需求（包括目标、标准、数量、规格、服务要求、验收标准等）</w:t>
      </w:r>
      <w:r>
        <w:rPr>
          <w:rFonts w:ascii="宋体" w:hAnsi="宋体" w:cs="宋体"/>
          <w:color w:val="000000"/>
          <w:kern w:val="0"/>
          <w:sz w:val="28"/>
          <w:szCs w:val="28"/>
        </w:rPr>
        <w:t>: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1.采购方式：竞争性磋商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2.工期：30日历天 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3.质量：合格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4.采购范围：施工图纸及工程量清单包含的全部内容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5.项目规模:1400平方米</w:t>
      </w:r>
      <w:r>
        <w:rPr>
          <w:rFonts w:ascii="宋体" w:hAnsi="宋体" w:cs="宋体"/>
          <w:color w:val="000000"/>
          <w:kern w:val="0"/>
          <w:sz w:val="28"/>
          <w:szCs w:val="28"/>
        </w:rPr>
        <w:t xml:space="preserve"> 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六、供应商资格要求：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供应商须具备建筑工程施工总承包三级及以上资质，具备有效的安全生产许可证，并在人员、设备、资金等方面具有承担本项目施工的能力。项目经理要求具备建筑工程专业二级及以上注册建造师资格，具备有效的安全生产考核合格证书，且未担任其他在施建设工程项目的项目经理。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2、根据《关于在政府采购活动中查询及使用信用记录有关问题的通知》(财库[2016]125号)的规定，对列入失信被执行人、重大税</w:t>
      </w:r>
      <w:r>
        <w:rPr>
          <w:rFonts w:ascii="宋体" w:hAnsi="宋体" w:hint="eastAsia"/>
          <w:sz w:val="28"/>
          <w:szCs w:val="28"/>
        </w:rPr>
        <w:lastRenderedPageBreak/>
        <w:t>收违法案件当事人名单、政府采购严重违法失信行为记录名单的供应商，拒绝参与本项目政府采购活动；【，查询渠道：“信用中国”网站（www.creditchina.gov.cn）、中国政府采购网（www.ccgp.gov.cn）提供查询结果的截图】。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3、本项目不接受联合体投标。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七、获取竞争性 磋商文件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1.时间：2020年</w:t>
      </w:r>
      <w:r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>
        <w:rPr>
          <w:rFonts w:ascii="宋体" w:hAnsi="宋体" w:cs="宋体"/>
          <w:color w:val="000000"/>
          <w:kern w:val="0"/>
          <w:sz w:val="28"/>
          <w:szCs w:val="28"/>
        </w:rPr>
        <w:t>20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日至20</w:t>
      </w:r>
      <w:r>
        <w:rPr>
          <w:rFonts w:ascii="宋体" w:hAnsi="宋体" w:cs="宋体"/>
          <w:color w:val="000000"/>
          <w:kern w:val="0"/>
          <w:sz w:val="28"/>
          <w:szCs w:val="28"/>
        </w:rPr>
        <w:t>20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年</w:t>
      </w:r>
      <w:r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>
        <w:rPr>
          <w:rFonts w:ascii="宋体" w:hAnsi="宋体" w:cs="宋体"/>
          <w:color w:val="000000"/>
          <w:kern w:val="0"/>
          <w:sz w:val="28"/>
          <w:szCs w:val="28"/>
        </w:rPr>
        <w:t>31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日（北京时间，法定节假日除外。）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2.地点：网上下载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3.方式：通过电子交易系统下载。投标单位须注册成为《开封市公共资源交易信息网》会员并取得CA密钥，凭CA密钥登录“政采、工程业务系统”并按网上提示下载招标文件及资料（详见http://www.kfsggzyjyw.cn办事指南-操　作规程。CA密钥相关办理详见http://www.kfsggzyjyw.cn办事指南）。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4.售价：0元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八、响应文件提交的截止时间及地点</w:t>
      </w:r>
    </w:p>
    <w:p w:rsidR="009F7F9D" w:rsidRDefault="009F7F9D" w:rsidP="00264A11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1.时间：20</w:t>
      </w:r>
      <w:r>
        <w:rPr>
          <w:rFonts w:ascii="宋体" w:hAnsi="宋体" w:cs="宋体"/>
          <w:color w:val="000000"/>
          <w:kern w:val="0"/>
          <w:sz w:val="28"/>
          <w:szCs w:val="28"/>
        </w:rPr>
        <w:t>20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年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>
        <w:rPr>
          <w:rFonts w:ascii="宋体" w:hAnsi="宋体" w:cs="宋体"/>
          <w:color w:val="000000"/>
          <w:kern w:val="0"/>
          <w:sz w:val="28"/>
          <w:szCs w:val="28"/>
        </w:rPr>
        <w:t>7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</w:t>
      </w:r>
      <w:r w:rsidR="00264A11">
        <w:rPr>
          <w:rFonts w:ascii="宋体" w:hAnsi="宋体" w:cs="宋体"/>
          <w:color w:val="000000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时</w:t>
      </w:r>
      <w:r>
        <w:rPr>
          <w:rFonts w:ascii="宋体" w:hAnsi="宋体" w:cs="宋体"/>
          <w:color w:val="000000"/>
          <w:kern w:val="0"/>
          <w:sz w:val="28"/>
          <w:szCs w:val="28"/>
        </w:rPr>
        <w:t>30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分（北京时间）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2.地点：在投标截止时间前，通过原下载招标文件的电子交易系统按提示上传、提交投标文件。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九、响应文件的开启时间及地点</w:t>
      </w:r>
    </w:p>
    <w:p w:rsidR="009F7F9D" w:rsidRDefault="009F7F9D" w:rsidP="00264A11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1.时间：20</w:t>
      </w:r>
      <w:r>
        <w:rPr>
          <w:rFonts w:ascii="宋体" w:hAnsi="宋体" w:cs="宋体"/>
          <w:color w:val="000000"/>
          <w:kern w:val="0"/>
          <w:sz w:val="28"/>
          <w:szCs w:val="28"/>
        </w:rPr>
        <w:t>20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年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>
        <w:rPr>
          <w:rFonts w:ascii="宋体" w:hAnsi="宋体" w:cs="宋体"/>
          <w:color w:val="000000"/>
          <w:kern w:val="0"/>
          <w:sz w:val="28"/>
          <w:szCs w:val="28"/>
        </w:rPr>
        <w:t>7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</w:t>
      </w:r>
      <w:r w:rsidR="00264A11">
        <w:rPr>
          <w:rFonts w:ascii="宋体" w:hAnsi="宋体" w:cs="宋体"/>
          <w:color w:val="000000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时</w:t>
      </w:r>
      <w:r>
        <w:rPr>
          <w:rFonts w:ascii="宋体" w:hAnsi="宋体" w:cs="宋体"/>
          <w:color w:val="000000"/>
          <w:kern w:val="0"/>
          <w:sz w:val="28"/>
          <w:szCs w:val="28"/>
        </w:rPr>
        <w:t>30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分（北京时间）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2.地点：开封市郑开大道与三大街交汇处路北，开封市民之家5楼开标室（参看开标室电子显示牌），按开标程序解密。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十、发布公告的媒介及招标公告期限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lastRenderedPageBreak/>
        <w:t>本次公告在《河南省政府采购网》《开封市公共资源交易信息网》上发布。公告期限为三个工作日2020年</w:t>
      </w:r>
      <w:r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>
        <w:rPr>
          <w:rFonts w:ascii="宋体" w:hAnsi="宋体" w:cs="宋体"/>
          <w:color w:val="000000"/>
          <w:kern w:val="0"/>
          <w:sz w:val="28"/>
          <w:szCs w:val="28"/>
        </w:rPr>
        <w:t>20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日至20</w:t>
      </w:r>
      <w:r>
        <w:rPr>
          <w:rFonts w:ascii="宋体" w:hAnsi="宋体" w:cs="宋体"/>
          <w:color w:val="000000"/>
          <w:kern w:val="0"/>
          <w:sz w:val="28"/>
          <w:szCs w:val="28"/>
        </w:rPr>
        <w:t>20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年</w:t>
      </w:r>
      <w:r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>
        <w:rPr>
          <w:rFonts w:ascii="宋体" w:hAnsi="宋体" w:cs="宋体"/>
          <w:color w:val="000000"/>
          <w:kern w:val="0"/>
          <w:sz w:val="28"/>
          <w:szCs w:val="28"/>
        </w:rPr>
        <w:t>22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日。 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十一、联系方式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1. 采购人：开封市工业和信息化局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地址：河南省晋安路58号 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联系人： 赵先生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联系电话： 0371-25991013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2.采购代理机构：开封市招标采购服务有限公司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地址：开封市北土街9号院8号楼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联系人：宋先生</w:t>
      </w:r>
    </w:p>
    <w:p w:rsidR="009F7F9D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联系方式：0371-23388358</w:t>
      </w:r>
    </w:p>
    <w:p w:rsidR="009F7F9D" w:rsidRPr="00F56167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F56167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3.监督人：开封市财政局政府采购监督管理办公室 </w:t>
      </w:r>
    </w:p>
    <w:p w:rsidR="009F7F9D" w:rsidRPr="00F56167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F56167">
        <w:rPr>
          <w:rFonts w:ascii="宋体" w:hAnsi="宋体" w:cs="宋体" w:hint="eastAsia"/>
          <w:color w:val="000000"/>
          <w:kern w:val="0"/>
          <w:sz w:val="28"/>
          <w:szCs w:val="28"/>
        </w:rPr>
        <w:t>联系方式：0371-23876034</w:t>
      </w:r>
    </w:p>
    <w:p w:rsidR="009F7F9D" w:rsidRPr="00F56167" w:rsidRDefault="009F7F9D" w:rsidP="009F7F9D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5F5812" w:rsidRDefault="005F5812" w:rsidP="005F5812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4A7457" w:rsidRDefault="004A7457" w:rsidP="004A7457">
      <w:pPr>
        <w:widowControl/>
        <w:spacing w:line="460" w:lineRule="exact"/>
        <w:ind w:firstLineChars="200" w:firstLine="480"/>
        <w:rPr>
          <w:rFonts w:ascii="宋体" w:hAnsi="宋体"/>
          <w:sz w:val="24"/>
        </w:rPr>
      </w:pPr>
    </w:p>
    <w:bookmarkEnd w:id="1"/>
    <w:p w:rsidR="00415AB9" w:rsidRDefault="00415AB9"/>
    <w:sectPr w:rsidR="00415AB9" w:rsidSect="00415AB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BDF" w:rsidRDefault="00B30BDF" w:rsidP="004A7457">
      <w:r>
        <w:separator/>
      </w:r>
    </w:p>
  </w:endnote>
  <w:endnote w:type="continuationSeparator" w:id="1">
    <w:p w:rsidR="00B30BDF" w:rsidRDefault="00B30BDF" w:rsidP="004A74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A11" w:rsidRDefault="00264A11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A11" w:rsidRDefault="00264A11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A11" w:rsidRDefault="00264A1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BDF" w:rsidRDefault="00B30BDF" w:rsidP="004A7457">
      <w:r>
        <w:separator/>
      </w:r>
    </w:p>
  </w:footnote>
  <w:footnote w:type="continuationSeparator" w:id="1">
    <w:p w:rsidR="00B30BDF" w:rsidRDefault="00B30BDF" w:rsidP="004A74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A11" w:rsidRDefault="00264A1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57" w:rsidRDefault="004A7457" w:rsidP="00264A11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A11" w:rsidRDefault="00264A1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chineseCountingThousand"/>
      <w:pStyle w:val="1"/>
      <w:lvlText w:val="第%1章 "/>
      <w:lvlJc w:val="left"/>
      <w:pPr>
        <w:ind w:left="3256" w:hanging="4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1D203E1"/>
    <w:rsid w:val="00127479"/>
    <w:rsid w:val="001413A8"/>
    <w:rsid w:val="001C32CC"/>
    <w:rsid w:val="00264A11"/>
    <w:rsid w:val="00415AB9"/>
    <w:rsid w:val="004A7457"/>
    <w:rsid w:val="004B0CDC"/>
    <w:rsid w:val="0055126C"/>
    <w:rsid w:val="00552B0A"/>
    <w:rsid w:val="005F214C"/>
    <w:rsid w:val="005F5812"/>
    <w:rsid w:val="00644804"/>
    <w:rsid w:val="00786BB7"/>
    <w:rsid w:val="009812FA"/>
    <w:rsid w:val="009F7F9D"/>
    <w:rsid w:val="00A41B17"/>
    <w:rsid w:val="00B01791"/>
    <w:rsid w:val="00B30BDF"/>
    <w:rsid w:val="00D75530"/>
    <w:rsid w:val="00F83BE5"/>
    <w:rsid w:val="00FD0151"/>
    <w:rsid w:val="11D20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5AB9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415AB9"/>
    <w:pPr>
      <w:keepNext/>
      <w:keepLines/>
      <w:numPr>
        <w:numId w:val="1"/>
      </w:numPr>
      <w:spacing w:line="360" w:lineRule="auto"/>
      <w:ind w:left="6512"/>
      <w:contextualSpacing/>
      <w:jc w:val="center"/>
      <w:outlineLvl w:val="0"/>
    </w:pPr>
    <w:rPr>
      <w:rFonts w:ascii="黑体" w:eastAsia="黑体" w:hAnsi="黑体"/>
      <w:bCs/>
      <w:kern w:val="44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415AB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a4">
    <w:name w:val="header"/>
    <w:basedOn w:val="a"/>
    <w:uiPriority w:val="99"/>
    <w:unhideWhenUsed/>
    <w:qFormat/>
    <w:rsid w:val="00415A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character" w:customStyle="1" w:styleId="1Char">
    <w:name w:val="标题 1 Char"/>
    <w:link w:val="1"/>
    <w:uiPriority w:val="99"/>
    <w:qFormat/>
    <w:rsid w:val="004A7457"/>
    <w:rPr>
      <w:rFonts w:ascii="黑体" w:eastAsia="黑体" w:hAnsi="黑体"/>
      <w:bCs/>
      <w:kern w:val="44"/>
      <w:sz w:val="32"/>
      <w:szCs w:val="36"/>
    </w:rPr>
  </w:style>
  <w:style w:type="paragraph" w:styleId="a5">
    <w:name w:val="Balloon Text"/>
    <w:basedOn w:val="a"/>
    <w:link w:val="Char"/>
    <w:rsid w:val="001C32CC"/>
    <w:rPr>
      <w:sz w:val="18"/>
      <w:szCs w:val="18"/>
    </w:rPr>
  </w:style>
  <w:style w:type="character" w:customStyle="1" w:styleId="Char">
    <w:name w:val="批注框文本 Char"/>
    <w:basedOn w:val="a0"/>
    <w:link w:val="a5"/>
    <w:rsid w:val="001C32CC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3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2609">
                  <w:marLeft w:val="0"/>
                  <w:marRight w:val="0"/>
                  <w:marTop w:val="173"/>
                  <w:marBottom w:val="0"/>
                  <w:divBdr>
                    <w:top w:val="single" w:sz="4" w:space="17" w:color="DBDBDB"/>
                    <w:left w:val="single" w:sz="4" w:space="17" w:color="DBDBDB"/>
                    <w:bottom w:val="single" w:sz="4" w:space="17" w:color="DBDBDB"/>
                    <w:right w:val="single" w:sz="4" w:space="17" w:color="DBDBDB"/>
                  </w:divBdr>
                  <w:divsChild>
                    <w:div w:id="1123384910">
                      <w:marLeft w:val="0"/>
                      <w:marRight w:val="0"/>
                      <w:marTop w:val="17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8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4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</Words>
  <Characters>1143</Characters>
  <Application>Microsoft Office Word</Application>
  <DocSecurity>0</DocSecurity>
  <Lines>9</Lines>
  <Paragraphs>2</Paragraphs>
  <ScaleCrop>false</ScaleCrop>
  <Company>Microsoft China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开封市招标采购服务有限公司:开封市招标采购服务有限公司</dc:creator>
  <cp:lastModifiedBy>开封市招标采购服务有限公司:开封市招标采购服务有限公司</cp:lastModifiedBy>
  <cp:revision>12</cp:revision>
  <dcterms:created xsi:type="dcterms:W3CDTF">2020-01-13T06:54:00Z</dcterms:created>
  <dcterms:modified xsi:type="dcterms:W3CDTF">2020-01-19T07:03:00Z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