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221" w:firstLineChars="50"/>
        <w:rPr>
          <w:rFonts w:hint="eastAsia" w:cs="Arial" w:asciiTheme="minorEastAsia" w:hAnsiTheme="minorEastAsia"/>
          <w:b/>
          <w:kern w:val="0"/>
          <w:sz w:val="44"/>
          <w:szCs w:val="44"/>
        </w:rPr>
      </w:pPr>
      <w:r>
        <w:rPr>
          <w:rFonts w:hint="eastAsia" w:cs="Arial" w:asciiTheme="minorEastAsia" w:hAnsiTheme="minorEastAsia"/>
          <w:b/>
          <w:kern w:val="0"/>
          <w:sz w:val="44"/>
          <w:szCs w:val="44"/>
        </w:rPr>
        <w:t>杞县201</w:t>
      </w:r>
      <w:r>
        <w:rPr>
          <w:rFonts w:hint="eastAsia" w:cs="Arial" w:asciiTheme="minorEastAsia" w:hAnsiTheme="minorEastAsia"/>
          <w:b/>
          <w:kern w:val="0"/>
          <w:sz w:val="44"/>
          <w:szCs w:val="44"/>
          <w:lang w:val="en-US" w:eastAsia="zh-CN"/>
        </w:rPr>
        <w:t>9</w:t>
      </w:r>
      <w:r>
        <w:rPr>
          <w:rFonts w:hint="eastAsia" w:cs="Arial" w:asciiTheme="minorEastAsia" w:hAnsiTheme="minorEastAsia"/>
          <w:b/>
          <w:kern w:val="0"/>
          <w:sz w:val="44"/>
          <w:szCs w:val="44"/>
        </w:rPr>
        <w:t>年农机深松整地作业补助项目</w:t>
      </w:r>
    </w:p>
    <w:p>
      <w:pPr>
        <w:widowControl/>
        <w:shd w:val="clear" w:color="auto" w:fill="FFFFFF"/>
        <w:spacing w:line="360" w:lineRule="auto"/>
        <w:jc w:val="center"/>
        <w:rPr>
          <w:rFonts w:cs="Arial" w:asciiTheme="minorEastAsia" w:hAnsiTheme="minorEastAsia"/>
          <w:b/>
          <w:kern w:val="0"/>
          <w:sz w:val="44"/>
          <w:szCs w:val="44"/>
        </w:rPr>
      </w:pPr>
      <w:r>
        <w:rPr>
          <w:rFonts w:hint="eastAsia" w:cs="Arial" w:asciiTheme="minorEastAsia" w:hAnsiTheme="minorEastAsia"/>
          <w:b/>
          <w:kern w:val="0"/>
          <w:sz w:val="44"/>
          <w:szCs w:val="44"/>
        </w:rPr>
        <w:t>中标结果公告</w:t>
      </w:r>
    </w:p>
    <w:p>
      <w:pPr>
        <w:widowControl/>
        <w:shd w:val="clear" w:color="auto" w:fill="FFFFFF"/>
        <w:spacing w:line="360" w:lineRule="auto"/>
        <w:ind w:firstLine="420" w:firstLineChars="200"/>
        <w:jc w:val="left"/>
        <w:rPr>
          <w:rFonts w:cs="Arial" w:asciiTheme="minorEastAsia" w:hAnsiTheme="minorEastAsia"/>
          <w:kern w:val="0"/>
          <w:szCs w:val="21"/>
        </w:rPr>
      </w:pPr>
      <w:r>
        <w:rPr>
          <w:rFonts w:hint="eastAsia" w:cs="Arial" w:asciiTheme="minorEastAsia" w:hAnsiTheme="minorEastAsia"/>
          <w:kern w:val="0"/>
          <w:szCs w:val="21"/>
          <w:lang w:val="en-US" w:eastAsia="zh-CN"/>
        </w:rPr>
        <w:t>河南中广汇通项目管理有限公司</w:t>
      </w:r>
      <w:r>
        <w:rPr>
          <w:rFonts w:cs="Arial" w:asciiTheme="minorEastAsia" w:hAnsiTheme="minorEastAsia"/>
          <w:kern w:val="0"/>
          <w:szCs w:val="21"/>
        </w:rPr>
        <w:t>受</w:t>
      </w:r>
      <w:r>
        <w:rPr>
          <w:rFonts w:hint="eastAsia" w:cs="Arial" w:asciiTheme="minorEastAsia" w:hAnsiTheme="minorEastAsia"/>
          <w:kern w:val="0"/>
          <w:szCs w:val="21"/>
        </w:rPr>
        <w:t>杞县农业机械管理局</w:t>
      </w:r>
      <w:r>
        <w:rPr>
          <w:rFonts w:cs="Arial" w:asciiTheme="minorEastAsia" w:hAnsiTheme="minorEastAsia"/>
          <w:kern w:val="0"/>
          <w:szCs w:val="21"/>
        </w:rPr>
        <w:t>的委托，就</w:t>
      </w:r>
      <w:r>
        <w:rPr>
          <w:rFonts w:hint="eastAsia" w:cs="Arial" w:asciiTheme="minorEastAsia" w:hAnsiTheme="minorEastAsia"/>
          <w:kern w:val="0"/>
          <w:szCs w:val="21"/>
        </w:rPr>
        <w:t>杞县201</w:t>
      </w:r>
      <w:r>
        <w:rPr>
          <w:rFonts w:hint="eastAsia" w:cs="Arial" w:asciiTheme="minorEastAsia" w:hAnsiTheme="minorEastAsia"/>
          <w:kern w:val="0"/>
          <w:szCs w:val="21"/>
          <w:lang w:val="en-US" w:eastAsia="zh-CN"/>
        </w:rPr>
        <w:t>9</w:t>
      </w:r>
      <w:r>
        <w:rPr>
          <w:rFonts w:hint="eastAsia" w:cs="Arial" w:asciiTheme="minorEastAsia" w:hAnsiTheme="minorEastAsia"/>
          <w:kern w:val="0"/>
          <w:szCs w:val="21"/>
        </w:rPr>
        <w:t>年农机深松整地作业补助项目</w:t>
      </w:r>
      <w:r>
        <w:rPr>
          <w:rFonts w:cs="Arial" w:asciiTheme="minorEastAsia" w:hAnsiTheme="minorEastAsia"/>
          <w:kern w:val="0"/>
          <w:szCs w:val="21"/>
        </w:rPr>
        <w:t>进行</w:t>
      </w:r>
      <w:r>
        <w:rPr>
          <w:rFonts w:hint="eastAsia" w:cs="Arial" w:asciiTheme="minorEastAsia" w:hAnsiTheme="minorEastAsia"/>
          <w:kern w:val="0"/>
          <w:szCs w:val="21"/>
        </w:rPr>
        <w:t>竞争性谈判采购</w:t>
      </w:r>
      <w:r>
        <w:rPr>
          <w:rFonts w:cs="Arial" w:asciiTheme="minorEastAsia" w:hAnsiTheme="minorEastAsia"/>
          <w:kern w:val="0"/>
          <w:szCs w:val="21"/>
        </w:rPr>
        <w:t>。在县采购办、县公管办、</w:t>
      </w:r>
      <w:r>
        <w:rPr>
          <w:rFonts w:hint="eastAsia" w:cs="Arial" w:asciiTheme="minorEastAsia" w:hAnsiTheme="minorEastAsia"/>
          <w:kern w:val="0"/>
          <w:szCs w:val="21"/>
        </w:rPr>
        <w:t>杞县农业机械管理局</w:t>
      </w:r>
      <w:r>
        <w:rPr>
          <w:rFonts w:cs="Arial" w:asciiTheme="minorEastAsia" w:hAnsiTheme="minorEastAsia"/>
          <w:kern w:val="0"/>
          <w:szCs w:val="21"/>
        </w:rPr>
        <w:t>的监督下，于201</w:t>
      </w:r>
      <w:r>
        <w:rPr>
          <w:rFonts w:hint="eastAsia" w:cs="Arial" w:asciiTheme="minorEastAsia" w:hAnsiTheme="minorEastAsia"/>
          <w:kern w:val="0"/>
          <w:szCs w:val="21"/>
          <w:lang w:val="en-US" w:eastAsia="zh-CN"/>
        </w:rPr>
        <w:t>9</w:t>
      </w:r>
      <w:r>
        <w:rPr>
          <w:rFonts w:cs="Arial" w:asciiTheme="minorEastAsia" w:hAnsiTheme="minorEastAsia"/>
          <w:kern w:val="0"/>
          <w:szCs w:val="21"/>
        </w:rPr>
        <w:t>年</w:t>
      </w:r>
      <w:r>
        <w:rPr>
          <w:rFonts w:hint="eastAsia" w:cs="Arial" w:asciiTheme="minorEastAsia" w:hAnsiTheme="minorEastAsia"/>
          <w:kern w:val="0"/>
          <w:szCs w:val="21"/>
        </w:rPr>
        <w:t>9</w:t>
      </w:r>
      <w:r>
        <w:rPr>
          <w:rFonts w:cs="Arial" w:asciiTheme="minorEastAsia" w:hAnsiTheme="minorEastAsia"/>
          <w:kern w:val="0"/>
          <w:szCs w:val="21"/>
        </w:rPr>
        <w:t>月</w:t>
      </w:r>
      <w:r>
        <w:rPr>
          <w:rFonts w:hint="eastAsia" w:cs="Arial" w:asciiTheme="minorEastAsia" w:hAnsiTheme="minorEastAsia"/>
          <w:kern w:val="0"/>
          <w:szCs w:val="21"/>
          <w:lang w:val="en-US" w:eastAsia="zh-CN"/>
        </w:rPr>
        <w:t>10</w:t>
      </w:r>
      <w:r>
        <w:rPr>
          <w:rFonts w:cs="Arial" w:asciiTheme="minorEastAsia" w:hAnsiTheme="minorEastAsia"/>
          <w:kern w:val="0"/>
          <w:szCs w:val="21"/>
        </w:rPr>
        <w:t>日</w:t>
      </w:r>
      <w:r>
        <w:rPr>
          <w:rFonts w:hint="eastAsia" w:cs="Arial" w:asciiTheme="minorEastAsia" w:hAnsiTheme="minorEastAsia"/>
          <w:kern w:val="0"/>
          <w:szCs w:val="21"/>
          <w:lang w:val="en-US" w:eastAsia="zh-CN"/>
        </w:rPr>
        <w:t>10</w:t>
      </w:r>
      <w:r>
        <w:rPr>
          <w:rFonts w:cs="Arial" w:asciiTheme="minorEastAsia" w:hAnsiTheme="minorEastAsia"/>
          <w:kern w:val="0"/>
          <w:szCs w:val="21"/>
        </w:rPr>
        <w:t>时</w:t>
      </w:r>
      <w:r>
        <w:rPr>
          <w:rFonts w:hint="eastAsia" w:cs="Arial" w:asciiTheme="minorEastAsia" w:hAnsiTheme="minorEastAsia"/>
          <w:kern w:val="0"/>
          <w:szCs w:val="21"/>
          <w:lang w:val="en-US" w:eastAsia="zh-CN"/>
        </w:rPr>
        <w:t>30分</w:t>
      </w:r>
      <w:r>
        <w:rPr>
          <w:rFonts w:cs="Arial" w:asciiTheme="minorEastAsia" w:hAnsiTheme="minorEastAsia"/>
          <w:kern w:val="0"/>
          <w:szCs w:val="21"/>
        </w:rPr>
        <w:t>整在杞县综合服务大厦</w:t>
      </w:r>
      <w:r>
        <w:rPr>
          <w:rFonts w:hint="eastAsia" w:cs="Arial" w:asciiTheme="minorEastAsia" w:hAnsiTheme="minorEastAsia"/>
          <w:kern w:val="0"/>
          <w:szCs w:val="21"/>
          <w:lang w:val="en-US" w:eastAsia="zh-CN"/>
        </w:rPr>
        <w:t>4</w:t>
      </w:r>
      <w:r>
        <w:rPr>
          <w:rFonts w:cs="Arial" w:asciiTheme="minorEastAsia" w:hAnsiTheme="minorEastAsia"/>
          <w:kern w:val="0"/>
          <w:szCs w:val="21"/>
        </w:rPr>
        <w:t>楼开标室准时开标。按规定程序进行了评审，现就本次采购的中标结果公布如下：</w:t>
      </w:r>
    </w:p>
    <w:p>
      <w:pPr>
        <w:spacing w:line="400" w:lineRule="exact"/>
        <w:ind w:firstLine="285"/>
        <w:rPr>
          <w:rFonts w:hint="eastAsia" w:ascii="宋体" w:hAnsi="宋体"/>
        </w:rPr>
      </w:pPr>
      <w:r>
        <w:rPr>
          <w:rFonts w:hint="eastAsia" w:ascii="宋体" w:hAnsi="宋体"/>
        </w:rPr>
        <w:t>一、项目名称及编号：</w:t>
      </w:r>
    </w:p>
    <w:p>
      <w:pPr>
        <w:spacing w:line="400" w:lineRule="exact"/>
        <w:ind w:firstLine="285"/>
        <w:rPr>
          <w:rFonts w:hint="eastAsia" w:ascii="宋体" w:hAnsi="宋体"/>
        </w:rPr>
      </w:pPr>
      <w:r>
        <w:rPr>
          <w:rFonts w:hint="eastAsia" w:ascii="宋体" w:hAnsi="宋体"/>
        </w:rPr>
        <w:t>1、项目名称：杞县2019年农机深松整地作业补助项目</w:t>
      </w:r>
    </w:p>
    <w:p>
      <w:pPr>
        <w:spacing w:line="400" w:lineRule="exact"/>
        <w:ind w:firstLine="285"/>
        <w:rPr>
          <w:rFonts w:hint="eastAsia" w:ascii="宋体" w:hAnsi="宋体"/>
        </w:rPr>
      </w:pPr>
      <w:r>
        <w:rPr>
          <w:rFonts w:hint="eastAsia" w:ascii="宋体" w:hAnsi="宋体"/>
        </w:rPr>
        <w:t>2、项目编号：开财预指[2019]92号</w:t>
      </w:r>
    </w:p>
    <w:p>
      <w:pPr>
        <w:spacing w:line="400" w:lineRule="exact"/>
        <w:ind w:firstLine="285"/>
        <w:rPr>
          <w:rFonts w:hint="eastAsia" w:ascii="宋体" w:hAnsi="宋体"/>
        </w:rPr>
      </w:pPr>
      <w:r>
        <w:rPr>
          <w:rFonts w:hint="eastAsia" w:ascii="宋体" w:hAnsi="宋体"/>
          <w:lang w:val="en-US" w:eastAsia="zh-CN"/>
        </w:rPr>
        <w:t>3</w:t>
      </w:r>
      <w:r>
        <w:rPr>
          <w:rFonts w:hint="eastAsia" w:ascii="宋体" w:hAnsi="宋体"/>
        </w:rPr>
        <w:t>、项目总金额：125万元</w:t>
      </w:r>
    </w:p>
    <w:p>
      <w:pPr>
        <w:spacing w:line="400" w:lineRule="exact"/>
        <w:ind w:firstLine="285"/>
        <w:rPr>
          <w:rFonts w:hint="eastAsia" w:ascii="宋体" w:hAnsi="宋体"/>
        </w:rPr>
      </w:pPr>
      <w:r>
        <w:rPr>
          <w:rFonts w:hint="eastAsia" w:ascii="宋体" w:hAnsi="宋体"/>
          <w:lang w:val="en-US" w:eastAsia="zh-CN"/>
        </w:rPr>
        <w:t>4</w:t>
      </w:r>
      <w:r>
        <w:rPr>
          <w:rFonts w:hint="eastAsia" w:ascii="宋体" w:hAnsi="宋体"/>
        </w:rPr>
        <w:t>、资金来源：财政资金</w:t>
      </w:r>
    </w:p>
    <w:p>
      <w:pPr>
        <w:spacing w:line="400" w:lineRule="exact"/>
        <w:ind w:firstLine="285"/>
        <w:rPr>
          <w:rFonts w:hint="eastAsia" w:ascii="宋体" w:hAnsi="宋体"/>
        </w:rPr>
      </w:pPr>
      <w:r>
        <w:rPr>
          <w:rFonts w:hint="eastAsia" w:ascii="宋体" w:hAnsi="宋体"/>
          <w:lang w:val="en-US" w:eastAsia="zh-CN"/>
        </w:rPr>
        <w:t>5</w:t>
      </w:r>
      <w:r>
        <w:rPr>
          <w:rFonts w:hint="eastAsia" w:ascii="宋体" w:hAnsi="宋体"/>
        </w:rPr>
        <w:t>、项目地点：杞县境内</w:t>
      </w:r>
    </w:p>
    <w:p>
      <w:pPr>
        <w:spacing w:line="400" w:lineRule="exact"/>
        <w:ind w:firstLine="285"/>
        <w:rPr>
          <w:rFonts w:hint="eastAsia" w:ascii="宋体" w:hAnsi="宋体"/>
        </w:rPr>
      </w:pPr>
      <w:r>
        <w:rPr>
          <w:rFonts w:hint="eastAsia" w:ascii="宋体" w:hAnsi="宋体"/>
          <w:lang w:val="en-US" w:eastAsia="zh-CN"/>
        </w:rPr>
        <w:t>6</w:t>
      </w:r>
      <w:r>
        <w:rPr>
          <w:rFonts w:hint="eastAsia" w:ascii="宋体" w:hAnsi="宋体"/>
        </w:rPr>
        <w:t>、采购内容：</w:t>
      </w:r>
    </w:p>
    <w:p>
      <w:pPr>
        <w:spacing w:line="400" w:lineRule="exact"/>
        <w:ind w:firstLine="285"/>
        <w:rPr>
          <w:rFonts w:hint="eastAsia" w:ascii="宋体" w:hAnsi="宋体"/>
        </w:rPr>
      </w:pPr>
      <w:r>
        <w:rPr>
          <w:rFonts w:hint="eastAsia" w:ascii="宋体" w:hAnsi="宋体"/>
        </w:rPr>
        <w:t>一标段：官庄乡、湖岗乡等乡镇；42万元。</w:t>
      </w:r>
    </w:p>
    <w:p>
      <w:pPr>
        <w:spacing w:line="400" w:lineRule="exact"/>
        <w:ind w:firstLine="285"/>
        <w:rPr>
          <w:rFonts w:hint="eastAsia" w:ascii="宋体" w:hAnsi="宋体"/>
        </w:rPr>
      </w:pPr>
      <w:r>
        <w:rPr>
          <w:rFonts w:hint="eastAsia" w:ascii="宋体" w:hAnsi="宋体"/>
        </w:rPr>
        <w:t>二标段：板木乡、付集镇等乡镇；42万元。</w:t>
      </w:r>
    </w:p>
    <w:p>
      <w:pPr>
        <w:spacing w:line="400" w:lineRule="exact"/>
        <w:ind w:firstLine="285"/>
        <w:rPr>
          <w:rFonts w:hint="eastAsia" w:ascii="宋体" w:hAnsi="宋体"/>
        </w:rPr>
      </w:pPr>
      <w:r>
        <w:rPr>
          <w:rFonts w:hint="eastAsia" w:ascii="宋体" w:hAnsi="宋体"/>
        </w:rPr>
        <w:t>三标段：邢口镇、苏木乡等乡镇；41万元。</w:t>
      </w:r>
    </w:p>
    <w:p>
      <w:pPr>
        <w:spacing w:line="400" w:lineRule="exact"/>
        <w:ind w:firstLine="285"/>
        <w:rPr>
          <w:rFonts w:hint="eastAsia" w:ascii="宋体" w:hAnsi="宋体"/>
        </w:rPr>
      </w:pPr>
      <w:r>
        <w:rPr>
          <w:rFonts w:hint="eastAsia" w:ascii="宋体" w:hAnsi="宋体"/>
          <w:lang w:val="en-US" w:eastAsia="zh-CN"/>
        </w:rPr>
        <w:t>7</w:t>
      </w:r>
      <w:r>
        <w:rPr>
          <w:rFonts w:hint="eastAsia" w:ascii="宋体" w:hAnsi="宋体"/>
        </w:rPr>
        <w:t>、质量：</w:t>
      </w:r>
      <w:r>
        <w:rPr>
          <w:rFonts w:hint="eastAsia" w:ascii="宋体" w:hAnsi="宋体"/>
          <w:b w:val="0"/>
          <w:bCs/>
        </w:rPr>
        <w:t>作业深度要大于25厘米，不超过40厘米；如果采用凿（铲）式深松机，相邻两铲间距不得大于2.5倍深松深度；深松后要合墒弥平，做到田面平整，土壤细碎，没有漏耕，深浅基本一致，适合播种作业。</w:t>
      </w:r>
    </w:p>
    <w:p>
      <w:pPr>
        <w:spacing w:line="400" w:lineRule="exact"/>
        <w:ind w:firstLine="285"/>
        <w:rPr>
          <w:rFonts w:hint="eastAsia" w:ascii="宋体" w:hAnsi="宋体"/>
        </w:rPr>
      </w:pPr>
      <w:r>
        <w:rPr>
          <w:rFonts w:hint="eastAsia" w:ascii="宋体" w:hAnsi="宋体"/>
          <w:lang w:val="en-US" w:eastAsia="zh-CN"/>
        </w:rPr>
        <w:t>8</w:t>
      </w:r>
      <w:r>
        <w:rPr>
          <w:rFonts w:hint="eastAsia" w:ascii="宋体" w:hAnsi="宋体"/>
        </w:rPr>
        <w:t>、工期：90日历天</w:t>
      </w:r>
    </w:p>
    <w:p>
      <w:pPr>
        <w:widowControl/>
        <w:shd w:val="clear" w:color="auto" w:fill="FFFFFF"/>
        <w:spacing w:line="360" w:lineRule="auto"/>
        <w:ind w:firstLine="420" w:firstLineChars="200"/>
        <w:jc w:val="left"/>
        <w:rPr>
          <w:rFonts w:cs="Arial" w:asciiTheme="minorEastAsia" w:hAnsiTheme="minorEastAsia"/>
          <w:kern w:val="0"/>
          <w:szCs w:val="21"/>
        </w:rPr>
      </w:pPr>
      <w:r>
        <w:rPr>
          <w:rFonts w:cs="Arial" w:asciiTheme="minorEastAsia" w:hAnsiTheme="minorEastAsia"/>
          <w:kern w:val="0"/>
          <w:szCs w:val="21"/>
        </w:rPr>
        <w:t>二、发布的媒体：</w:t>
      </w:r>
    </w:p>
    <w:p>
      <w:pPr>
        <w:widowControl/>
        <w:shd w:val="clear" w:color="auto" w:fill="FFFFFF"/>
        <w:spacing w:line="360" w:lineRule="auto"/>
        <w:ind w:firstLine="420" w:firstLineChars="200"/>
        <w:jc w:val="left"/>
        <w:rPr>
          <w:rFonts w:hint="eastAsia" w:ascii="宋体" w:hAnsi="宋体"/>
        </w:rPr>
      </w:pPr>
      <w:r>
        <w:rPr>
          <w:rFonts w:hint="eastAsia" w:ascii="宋体" w:hAnsi="宋体"/>
        </w:rPr>
        <w:t>在《中国招标投标公共服务平台》、《河南省政府采购网》、《开封市公共资源交易信息网》上发布。</w:t>
      </w:r>
    </w:p>
    <w:p>
      <w:pPr>
        <w:widowControl/>
        <w:shd w:val="clear" w:color="auto" w:fill="FFFFFF"/>
        <w:spacing w:line="360" w:lineRule="auto"/>
        <w:ind w:firstLine="420" w:firstLineChars="200"/>
        <w:jc w:val="left"/>
        <w:rPr>
          <w:rFonts w:cs="Arial" w:asciiTheme="minorEastAsia" w:hAnsiTheme="minorEastAsia"/>
          <w:kern w:val="0"/>
          <w:szCs w:val="21"/>
        </w:rPr>
      </w:pPr>
      <w:r>
        <w:rPr>
          <w:rFonts w:cs="Arial" w:asciiTheme="minorEastAsia" w:hAnsiTheme="minorEastAsia"/>
          <w:kern w:val="0"/>
          <w:szCs w:val="21"/>
        </w:rPr>
        <w:t>三、评审信息：</w:t>
      </w:r>
    </w:p>
    <w:p>
      <w:pPr>
        <w:widowControl/>
        <w:shd w:val="clear" w:color="auto" w:fill="FFFFFF"/>
        <w:spacing w:line="360" w:lineRule="auto"/>
        <w:ind w:firstLine="420" w:firstLineChars="200"/>
        <w:jc w:val="left"/>
        <w:rPr>
          <w:rFonts w:cs="Arial" w:asciiTheme="minorEastAsia" w:hAnsiTheme="minorEastAsia"/>
          <w:kern w:val="0"/>
          <w:szCs w:val="21"/>
        </w:rPr>
      </w:pPr>
      <w:r>
        <w:rPr>
          <w:rFonts w:cs="Arial" w:asciiTheme="minorEastAsia" w:hAnsiTheme="minorEastAsia"/>
          <w:kern w:val="0"/>
          <w:szCs w:val="21"/>
        </w:rPr>
        <w:t>评审日期：201</w:t>
      </w:r>
      <w:r>
        <w:rPr>
          <w:rFonts w:hint="eastAsia" w:cs="Arial" w:asciiTheme="minorEastAsia" w:hAnsiTheme="minorEastAsia"/>
          <w:kern w:val="0"/>
          <w:szCs w:val="21"/>
          <w:lang w:val="en-US" w:eastAsia="zh-CN"/>
        </w:rPr>
        <w:t>9</w:t>
      </w:r>
      <w:r>
        <w:rPr>
          <w:rFonts w:cs="Arial" w:asciiTheme="minorEastAsia" w:hAnsiTheme="minorEastAsia"/>
          <w:kern w:val="0"/>
          <w:szCs w:val="21"/>
        </w:rPr>
        <w:t>年</w:t>
      </w:r>
      <w:r>
        <w:rPr>
          <w:rFonts w:hint="eastAsia" w:cs="Arial" w:asciiTheme="minorEastAsia" w:hAnsiTheme="minorEastAsia"/>
          <w:kern w:val="0"/>
          <w:szCs w:val="21"/>
        </w:rPr>
        <w:t>9</w:t>
      </w:r>
      <w:r>
        <w:rPr>
          <w:rFonts w:cs="Arial" w:asciiTheme="minorEastAsia" w:hAnsiTheme="minorEastAsia"/>
          <w:kern w:val="0"/>
          <w:szCs w:val="21"/>
        </w:rPr>
        <w:t>月</w:t>
      </w:r>
      <w:r>
        <w:rPr>
          <w:rFonts w:hint="eastAsia" w:cs="Arial" w:asciiTheme="minorEastAsia" w:hAnsiTheme="minorEastAsia"/>
          <w:kern w:val="0"/>
          <w:szCs w:val="21"/>
          <w:lang w:val="en-US" w:eastAsia="zh-CN"/>
        </w:rPr>
        <w:t>10</w:t>
      </w:r>
      <w:r>
        <w:rPr>
          <w:rFonts w:cs="Arial" w:asciiTheme="minorEastAsia" w:hAnsiTheme="minorEastAsia"/>
          <w:kern w:val="0"/>
          <w:szCs w:val="21"/>
        </w:rPr>
        <w:t>日下午14:</w:t>
      </w:r>
      <w:r>
        <w:rPr>
          <w:rFonts w:hint="eastAsia" w:cs="Arial" w:asciiTheme="minorEastAsia" w:hAnsiTheme="minorEastAsia"/>
          <w:kern w:val="0"/>
          <w:szCs w:val="21"/>
          <w:lang w:val="en-US" w:eastAsia="zh-CN"/>
        </w:rPr>
        <w:t>0</w:t>
      </w:r>
      <w:r>
        <w:rPr>
          <w:rFonts w:cs="Arial" w:asciiTheme="minorEastAsia" w:hAnsiTheme="minorEastAsia"/>
          <w:kern w:val="0"/>
          <w:szCs w:val="21"/>
        </w:rPr>
        <w:t>0</w:t>
      </w:r>
    </w:p>
    <w:p>
      <w:pPr>
        <w:widowControl/>
        <w:shd w:val="clear" w:color="auto" w:fill="FFFFFF"/>
        <w:spacing w:line="360" w:lineRule="auto"/>
        <w:ind w:firstLine="420" w:firstLineChars="200"/>
        <w:jc w:val="left"/>
        <w:rPr>
          <w:rFonts w:cs="Arial" w:asciiTheme="minorEastAsia" w:hAnsiTheme="minorEastAsia"/>
          <w:kern w:val="0"/>
          <w:szCs w:val="21"/>
        </w:rPr>
      </w:pPr>
      <w:r>
        <w:rPr>
          <w:rFonts w:cs="Arial" w:asciiTheme="minorEastAsia" w:hAnsiTheme="minorEastAsia"/>
          <w:kern w:val="0"/>
          <w:szCs w:val="21"/>
        </w:rPr>
        <w:t>评审地点：杞县综合服务大厦11楼评标室</w:t>
      </w:r>
    </w:p>
    <w:p>
      <w:pPr>
        <w:widowControl/>
        <w:shd w:val="clear" w:color="auto" w:fill="FFFFFF"/>
        <w:spacing w:line="360" w:lineRule="auto"/>
        <w:ind w:firstLine="420" w:firstLineChars="200"/>
        <w:jc w:val="left"/>
        <w:rPr>
          <w:rFonts w:hint="eastAsia" w:cs="Arial" w:asciiTheme="minorEastAsia" w:hAnsiTheme="minorEastAsia"/>
          <w:kern w:val="0"/>
          <w:szCs w:val="21"/>
          <w:lang w:val="en-US" w:eastAsia="zh-CN"/>
        </w:rPr>
      </w:pPr>
      <w:r>
        <w:rPr>
          <w:rFonts w:hint="eastAsia" w:cs="Arial" w:asciiTheme="minorEastAsia" w:hAnsiTheme="minorEastAsia"/>
          <w:kern w:val="0"/>
          <w:szCs w:val="21"/>
        </w:rPr>
        <w:t>谈判小组组长</w:t>
      </w:r>
      <w:r>
        <w:rPr>
          <w:rFonts w:cs="Arial" w:asciiTheme="minorEastAsia" w:hAnsiTheme="minorEastAsia"/>
          <w:kern w:val="0"/>
          <w:szCs w:val="21"/>
        </w:rPr>
        <w:t>：</w:t>
      </w:r>
      <w:r>
        <w:rPr>
          <w:rFonts w:hint="eastAsia" w:cs="Arial" w:asciiTheme="minorEastAsia" w:hAnsiTheme="minorEastAsia"/>
          <w:kern w:val="0"/>
          <w:szCs w:val="21"/>
          <w:lang w:val="en-US" w:eastAsia="zh-CN"/>
        </w:rPr>
        <w:t>徐 彬</w:t>
      </w:r>
    </w:p>
    <w:p>
      <w:pPr>
        <w:widowControl/>
        <w:shd w:val="clear" w:color="auto" w:fill="FFFFFF"/>
        <w:spacing w:line="360" w:lineRule="auto"/>
        <w:ind w:firstLine="420" w:firstLineChars="200"/>
        <w:jc w:val="left"/>
        <w:rPr>
          <w:rFonts w:hint="eastAsia" w:cs="Arial" w:asciiTheme="minorEastAsia" w:hAnsiTheme="minorEastAsia"/>
          <w:kern w:val="0"/>
          <w:szCs w:val="21"/>
          <w:lang w:val="en-US" w:eastAsia="zh-CN"/>
        </w:rPr>
      </w:pPr>
      <w:r>
        <w:rPr>
          <w:rFonts w:cs="Arial" w:asciiTheme="minorEastAsia" w:hAnsiTheme="minorEastAsia"/>
          <w:kern w:val="0"/>
          <w:szCs w:val="21"/>
        </w:rPr>
        <w:t>评标委员会成员：</w:t>
      </w:r>
      <w:r>
        <w:rPr>
          <w:rFonts w:hint="eastAsia" w:cs="Arial" w:asciiTheme="minorEastAsia" w:hAnsiTheme="minorEastAsia"/>
          <w:kern w:val="0"/>
          <w:szCs w:val="21"/>
          <w:lang w:val="en-US" w:eastAsia="zh-CN"/>
        </w:rPr>
        <w:t>蔡景萍  华艳荣</w:t>
      </w:r>
    </w:p>
    <w:p>
      <w:pPr>
        <w:widowControl/>
        <w:numPr>
          <w:ilvl w:val="0"/>
          <w:numId w:val="1"/>
        </w:numPr>
        <w:shd w:val="clear" w:color="auto" w:fill="FFFFFF"/>
        <w:spacing w:line="360" w:lineRule="auto"/>
        <w:ind w:firstLine="420" w:firstLineChars="200"/>
        <w:jc w:val="left"/>
        <w:rPr>
          <w:rFonts w:cs="Arial" w:asciiTheme="minorEastAsia" w:hAnsiTheme="minorEastAsia"/>
          <w:kern w:val="0"/>
          <w:szCs w:val="21"/>
        </w:rPr>
      </w:pPr>
      <w:r>
        <w:rPr>
          <w:rFonts w:hint="eastAsia" w:cs="Arial" w:asciiTheme="minorEastAsia" w:hAnsiTheme="minorEastAsia"/>
          <w:kern w:val="0"/>
          <w:szCs w:val="21"/>
          <w:lang w:val="en-US" w:eastAsia="zh-CN"/>
        </w:rPr>
        <w:t>否决投标</w:t>
      </w:r>
      <w:r>
        <w:rPr>
          <w:rFonts w:cs="Arial" w:asciiTheme="minorEastAsia" w:hAnsiTheme="minorEastAsia"/>
          <w:kern w:val="0"/>
          <w:szCs w:val="21"/>
        </w:rPr>
        <w:t>原因：</w:t>
      </w:r>
    </w:p>
    <w:p>
      <w:pPr>
        <w:widowControl/>
        <w:numPr>
          <w:numId w:val="0"/>
        </w:numPr>
        <w:shd w:val="clear" w:color="auto" w:fill="FFFFFF"/>
        <w:spacing w:line="360" w:lineRule="auto"/>
        <w:ind w:firstLine="420" w:firstLineChars="200"/>
        <w:jc w:val="left"/>
        <w:rPr>
          <w:rFonts w:hint="default"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第三标段的杞县世宏农机专业合作社、杞县洪涛农机专业合作社、杞县世强农机专业合作社三家投标人均不符合谈判文件投标人须知前附表1.4.1（3）未通过初步评审。第三标段因有效投标人不足三家，本标段流标。</w:t>
      </w:r>
    </w:p>
    <w:p>
      <w:pPr>
        <w:widowControl/>
        <w:shd w:val="clear" w:color="auto" w:fill="FFFFFF"/>
        <w:spacing w:line="360" w:lineRule="auto"/>
        <w:ind w:firstLine="420" w:firstLineChars="200"/>
        <w:jc w:val="left"/>
        <w:rPr>
          <w:rFonts w:cs="Arial" w:asciiTheme="minorEastAsia" w:hAnsiTheme="minorEastAsia"/>
          <w:kern w:val="0"/>
          <w:szCs w:val="21"/>
        </w:rPr>
      </w:pPr>
      <w:r>
        <w:rPr>
          <w:rFonts w:cs="Arial" w:asciiTheme="minorEastAsia" w:hAnsiTheme="minorEastAsia"/>
          <w:kern w:val="0"/>
          <w:szCs w:val="21"/>
        </w:rPr>
        <w:t>五、</w:t>
      </w:r>
      <w:r>
        <w:rPr>
          <w:rFonts w:hint="eastAsia" w:cs="Arial" w:asciiTheme="minorEastAsia" w:hAnsiTheme="minorEastAsia"/>
          <w:kern w:val="0"/>
          <w:szCs w:val="21"/>
        </w:rPr>
        <w:t>评审</w:t>
      </w:r>
      <w:r>
        <w:rPr>
          <w:rFonts w:cs="Arial" w:asciiTheme="minorEastAsia" w:hAnsiTheme="minorEastAsia"/>
          <w:kern w:val="0"/>
          <w:szCs w:val="21"/>
        </w:rPr>
        <w:t>结果：</w:t>
      </w:r>
    </w:p>
    <w:p>
      <w:pPr>
        <w:widowControl/>
        <w:shd w:val="clear" w:color="auto" w:fill="FFFFFF"/>
        <w:spacing w:line="360" w:lineRule="auto"/>
        <w:ind w:firstLine="420" w:firstLineChars="200"/>
        <w:jc w:val="left"/>
        <w:rPr>
          <w:rFonts w:cs="Arial" w:asciiTheme="minorEastAsia" w:hAnsiTheme="minorEastAsia"/>
          <w:kern w:val="0"/>
          <w:szCs w:val="21"/>
        </w:rPr>
      </w:pPr>
      <w:r>
        <w:rPr>
          <w:rFonts w:hint="eastAsia" w:cs="Arial" w:asciiTheme="minorEastAsia" w:hAnsiTheme="minorEastAsia"/>
          <w:kern w:val="0"/>
          <w:szCs w:val="21"/>
        </w:rPr>
        <w:t>一标段</w:t>
      </w:r>
      <w:r>
        <w:rPr>
          <w:rFonts w:cs="Arial" w:asciiTheme="minorEastAsia" w:hAnsiTheme="minorEastAsia"/>
          <w:kern w:val="0"/>
          <w:szCs w:val="21"/>
        </w:rPr>
        <w:t>中标人：</w:t>
      </w:r>
      <w:r>
        <w:rPr>
          <w:rFonts w:hint="eastAsia" w:cs="Arial" w:asciiTheme="minorEastAsia" w:hAnsiTheme="minorEastAsia"/>
          <w:kern w:val="0"/>
          <w:szCs w:val="21"/>
        </w:rPr>
        <w:t>杞县常花农机专业合作社，最终报价24.9</w:t>
      </w:r>
      <w:r>
        <w:rPr>
          <w:rFonts w:hint="eastAsia" w:cs="Arial" w:asciiTheme="minorEastAsia" w:hAnsiTheme="minorEastAsia"/>
          <w:kern w:val="0"/>
          <w:szCs w:val="21"/>
          <w:lang w:val="en-US" w:eastAsia="zh-CN"/>
        </w:rPr>
        <w:t>3</w:t>
      </w:r>
      <w:r>
        <w:rPr>
          <w:rFonts w:hint="eastAsia" w:cs="Arial" w:asciiTheme="minorEastAsia" w:hAnsiTheme="minorEastAsia"/>
          <w:kern w:val="0"/>
          <w:szCs w:val="21"/>
        </w:rPr>
        <w:t>元/亩</w:t>
      </w:r>
    </w:p>
    <w:p>
      <w:pPr>
        <w:widowControl/>
        <w:shd w:val="clear" w:color="auto" w:fill="FFFFFF"/>
        <w:spacing w:line="360" w:lineRule="auto"/>
        <w:ind w:firstLine="420" w:firstLineChars="200"/>
        <w:jc w:val="left"/>
        <w:rPr>
          <w:rFonts w:cs="Arial" w:asciiTheme="minorEastAsia" w:hAnsiTheme="minorEastAsia"/>
          <w:kern w:val="0"/>
          <w:szCs w:val="21"/>
        </w:rPr>
      </w:pPr>
      <w:r>
        <w:rPr>
          <w:rFonts w:hint="eastAsia" w:cs="Arial" w:asciiTheme="minorEastAsia" w:hAnsiTheme="minorEastAsia"/>
          <w:kern w:val="0"/>
          <w:szCs w:val="21"/>
        </w:rPr>
        <w:t>二标段中标人：杞县</w:t>
      </w:r>
      <w:r>
        <w:rPr>
          <w:rFonts w:hint="eastAsia" w:cs="Arial" w:asciiTheme="minorEastAsia" w:hAnsiTheme="minorEastAsia"/>
          <w:kern w:val="0"/>
          <w:szCs w:val="21"/>
          <w:lang w:val="en-US" w:eastAsia="zh-CN"/>
        </w:rPr>
        <w:t>秀玲</w:t>
      </w:r>
      <w:r>
        <w:rPr>
          <w:rFonts w:hint="eastAsia" w:cs="Arial" w:asciiTheme="minorEastAsia" w:hAnsiTheme="minorEastAsia"/>
          <w:kern w:val="0"/>
          <w:szCs w:val="21"/>
        </w:rPr>
        <w:t>农机专业合作社，最终报价：</w:t>
      </w:r>
      <w:r>
        <w:rPr>
          <w:rFonts w:hint="eastAsia" w:cs="Arial" w:asciiTheme="minorEastAsia" w:hAnsiTheme="minorEastAsia"/>
          <w:kern w:val="0"/>
          <w:szCs w:val="21"/>
          <w:lang w:val="en-US" w:eastAsia="zh-CN"/>
        </w:rPr>
        <w:t>21.85</w:t>
      </w:r>
      <w:r>
        <w:rPr>
          <w:rFonts w:hint="eastAsia" w:cs="Arial" w:asciiTheme="minorEastAsia" w:hAnsiTheme="minorEastAsia"/>
          <w:kern w:val="0"/>
          <w:szCs w:val="21"/>
        </w:rPr>
        <w:t>元/亩</w:t>
      </w:r>
    </w:p>
    <w:p>
      <w:pPr>
        <w:widowControl/>
        <w:shd w:val="clear" w:color="auto" w:fill="FFFFFF"/>
        <w:spacing w:line="360" w:lineRule="auto"/>
        <w:ind w:firstLine="420" w:firstLineChars="200"/>
        <w:jc w:val="left"/>
        <w:rPr>
          <w:rFonts w:cs="Arial" w:asciiTheme="minorEastAsia" w:hAnsiTheme="minorEastAsia"/>
          <w:kern w:val="0"/>
          <w:szCs w:val="21"/>
        </w:rPr>
      </w:pPr>
      <w:r>
        <w:rPr>
          <w:rFonts w:cs="Arial" w:asciiTheme="minorEastAsia" w:hAnsiTheme="minorEastAsia"/>
          <w:kern w:val="0"/>
          <w:szCs w:val="21"/>
        </w:rPr>
        <w:t>六、公示期限</w:t>
      </w:r>
    </w:p>
    <w:p>
      <w:pPr>
        <w:widowControl/>
        <w:shd w:val="clear" w:color="auto" w:fill="FFFFFF"/>
        <w:spacing w:line="360" w:lineRule="auto"/>
        <w:ind w:firstLine="420" w:firstLineChars="200"/>
        <w:jc w:val="left"/>
        <w:rPr>
          <w:rFonts w:cs="Arial" w:asciiTheme="minorEastAsia" w:hAnsiTheme="minorEastAsia"/>
          <w:kern w:val="0"/>
          <w:szCs w:val="21"/>
        </w:rPr>
      </w:pPr>
      <w:r>
        <w:rPr>
          <w:rFonts w:cs="Arial" w:asciiTheme="minorEastAsia" w:hAnsiTheme="minorEastAsia"/>
          <w:kern w:val="0"/>
          <w:szCs w:val="21"/>
        </w:rPr>
        <w:t>201</w:t>
      </w:r>
      <w:r>
        <w:rPr>
          <w:rFonts w:hint="eastAsia" w:cs="Arial" w:asciiTheme="minorEastAsia" w:hAnsiTheme="minorEastAsia"/>
          <w:kern w:val="0"/>
          <w:szCs w:val="21"/>
          <w:lang w:val="en-US" w:eastAsia="zh-CN"/>
        </w:rPr>
        <w:t>9</w:t>
      </w:r>
      <w:r>
        <w:rPr>
          <w:rFonts w:cs="Arial" w:asciiTheme="minorEastAsia" w:hAnsiTheme="minorEastAsia"/>
          <w:kern w:val="0"/>
          <w:szCs w:val="21"/>
        </w:rPr>
        <w:t>年</w:t>
      </w:r>
      <w:r>
        <w:rPr>
          <w:rFonts w:hint="eastAsia" w:cs="Arial" w:asciiTheme="minorEastAsia" w:hAnsiTheme="minorEastAsia"/>
          <w:kern w:val="0"/>
          <w:szCs w:val="21"/>
        </w:rPr>
        <w:t>9</w:t>
      </w:r>
      <w:r>
        <w:rPr>
          <w:rFonts w:cs="Arial" w:asciiTheme="minorEastAsia" w:hAnsiTheme="minorEastAsia"/>
          <w:kern w:val="0"/>
          <w:szCs w:val="21"/>
        </w:rPr>
        <w:t>月</w:t>
      </w:r>
      <w:r>
        <w:rPr>
          <w:rFonts w:hint="eastAsia" w:cs="Arial" w:asciiTheme="minorEastAsia" w:hAnsiTheme="minorEastAsia"/>
          <w:kern w:val="0"/>
          <w:szCs w:val="21"/>
        </w:rPr>
        <w:t>1</w:t>
      </w:r>
      <w:r>
        <w:rPr>
          <w:rFonts w:hint="eastAsia" w:cs="Arial" w:asciiTheme="minorEastAsia" w:hAnsiTheme="minorEastAsia"/>
          <w:kern w:val="0"/>
          <w:szCs w:val="21"/>
          <w:lang w:val="en-US" w:eastAsia="zh-CN"/>
        </w:rPr>
        <w:t>2</w:t>
      </w:r>
      <w:r>
        <w:rPr>
          <w:rFonts w:cs="Arial" w:asciiTheme="minorEastAsia" w:hAnsiTheme="minorEastAsia"/>
          <w:kern w:val="0"/>
          <w:szCs w:val="21"/>
        </w:rPr>
        <w:t>日至201</w:t>
      </w:r>
      <w:r>
        <w:rPr>
          <w:rFonts w:hint="eastAsia" w:cs="Arial" w:asciiTheme="minorEastAsia" w:hAnsiTheme="minorEastAsia"/>
          <w:kern w:val="0"/>
          <w:szCs w:val="21"/>
          <w:lang w:val="en-US" w:eastAsia="zh-CN"/>
        </w:rPr>
        <w:t>9</w:t>
      </w:r>
      <w:r>
        <w:rPr>
          <w:rFonts w:cs="Arial" w:asciiTheme="minorEastAsia" w:hAnsiTheme="minorEastAsia"/>
          <w:kern w:val="0"/>
          <w:szCs w:val="21"/>
        </w:rPr>
        <w:t xml:space="preserve">年 </w:t>
      </w:r>
      <w:r>
        <w:rPr>
          <w:rFonts w:hint="eastAsia" w:cs="Arial" w:asciiTheme="minorEastAsia" w:hAnsiTheme="minorEastAsia"/>
          <w:kern w:val="0"/>
          <w:szCs w:val="21"/>
        </w:rPr>
        <w:t>9</w:t>
      </w:r>
      <w:r>
        <w:rPr>
          <w:rFonts w:cs="Arial" w:asciiTheme="minorEastAsia" w:hAnsiTheme="minorEastAsia"/>
          <w:kern w:val="0"/>
          <w:szCs w:val="21"/>
        </w:rPr>
        <w:t xml:space="preserve">月 </w:t>
      </w:r>
      <w:r>
        <w:rPr>
          <w:rFonts w:hint="eastAsia" w:cs="Arial" w:asciiTheme="minorEastAsia" w:hAnsiTheme="minorEastAsia"/>
          <w:kern w:val="0"/>
          <w:szCs w:val="21"/>
        </w:rPr>
        <w:t>1</w:t>
      </w:r>
      <w:r>
        <w:rPr>
          <w:rFonts w:hint="eastAsia" w:cs="Arial" w:asciiTheme="minorEastAsia" w:hAnsiTheme="minorEastAsia"/>
          <w:kern w:val="0"/>
          <w:szCs w:val="21"/>
          <w:lang w:val="en-US" w:eastAsia="zh-CN"/>
        </w:rPr>
        <w:t>2</w:t>
      </w:r>
      <w:r>
        <w:rPr>
          <w:rFonts w:cs="Arial" w:asciiTheme="minorEastAsia" w:hAnsiTheme="minorEastAsia"/>
          <w:kern w:val="0"/>
          <w:szCs w:val="21"/>
        </w:rPr>
        <w:t xml:space="preserve"> 日（1个工作日）</w:t>
      </w:r>
    </w:p>
    <w:p>
      <w:pPr>
        <w:widowControl/>
        <w:shd w:val="clear" w:color="auto" w:fill="FFFFFF"/>
        <w:spacing w:line="360" w:lineRule="auto"/>
        <w:ind w:firstLine="420" w:firstLineChars="200"/>
        <w:jc w:val="left"/>
        <w:rPr>
          <w:rFonts w:hint="eastAsia" w:cs="Arial" w:asciiTheme="minorEastAsia" w:hAnsiTheme="minorEastAsia"/>
          <w:kern w:val="0"/>
          <w:szCs w:val="21"/>
        </w:rPr>
      </w:pPr>
      <w:r>
        <w:rPr>
          <w:rFonts w:hint="eastAsia" w:cs="Arial" w:asciiTheme="minorEastAsia" w:hAnsiTheme="minorEastAsia"/>
          <w:kern w:val="0"/>
          <w:szCs w:val="21"/>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pPr>
        <w:widowControl/>
        <w:shd w:val="clear" w:color="auto" w:fill="FFFFFF"/>
        <w:spacing w:line="360" w:lineRule="auto"/>
        <w:ind w:firstLine="420" w:firstLineChars="200"/>
        <w:jc w:val="left"/>
        <w:rPr>
          <w:rFonts w:hint="eastAsia" w:cs="Arial" w:asciiTheme="minorEastAsia" w:hAnsiTheme="minorEastAsia"/>
          <w:kern w:val="0"/>
          <w:szCs w:val="21"/>
        </w:rPr>
      </w:pPr>
      <w:r>
        <w:rPr>
          <w:rFonts w:hint="eastAsia" w:cs="Arial" w:asciiTheme="minorEastAsia" w:hAnsiTheme="minorEastAsia"/>
          <w:kern w:val="0"/>
          <w:szCs w:val="21"/>
        </w:rPr>
        <w:t>2、投诉材料递交地址：杞县综合服务大厦十二楼（杞县公共资源交易管理委员会办公室），联系电话：0371-28666977。</w:t>
      </w:r>
    </w:p>
    <w:p>
      <w:pPr>
        <w:widowControl/>
        <w:shd w:val="clear" w:color="auto" w:fill="FFFFFF"/>
        <w:spacing w:line="360" w:lineRule="auto"/>
        <w:ind w:firstLine="420" w:firstLineChars="200"/>
        <w:jc w:val="left"/>
        <w:rPr>
          <w:rFonts w:cs="Arial" w:asciiTheme="minorEastAsia" w:hAnsiTheme="minorEastAsia"/>
          <w:kern w:val="0"/>
          <w:szCs w:val="21"/>
        </w:rPr>
      </w:pPr>
      <w:r>
        <w:rPr>
          <w:rFonts w:hint="eastAsia" w:cs="Arial" w:asciiTheme="minorEastAsia" w:hAnsiTheme="minorEastAsia"/>
          <w:kern w:val="0"/>
          <w:szCs w:val="21"/>
        </w:rPr>
        <w:t>七</w:t>
      </w:r>
      <w:r>
        <w:rPr>
          <w:rFonts w:cs="Arial" w:asciiTheme="minorEastAsia" w:hAnsiTheme="minorEastAsia"/>
          <w:kern w:val="0"/>
          <w:szCs w:val="21"/>
        </w:rPr>
        <w:t>、联系</w:t>
      </w:r>
      <w:r>
        <w:rPr>
          <w:rFonts w:hint="eastAsia" w:cs="Arial" w:asciiTheme="minorEastAsia" w:hAnsiTheme="minorEastAsia"/>
          <w:kern w:val="0"/>
          <w:szCs w:val="21"/>
          <w:lang w:val="en-US" w:eastAsia="zh-CN"/>
        </w:rPr>
        <w:t>电话</w:t>
      </w:r>
      <w:r>
        <w:rPr>
          <w:rFonts w:cs="Arial" w:asciiTheme="minorEastAsia" w:hAnsiTheme="minorEastAsia"/>
          <w:kern w:val="0"/>
          <w:szCs w:val="21"/>
        </w:rPr>
        <w:t>：</w:t>
      </w:r>
    </w:p>
    <w:p>
      <w:pPr>
        <w:spacing w:line="400" w:lineRule="exact"/>
        <w:ind w:firstLine="420" w:firstLineChars="200"/>
        <w:rPr>
          <w:rFonts w:ascii="宋体" w:hAnsi="宋体"/>
        </w:rPr>
      </w:pPr>
      <w:r>
        <w:rPr>
          <w:rFonts w:hint="eastAsia" w:ascii="宋体" w:hAnsi="宋体"/>
        </w:rPr>
        <w:t>招标人：杞县农业机械管理局</w:t>
      </w:r>
    </w:p>
    <w:p>
      <w:pPr>
        <w:spacing w:line="400" w:lineRule="exact"/>
        <w:ind w:firstLine="420" w:firstLineChars="200"/>
        <w:rPr>
          <w:rFonts w:ascii="宋体" w:hAnsi="宋体"/>
        </w:rPr>
      </w:pPr>
      <w:r>
        <w:rPr>
          <w:rFonts w:hint="eastAsia" w:ascii="宋体" w:hAnsi="宋体"/>
        </w:rPr>
        <w:t>联系人：张女士</w:t>
      </w:r>
    </w:p>
    <w:p>
      <w:pPr>
        <w:spacing w:line="400" w:lineRule="exact"/>
        <w:ind w:firstLine="420" w:firstLineChars="200"/>
        <w:rPr>
          <w:rFonts w:ascii="宋体" w:hAnsi="宋体"/>
        </w:rPr>
      </w:pPr>
      <w:r>
        <w:rPr>
          <w:rFonts w:hint="eastAsia" w:ascii="宋体" w:hAnsi="宋体"/>
        </w:rPr>
        <w:t>联系电话：0371-28974820</w:t>
      </w:r>
    </w:p>
    <w:p>
      <w:pPr>
        <w:spacing w:line="400" w:lineRule="exact"/>
        <w:ind w:firstLine="420" w:firstLineChars="200"/>
        <w:rPr>
          <w:rFonts w:ascii="宋体" w:hAnsi="宋体"/>
        </w:rPr>
      </w:pPr>
      <w:r>
        <w:rPr>
          <w:rFonts w:hint="eastAsia" w:ascii="宋体" w:hAnsi="宋体"/>
        </w:rPr>
        <w:t>地址：杞县西环路</w:t>
      </w:r>
    </w:p>
    <w:p>
      <w:pPr>
        <w:spacing w:line="400" w:lineRule="exact"/>
        <w:ind w:firstLine="420" w:firstLineChars="200"/>
        <w:rPr>
          <w:rFonts w:ascii="宋体" w:hAnsi="宋体"/>
        </w:rPr>
      </w:pPr>
      <w:r>
        <w:rPr>
          <w:rFonts w:hint="eastAsia" w:ascii="宋体" w:hAnsi="宋体"/>
        </w:rPr>
        <w:t>代理机构：河南中广汇通项目管理有限公司</w:t>
      </w:r>
      <w:bookmarkStart w:id="0" w:name="_GoBack"/>
      <w:bookmarkEnd w:id="0"/>
    </w:p>
    <w:p>
      <w:pPr>
        <w:spacing w:line="400" w:lineRule="exact"/>
        <w:ind w:firstLine="420" w:firstLineChars="200"/>
        <w:rPr>
          <w:rFonts w:ascii="宋体" w:hAnsi="宋体"/>
        </w:rPr>
      </w:pPr>
      <w:r>
        <w:rPr>
          <w:rFonts w:hint="eastAsia" w:ascii="宋体" w:hAnsi="宋体"/>
        </w:rPr>
        <w:t>联系人：田先生</w:t>
      </w:r>
    </w:p>
    <w:p>
      <w:pPr>
        <w:spacing w:line="400" w:lineRule="exact"/>
        <w:ind w:firstLine="420" w:firstLineChars="200"/>
        <w:rPr>
          <w:rFonts w:ascii="宋体" w:hAnsi="宋体"/>
        </w:rPr>
      </w:pPr>
      <w:r>
        <w:rPr>
          <w:rFonts w:hint="eastAsia" w:ascii="宋体" w:hAnsi="宋体"/>
        </w:rPr>
        <w:t>联系电话：18739914026</w:t>
      </w:r>
    </w:p>
    <w:p>
      <w:pPr>
        <w:spacing w:line="400" w:lineRule="exact"/>
        <w:ind w:firstLine="420" w:firstLineChars="200"/>
        <w:rPr>
          <w:rFonts w:hint="eastAsia" w:ascii="宋体" w:hAnsi="宋体"/>
        </w:rPr>
      </w:pPr>
      <w:r>
        <w:rPr>
          <w:rFonts w:hint="eastAsia" w:ascii="宋体" w:hAnsi="宋体"/>
        </w:rPr>
        <w:t>地址：郑州市郑东新区东风南路绿地中心4506号</w:t>
      </w:r>
    </w:p>
    <w:p>
      <w:pPr>
        <w:widowControl/>
        <w:spacing w:line="400" w:lineRule="exact"/>
        <w:ind w:firstLine="480"/>
        <w:jc w:val="left"/>
        <w:rPr>
          <w:rFonts w:ascii="宋体" w:hAnsi="宋体" w:cs="宋体"/>
          <w:kern w:val="0"/>
          <w:sz w:val="24"/>
          <w:szCs w:val="24"/>
        </w:rPr>
      </w:pPr>
    </w:p>
    <w:p>
      <w:pPr>
        <w:widowControl/>
        <w:shd w:val="clear" w:color="auto" w:fill="FFFFFF"/>
        <w:spacing w:line="360" w:lineRule="auto"/>
        <w:ind w:firstLine="420" w:firstLineChars="200"/>
        <w:jc w:val="right"/>
        <w:rPr>
          <w:rFonts w:cs="Arial" w:asciiTheme="minorEastAsia" w:hAnsiTheme="minorEastAsia"/>
          <w:kern w:val="0"/>
          <w:szCs w:val="21"/>
        </w:rPr>
      </w:pPr>
      <w:r>
        <w:rPr>
          <w:rFonts w:cs="Arial" w:asciiTheme="minorEastAsia" w:hAnsiTheme="minorEastAsia"/>
          <w:kern w:val="0"/>
          <w:szCs w:val="21"/>
        </w:rPr>
        <w:t>201</w:t>
      </w:r>
      <w:r>
        <w:rPr>
          <w:rFonts w:hint="eastAsia" w:cs="Arial" w:asciiTheme="minorEastAsia" w:hAnsiTheme="minorEastAsia"/>
          <w:kern w:val="0"/>
          <w:szCs w:val="21"/>
          <w:lang w:val="en-US" w:eastAsia="zh-CN"/>
        </w:rPr>
        <w:t>9</w:t>
      </w:r>
      <w:r>
        <w:rPr>
          <w:rFonts w:cs="Arial" w:asciiTheme="minorEastAsia" w:hAnsiTheme="minorEastAsia"/>
          <w:kern w:val="0"/>
          <w:szCs w:val="21"/>
        </w:rPr>
        <w:t>年</w:t>
      </w:r>
      <w:r>
        <w:rPr>
          <w:rFonts w:hint="eastAsia" w:cs="Arial" w:asciiTheme="minorEastAsia" w:hAnsiTheme="minorEastAsia"/>
          <w:kern w:val="0"/>
          <w:szCs w:val="21"/>
        </w:rPr>
        <w:t>9</w:t>
      </w:r>
      <w:r>
        <w:rPr>
          <w:rFonts w:cs="Arial" w:asciiTheme="minorEastAsia" w:hAnsiTheme="minorEastAsia"/>
          <w:kern w:val="0"/>
          <w:szCs w:val="21"/>
        </w:rPr>
        <w:t>月</w:t>
      </w:r>
      <w:r>
        <w:rPr>
          <w:rFonts w:hint="eastAsia" w:cs="Arial" w:asciiTheme="minorEastAsia" w:hAnsiTheme="minorEastAsia"/>
          <w:kern w:val="0"/>
          <w:szCs w:val="21"/>
          <w:lang w:val="en-US" w:eastAsia="zh-CN"/>
        </w:rPr>
        <w:t>11</w:t>
      </w:r>
      <w:r>
        <w:rPr>
          <w:rFonts w:cs="Arial" w:asciiTheme="minorEastAsia" w:hAnsiTheme="minorEastAsia"/>
          <w:kern w:val="0"/>
          <w:szCs w:val="21"/>
        </w:rPr>
        <w:t>日</w:t>
      </w:r>
    </w:p>
    <w:p>
      <w:pPr>
        <w:spacing w:line="360" w:lineRule="auto"/>
        <w:ind w:firstLine="420" w:firstLineChars="200"/>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E875E"/>
    <w:multiLevelType w:val="singleLevel"/>
    <w:tmpl w:val="53DE875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42D9"/>
    <w:rsid w:val="002016B1"/>
    <w:rsid w:val="00223425"/>
    <w:rsid w:val="002942D9"/>
    <w:rsid w:val="002D1FC0"/>
    <w:rsid w:val="00317FC3"/>
    <w:rsid w:val="005C0F4C"/>
    <w:rsid w:val="006B2806"/>
    <w:rsid w:val="00717642"/>
    <w:rsid w:val="00AC46AA"/>
    <w:rsid w:val="00B76D67"/>
    <w:rsid w:val="00D94564"/>
    <w:rsid w:val="22BB119B"/>
    <w:rsid w:val="240B4D58"/>
    <w:rsid w:val="247A1572"/>
    <w:rsid w:val="280B1FD7"/>
    <w:rsid w:val="2822181F"/>
    <w:rsid w:val="36116C16"/>
    <w:rsid w:val="3B683928"/>
    <w:rsid w:val="42405387"/>
    <w:rsid w:val="474C7667"/>
    <w:rsid w:val="4CC1091D"/>
    <w:rsid w:val="4D0A0F43"/>
    <w:rsid w:val="61622D0B"/>
    <w:rsid w:val="6A306C8A"/>
    <w:rsid w:val="6CFD74FB"/>
    <w:rsid w:val="6E342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182</Words>
  <Characters>1041</Characters>
  <Lines>8</Lines>
  <Paragraphs>2</Paragraphs>
  <TotalTime>0</TotalTime>
  <ScaleCrop>false</ScaleCrop>
  <LinksUpToDate>false</LinksUpToDate>
  <CharactersWithSpaces>1221</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2018-09-07T03:20:00Z</dcterms:created>
  <dc:creator>USER</dc:creator>
  <cp:lastModifiedBy>yeziaishangxue</cp:lastModifiedBy>
  <dcterms:modified xsi:type="dcterms:W3CDTF">2019-09-10T15:55:01Z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