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192" w:rsidRDefault="00DA7F4A">
      <w:pPr>
        <w:widowControl/>
        <w:shd w:val="clear" w:color="auto" w:fill="FFFFFF"/>
        <w:spacing w:line="456" w:lineRule="auto"/>
        <w:jc w:val="left"/>
        <w:rPr>
          <w:rFonts w:ascii="宋体" w:cs="Arial"/>
          <w:b/>
          <w:bCs/>
          <w:kern w:val="0"/>
          <w:sz w:val="44"/>
          <w:szCs w:val="44"/>
        </w:rPr>
      </w:pPr>
      <w:r>
        <w:rPr>
          <w:rFonts w:ascii="宋体" w:hAnsi="宋体" w:cs="Arial" w:hint="eastAsia"/>
          <w:b/>
          <w:bCs/>
          <w:kern w:val="0"/>
          <w:sz w:val="44"/>
          <w:szCs w:val="44"/>
        </w:rPr>
        <w:t>附件一：</w:t>
      </w:r>
    </w:p>
    <w:p w:rsidR="00496192" w:rsidRDefault="00DA7F4A">
      <w:pPr>
        <w:pStyle w:val="Default0"/>
        <w:spacing w:line="360" w:lineRule="auto"/>
        <w:rPr>
          <w:rFonts w:cs="Times New Roman"/>
          <w:b/>
          <w:color w:val="auto"/>
          <w:kern w:val="2"/>
          <w:sz w:val="36"/>
          <w:szCs w:val="36"/>
        </w:rPr>
      </w:pPr>
      <w:r>
        <w:rPr>
          <w:rFonts w:cs="Times New Roman"/>
          <w:b/>
          <w:color w:val="auto"/>
          <w:kern w:val="2"/>
          <w:sz w:val="36"/>
          <w:szCs w:val="36"/>
        </w:rPr>
        <w:t>1.</w:t>
      </w:r>
      <w:r>
        <w:rPr>
          <w:rFonts w:cs="Times New Roman" w:hint="eastAsia"/>
          <w:b/>
          <w:color w:val="auto"/>
          <w:kern w:val="2"/>
          <w:sz w:val="36"/>
          <w:szCs w:val="36"/>
        </w:rPr>
        <w:t>原项目电子招标文件：</w:t>
      </w:r>
    </w:p>
    <w:p w:rsidR="00496192" w:rsidRDefault="00632975">
      <w:pPr>
        <w:pStyle w:val="Default0"/>
        <w:spacing w:line="360" w:lineRule="auto"/>
        <w:rPr>
          <w:rFonts w:cs="Times New Roman"/>
          <w:color w:val="auto"/>
          <w:kern w:val="2"/>
          <w:sz w:val="21"/>
          <w:szCs w:val="21"/>
        </w:rPr>
      </w:pPr>
      <w:r w:rsidRPr="003E55C9">
        <w:rPr>
          <w:rFonts w:asciiTheme="minorEastAsia" w:hAnsiTheme="minorEastAsia" w:hint="eastAsia"/>
          <w:szCs w:val="21"/>
          <w:lang w:bidi="en-US"/>
        </w:rPr>
        <w:t>开封市司法行政系统信息化建设项目</w:t>
      </w:r>
      <w:r w:rsidR="00DA7F4A">
        <w:rPr>
          <w:rFonts w:cs="Times New Roman" w:hint="eastAsia"/>
          <w:b/>
          <w:color w:val="auto"/>
          <w:kern w:val="2"/>
          <w:sz w:val="21"/>
          <w:szCs w:val="21"/>
        </w:rPr>
        <w:t>“</w:t>
      </w:r>
      <w:bookmarkStart w:id="0" w:name="_Toc388786663"/>
      <w:bookmarkStart w:id="1" w:name="_Toc454018431"/>
      <w:r>
        <w:rPr>
          <w:rFonts w:hint="eastAsia"/>
        </w:rPr>
        <w:t>第三章 评标标准和方法</w:t>
      </w:r>
      <w:bookmarkEnd w:id="0"/>
      <w:bookmarkEnd w:id="1"/>
    </w:p>
    <w:p w:rsidR="00632975" w:rsidRPr="00632975" w:rsidRDefault="00632975" w:rsidP="00632975">
      <w:pPr>
        <w:keepNext/>
        <w:keepLines/>
        <w:spacing w:line="400" w:lineRule="exact"/>
        <w:ind w:leftChars="100" w:left="210" w:rightChars="100" w:right="210"/>
        <w:jc w:val="center"/>
        <w:outlineLvl w:val="1"/>
        <w:rPr>
          <w:rFonts w:ascii="宋体" w:hAnsi="宋体" w:cs="宋体"/>
          <w:color w:val="000000"/>
          <w:kern w:val="0"/>
          <w:sz w:val="24"/>
          <w:szCs w:val="24"/>
        </w:rPr>
      </w:pPr>
      <w:r w:rsidRPr="00632975">
        <w:rPr>
          <w:rFonts w:ascii="宋体" w:hAnsi="宋体" w:cs="宋体" w:hint="eastAsia"/>
          <w:color w:val="000000"/>
          <w:kern w:val="0"/>
          <w:sz w:val="24"/>
          <w:szCs w:val="24"/>
        </w:rPr>
        <w:t>评标办法前附表</w:t>
      </w:r>
    </w:p>
    <w:tbl>
      <w:tblPr>
        <w:tblW w:w="10016"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6"/>
        <w:gridCol w:w="534"/>
        <w:gridCol w:w="499"/>
        <w:gridCol w:w="487"/>
        <w:gridCol w:w="1140"/>
        <w:gridCol w:w="581"/>
        <w:gridCol w:w="411"/>
        <w:gridCol w:w="1486"/>
        <w:gridCol w:w="4468"/>
        <w:gridCol w:w="234"/>
      </w:tblGrid>
      <w:tr w:rsidR="00632975" w:rsidRPr="00632975" w:rsidTr="00DA7F4A">
        <w:trPr>
          <w:gridBefore w:val="1"/>
          <w:wBefore w:w="176" w:type="dxa"/>
          <w:trHeight w:val="543"/>
          <w:jc w:val="center"/>
        </w:trPr>
        <w:tc>
          <w:tcPr>
            <w:tcW w:w="3241" w:type="dxa"/>
            <w:gridSpan w:val="5"/>
            <w:vAlign w:val="center"/>
          </w:tcPr>
          <w:p w:rsidR="00632975" w:rsidRPr="00632975" w:rsidRDefault="00632975" w:rsidP="00632975">
            <w:pPr>
              <w:jc w:val="center"/>
              <w:rPr>
                <w:rFonts w:ascii="宋体" w:hAnsi="宋体" w:cs="宋体"/>
                <w:b/>
                <w:szCs w:val="24"/>
              </w:rPr>
            </w:pPr>
            <w:r w:rsidRPr="00632975">
              <w:rPr>
                <w:rFonts w:ascii="宋体" w:hAnsi="宋体" w:cs="宋体" w:hint="eastAsia"/>
                <w:b/>
                <w:szCs w:val="21"/>
              </w:rPr>
              <w:t>条款号</w:t>
            </w:r>
          </w:p>
        </w:tc>
        <w:tc>
          <w:tcPr>
            <w:tcW w:w="1897" w:type="dxa"/>
            <w:gridSpan w:val="2"/>
            <w:vAlign w:val="center"/>
          </w:tcPr>
          <w:p w:rsidR="00632975" w:rsidRPr="00632975" w:rsidRDefault="00632975" w:rsidP="00632975">
            <w:pPr>
              <w:jc w:val="center"/>
              <w:rPr>
                <w:rFonts w:ascii="宋体" w:hAnsi="宋体" w:cs="宋体"/>
                <w:b/>
                <w:szCs w:val="24"/>
              </w:rPr>
            </w:pPr>
            <w:r w:rsidRPr="00632975">
              <w:rPr>
                <w:rFonts w:ascii="宋体" w:hAnsi="宋体" w:cs="宋体" w:hint="eastAsia"/>
                <w:b/>
                <w:szCs w:val="21"/>
              </w:rPr>
              <w:t>评审因素</w:t>
            </w:r>
          </w:p>
        </w:tc>
        <w:tc>
          <w:tcPr>
            <w:tcW w:w="4702" w:type="dxa"/>
            <w:gridSpan w:val="2"/>
            <w:vAlign w:val="center"/>
          </w:tcPr>
          <w:p w:rsidR="00632975" w:rsidRPr="00632975" w:rsidRDefault="00632975" w:rsidP="00632975">
            <w:pPr>
              <w:jc w:val="center"/>
              <w:rPr>
                <w:rFonts w:ascii="宋体" w:hAnsi="宋体" w:cs="宋体"/>
                <w:b/>
                <w:szCs w:val="24"/>
              </w:rPr>
            </w:pPr>
            <w:r w:rsidRPr="00632975">
              <w:rPr>
                <w:rFonts w:ascii="宋体" w:hAnsi="宋体" w:cs="宋体" w:hint="eastAsia"/>
                <w:b/>
                <w:szCs w:val="21"/>
              </w:rPr>
              <w:t>评审标准</w:t>
            </w:r>
          </w:p>
        </w:tc>
      </w:tr>
      <w:tr w:rsidR="00632975" w:rsidRPr="00632975" w:rsidTr="00DA7F4A">
        <w:trPr>
          <w:gridBefore w:val="1"/>
          <w:wBefore w:w="176" w:type="dxa"/>
          <w:trHeight w:val="882"/>
          <w:jc w:val="center"/>
        </w:trPr>
        <w:tc>
          <w:tcPr>
            <w:tcW w:w="1033" w:type="dxa"/>
            <w:gridSpan w:val="2"/>
            <w:vMerge w:val="restart"/>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初步评审</w:t>
            </w:r>
          </w:p>
        </w:tc>
        <w:tc>
          <w:tcPr>
            <w:tcW w:w="487" w:type="dxa"/>
            <w:vMerge w:val="restart"/>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1</w:t>
            </w:r>
          </w:p>
        </w:tc>
        <w:tc>
          <w:tcPr>
            <w:tcW w:w="1721" w:type="dxa"/>
            <w:gridSpan w:val="2"/>
            <w:vMerge w:val="restart"/>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1"/>
              </w:rPr>
              <w:t>形式评审标准</w:t>
            </w: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投标人名称</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与营业执照一致</w:t>
            </w:r>
          </w:p>
        </w:tc>
      </w:tr>
      <w:tr w:rsidR="00632975" w:rsidRPr="00632975" w:rsidTr="00DA7F4A">
        <w:trPr>
          <w:gridBefore w:val="1"/>
          <w:wBefore w:w="176" w:type="dxa"/>
          <w:trHeight w:val="716"/>
          <w:jc w:val="center"/>
        </w:trPr>
        <w:tc>
          <w:tcPr>
            <w:tcW w:w="1033" w:type="dxa"/>
            <w:gridSpan w:val="2"/>
            <w:vMerge/>
          </w:tcPr>
          <w:p w:rsidR="00632975" w:rsidRPr="00632975" w:rsidRDefault="00632975" w:rsidP="00632975">
            <w:pPr>
              <w:jc w:val="center"/>
              <w:rPr>
                <w:rFonts w:ascii="宋体" w:hAnsi="宋体" w:cs="宋体"/>
                <w:szCs w:val="24"/>
              </w:rPr>
            </w:pPr>
          </w:p>
        </w:tc>
        <w:tc>
          <w:tcPr>
            <w:tcW w:w="487" w:type="dxa"/>
            <w:vMerge/>
          </w:tcPr>
          <w:p w:rsidR="00632975" w:rsidRPr="00632975" w:rsidRDefault="00632975" w:rsidP="00632975">
            <w:pPr>
              <w:jc w:val="center"/>
              <w:rPr>
                <w:rFonts w:ascii="宋体" w:hAnsi="宋体" w:cs="宋体"/>
                <w:szCs w:val="24"/>
              </w:rPr>
            </w:pPr>
          </w:p>
        </w:tc>
        <w:tc>
          <w:tcPr>
            <w:tcW w:w="1721" w:type="dxa"/>
            <w:gridSpan w:val="2"/>
            <w:vMerge/>
          </w:tcPr>
          <w:p w:rsidR="00632975" w:rsidRPr="00632975" w:rsidRDefault="00632975" w:rsidP="00632975">
            <w:pPr>
              <w:jc w:val="center"/>
              <w:rPr>
                <w:rFonts w:ascii="宋体" w:hAnsi="宋体" w:cs="宋体"/>
                <w:szCs w:val="21"/>
              </w:rPr>
            </w:pP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投标函签字盖章</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有法定代表人或其委托代理人签字和加盖单位章</w:t>
            </w:r>
          </w:p>
        </w:tc>
      </w:tr>
      <w:tr w:rsidR="00632975" w:rsidRPr="00632975" w:rsidTr="00DA7F4A">
        <w:trPr>
          <w:gridBefore w:val="1"/>
          <w:wBefore w:w="176" w:type="dxa"/>
          <w:trHeight w:val="649"/>
          <w:jc w:val="center"/>
        </w:trPr>
        <w:tc>
          <w:tcPr>
            <w:tcW w:w="1033" w:type="dxa"/>
            <w:gridSpan w:val="2"/>
            <w:vMerge/>
          </w:tcPr>
          <w:p w:rsidR="00632975" w:rsidRPr="00632975" w:rsidRDefault="00632975" w:rsidP="00632975">
            <w:pPr>
              <w:jc w:val="center"/>
              <w:rPr>
                <w:rFonts w:ascii="宋体" w:hAnsi="宋体" w:cs="宋体"/>
                <w:szCs w:val="24"/>
              </w:rPr>
            </w:pPr>
          </w:p>
        </w:tc>
        <w:tc>
          <w:tcPr>
            <w:tcW w:w="487" w:type="dxa"/>
            <w:vMerge/>
          </w:tcPr>
          <w:p w:rsidR="00632975" w:rsidRPr="00632975" w:rsidRDefault="00632975" w:rsidP="00632975">
            <w:pPr>
              <w:jc w:val="center"/>
              <w:rPr>
                <w:rFonts w:ascii="宋体" w:hAnsi="宋体" w:cs="宋体"/>
                <w:szCs w:val="24"/>
              </w:rPr>
            </w:pPr>
          </w:p>
        </w:tc>
        <w:tc>
          <w:tcPr>
            <w:tcW w:w="1721" w:type="dxa"/>
            <w:gridSpan w:val="2"/>
            <w:vMerge/>
          </w:tcPr>
          <w:p w:rsidR="00632975" w:rsidRPr="00632975" w:rsidRDefault="00632975" w:rsidP="00632975">
            <w:pPr>
              <w:jc w:val="center"/>
              <w:rPr>
                <w:rFonts w:ascii="宋体" w:hAnsi="宋体" w:cs="宋体"/>
                <w:szCs w:val="21"/>
              </w:rPr>
            </w:pP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投标文件格式</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符合第五章“投标文件格式”的要求</w:t>
            </w:r>
          </w:p>
        </w:tc>
      </w:tr>
      <w:tr w:rsidR="00632975" w:rsidRPr="00632975" w:rsidTr="00DA7F4A">
        <w:trPr>
          <w:gridBefore w:val="1"/>
          <w:wBefore w:w="176" w:type="dxa"/>
          <w:trHeight w:val="560"/>
          <w:jc w:val="center"/>
        </w:trPr>
        <w:tc>
          <w:tcPr>
            <w:tcW w:w="1033" w:type="dxa"/>
            <w:gridSpan w:val="2"/>
            <w:vMerge/>
          </w:tcPr>
          <w:p w:rsidR="00632975" w:rsidRPr="00632975" w:rsidRDefault="00632975" w:rsidP="00632975">
            <w:pPr>
              <w:jc w:val="center"/>
              <w:rPr>
                <w:rFonts w:ascii="宋体" w:hAnsi="宋体" w:cs="宋体"/>
                <w:szCs w:val="24"/>
              </w:rPr>
            </w:pPr>
          </w:p>
        </w:tc>
        <w:tc>
          <w:tcPr>
            <w:tcW w:w="487" w:type="dxa"/>
            <w:vMerge/>
          </w:tcPr>
          <w:p w:rsidR="00632975" w:rsidRPr="00632975" w:rsidRDefault="00632975" w:rsidP="00632975">
            <w:pPr>
              <w:jc w:val="center"/>
              <w:rPr>
                <w:rFonts w:ascii="宋体" w:hAnsi="宋体" w:cs="宋体"/>
                <w:szCs w:val="24"/>
              </w:rPr>
            </w:pPr>
          </w:p>
        </w:tc>
        <w:tc>
          <w:tcPr>
            <w:tcW w:w="1721" w:type="dxa"/>
            <w:gridSpan w:val="2"/>
            <w:vMerge/>
          </w:tcPr>
          <w:p w:rsidR="00632975" w:rsidRPr="00632975" w:rsidRDefault="00632975" w:rsidP="00632975">
            <w:pPr>
              <w:jc w:val="center"/>
              <w:rPr>
                <w:rFonts w:ascii="宋体" w:hAnsi="宋体" w:cs="宋体"/>
                <w:szCs w:val="21"/>
              </w:rPr>
            </w:pP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报价唯一</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只能有一个有效报价</w:t>
            </w:r>
          </w:p>
        </w:tc>
      </w:tr>
      <w:tr w:rsidR="00632975" w:rsidRPr="00632975" w:rsidTr="00DA7F4A">
        <w:trPr>
          <w:gridBefore w:val="1"/>
          <w:wBefore w:w="176" w:type="dxa"/>
          <w:trHeight w:val="770"/>
          <w:jc w:val="center"/>
        </w:trPr>
        <w:tc>
          <w:tcPr>
            <w:tcW w:w="1033" w:type="dxa"/>
            <w:gridSpan w:val="2"/>
            <w:vMerge/>
            <w:vAlign w:val="center"/>
          </w:tcPr>
          <w:p w:rsidR="00632975" w:rsidRPr="00632975" w:rsidRDefault="00632975" w:rsidP="00632975">
            <w:pPr>
              <w:jc w:val="center"/>
              <w:rPr>
                <w:rFonts w:ascii="宋体" w:hAnsi="宋体" w:cs="宋体"/>
                <w:szCs w:val="24"/>
              </w:rPr>
            </w:pPr>
          </w:p>
        </w:tc>
        <w:tc>
          <w:tcPr>
            <w:tcW w:w="487" w:type="dxa"/>
            <w:vMerge w:val="restart"/>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2</w:t>
            </w:r>
          </w:p>
        </w:tc>
        <w:tc>
          <w:tcPr>
            <w:tcW w:w="1721" w:type="dxa"/>
            <w:gridSpan w:val="2"/>
            <w:vMerge w:val="restart"/>
            <w:vAlign w:val="center"/>
          </w:tcPr>
          <w:p w:rsidR="00632975" w:rsidRPr="00632975" w:rsidRDefault="00632975" w:rsidP="00632975">
            <w:pPr>
              <w:spacing w:line="360" w:lineRule="auto"/>
              <w:jc w:val="center"/>
              <w:rPr>
                <w:rFonts w:ascii="宋体" w:hAnsi="宋体" w:cs="宋体"/>
                <w:szCs w:val="21"/>
              </w:rPr>
            </w:pPr>
            <w:r w:rsidRPr="00632975">
              <w:rPr>
                <w:rFonts w:ascii="宋体" w:hAnsi="宋体" w:cs="宋体" w:hint="eastAsia"/>
                <w:szCs w:val="21"/>
              </w:rPr>
              <w:t>资格评审标准</w:t>
            </w:r>
          </w:p>
          <w:p w:rsidR="00632975" w:rsidRPr="00632975" w:rsidRDefault="00632975" w:rsidP="00632975">
            <w:pPr>
              <w:spacing w:line="360" w:lineRule="auto"/>
              <w:jc w:val="center"/>
              <w:rPr>
                <w:rFonts w:ascii="宋体" w:hAnsi="宋体" w:cs="宋体"/>
                <w:szCs w:val="24"/>
              </w:rPr>
            </w:pPr>
          </w:p>
        </w:tc>
        <w:tc>
          <w:tcPr>
            <w:tcW w:w="1897" w:type="dxa"/>
            <w:gridSpan w:val="2"/>
            <w:vAlign w:val="center"/>
          </w:tcPr>
          <w:p w:rsidR="00632975" w:rsidRPr="00632975" w:rsidRDefault="00632975" w:rsidP="00632975">
            <w:pPr>
              <w:jc w:val="center"/>
              <w:rPr>
                <w:rFonts w:ascii="宋体" w:hAnsi="宋体" w:cs="宋体"/>
                <w:szCs w:val="21"/>
              </w:rPr>
            </w:pPr>
            <w:r w:rsidRPr="00632975">
              <w:rPr>
                <w:rFonts w:ascii="宋体" w:hAnsi="宋体" w:cs="宋体" w:hint="eastAsia"/>
                <w:szCs w:val="21"/>
              </w:rPr>
              <w:t>营业执照</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具备有效的营业执照</w:t>
            </w:r>
          </w:p>
        </w:tc>
      </w:tr>
      <w:tr w:rsidR="00632975" w:rsidRPr="00632975" w:rsidTr="00DA7F4A">
        <w:trPr>
          <w:gridBefore w:val="1"/>
          <w:wBefore w:w="176" w:type="dxa"/>
          <w:trHeight w:val="770"/>
          <w:jc w:val="center"/>
        </w:trPr>
        <w:tc>
          <w:tcPr>
            <w:tcW w:w="1033" w:type="dxa"/>
            <w:gridSpan w:val="2"/>
            <w:vMerge/>
            <w:vAlign w:val="center"/>
          </w:tcPr>
          <w:p w:rsidR="00632975" w:rsidRPr="00632975" w:rsidRDefault="00632975" w:rsidP="00632975">
            <w:pPr>
              <w:jc w:val="center"/>
              <w:rPr>
                <w:rFonts w:ascii="宋体" w:hAnsi="宋体" w:cs="宋体"/>
                <w:szCs w:val="24"/>
              </w:rPr>
            </w:pPr>
          </w:p>
        </w:tc>
        <w:tc>
          <w:tcPr>
            <w:tcW w:w="487" w:type="dxa"/>
            <w:vMerge/>
            <w:vAlign w:val="center"/>
          </w:tcPr>
          <w:p w:rsidR="00632975" w:rsidRPr="00632975" w:rsidRDefault="00632975" w:rsidP="00632975">
            <w:pPr>
              <w:jc w:val="center"/>
              <w:rPr>
                <w:rFonts w:ascii="宋体" w:hAnsi="宋体" w:cs="宋体"/>
                <w:szCs w:val="24"/>
              </w:rPr>
            </w:pPr>
          </w:p>
        </w:tc>
        <w:tc>
          <w:tcPr>
            <w:tcW w:w="1721" w:type="dxa"/>
            <w:gridSpan w:val="2"/>
            <w:vMerge/>
            <w:vAlign w:val="center"/>
          </w:tcPr>
          <w:p w:rsidR="00632975" w:rsidRPr="00632975" w:rsidRDefault="00632975" w:rsidP="00632975">
            <w:pPr>
              <w:spacing w:line="360" w:lineRule="auto"/>
              <w:jc w:val="center"/>
              <w:rPr>
                <w:rFonts w:ascii="宋体" w:hAnsi="宋体" w:cs="宋体"/>
                <w:szCs w:val="21"/>
              </w:rPr>
            </w:pPr>
          </w:p>
        </w:tc>
        <w:tc>
          <w:tcPr>
            <w:tcW w:w="1897" w:type="dxa"/>
            <w:gridSpan w:val="2"/>
            <w:vAlign w:val="center"/>
          </w:tcPr>
          <w:p w:rsidR="00632975" w:rsidRPr="00632975" w:rsidRDefault="00632975" w:rsidP="00632975">
            <w:pPr>
              <w:jc w:val="center"/>
              <w:rPr>
                <w:rFonts w:ascii="宋体" w:hAnsi="宋体" w:cs="宋体"/>
                <w:szCs w:val="21"/>
              </w:rPr>
            </w:pPr>
            <w:r w:rsidRPr="00632975">
              <w:rPr>
                <w:rFonts w:ascii="宋体" w:hAnsi="宋体" w:cs="宋体" w:hint="eastAsia"/>
                <w:szCs w:val="21"/>
              </w:rPr>
              <w:t>税务登记证</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具备有效的</w:t>
            </w:r>
            <w:r w:rsidRPr="00632975">
              <w:rPr>
                <w:rFonts w:ascii="宋体" w:hAnsi="宋体" w:cs="宋体" w:hint="eastAsia"/>
                <w:szCs w:val="21"/>
              </w:rPr>
              <w:t>税务登记证（三证合一不提供）</w:t>
            </w:r>
          </w:p>
        </w:tc>
      </w:tr>
      <w:tr w:rsidR="00632975" w:rsidRPr="00632975" w:rsidTr="00DA7F4A">
        <w:trPr>
          <w:gridBefore w:val="1"/>
          <w:wBefore w:w="176" w:type="dxa"/>
          <w:trHeight w:val="770"/>
          <w:jc w:val="center"/>
        </w:trPr>
        <w:tc>
          <w:tcPr>
            <w:tcW w:w="1033" w:type="dxa"/>
            <w:gridSpan w:val="2"/>
            <w:vMerge/>
            <w:vAlign w:val="center"/>
          </w:tcPr>
          <w:p w:rsidR="00632975" w:rsidRPr="00632975" w:rsidRDefault="00632975" w:rsidP="00632975">
            <w:pPr>
              <w:jc w:val="center"/>
              <w:rPr>
                <w:rFonts w:ascii="宋体" w:hAnsi="宋体" w:cs="宋体"/>
                <w:szCs w:val="24"/>
              </w:rPr>
            </w:pPr>
          </w:p>
        </w:tc>
        <w:tc>
          <w:tcPr>
            <w:tcW w:w="487" w:type="dxa"/>
            <w:vMerge/>
            <w:vAlign w:val="center"/>
          </w:tcPr>
          <w:p w:rsidR="00632975" w:rsidRPr="00632975" w:rsidRDefault="00632975" w:rsidP="00632975">
            <w:pPr>
              <w:jc w:val="center"/>
              <w:rPr>
                <w:rFonts w:ascii="宋体" w:hAnsi="宋体" w:cs="宋体"/>
                <w:szCs w:val="24"/>
              </w:rPr>
            </w:pPr>
          </w:p>
        </w:tc>
        <w:tc>
          <w:tcPr>
            <w:tcW w:w="1721" w:type="dxa"/>
            <w:gridSpan w:val="2"/>
            <w:vMerge/>
            <w:vAlign w:val="center"/>
          </w:tcPr>
          <w:p w:rsidR="00632975" w:rsidRPr="00632975" w:rsidRDefault="00632975" w:rsidP="00632975">
            <w:pPr>
              <w:spacing w:line="360" w:lineRule="auto"/>
              <w:jc w:val="center"/>
              <w:rPr>
                <w:rFonts w:ascii="宋体" w:hAnsi="宋体" w:cs="宋体"/>
                <w:szCs w:val="21"/>
              </w:rPr>
            </w:pPr>
          </w:p>
        </w:tc>
        <w:tc>
          <w:tcPr>
            <w:tcW w:w="1897" w:type="dxa"/>
            <w:gridSpan w:val="2"/>
            <w:vAlign w:val="center"/>
          </w:tcPr>
          <w:p w:rsidR="00632975" w:rsidRPr="00632975" w:rsidRDefault="00632975" w:rsidP="00632975">
            <w:pPr>
              <w:jc w:val="center"/>
              <w:rPr>
                <w:rFonts w:ascii="宋体" w:hAnsi="宋体" w:cs="宋体"/>
                <w:szCs w:val="21"/>
              </w:rPr>
            </w:pPr>
            <w:r w:rsidRPr="00632975">
              <w:rPr>
                <w:rFonts w:ascii="宋体" w:hAnsi="宋体" w:cs="宋体" w:hint="eastAsia"/>
                <w:szCs w:val="21"/>
              </w:rPr>
              <w:t>组织机构代码证</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具备有效的</w:t>
            </w:r>
            <w:r w:rsidRPr="00632975">
              <w:rPr>
                <w:rFonts w:ascii="宋体" w:hAnsi="宋体" w:cs="宋体" w:hint="eastAsia"/>
                <w:szCs w:val="21"/>
              </w:rPr>
              <w:t>组织机构代码证（三证合一不提供）</w:t>
            </w:r>
          </w:p>
        </w:tc>
      </w:tr>
      <w:tr w:rsidR="00632975" w:rsidRPr="00632975" w:rsidTr="00DA7F4A">
        <w:trPr>
          <w:gridBefore w:val="1"/>
          <w:wBefore w:w="176" w:type="dxa"/>
          <w:trHeight w:val="90"/>
          <w:jc w:val="center"/>
        </w:trPr>
        <w:tc>
          <w:tcPr>
            <w:tcW w:w="1033" w:type="dxa"/>
            <w:gridSpan w:val="2"/>
            <w:vMerge/>
            <w:vAlign w:val="center"/>
          </w:tcPr>
          <w:p w:rsidR="00632975" w:rsidRPr="00632975" w:rsidRDefault="00632975" w:rsidP="00632975">
            <w:pPr>
              <w:jc w:val="center"/>
              <w:rPr>
                <w:rFonts w:ascii="宋体" w:hAnsi="宋体" w:cs="宋体"/>
                <w:szCs w:val="24"/>
              </w:rPr>
            </w:pPr>
          </w:p>
        </w:tc>
        <w:tc>
          <w:tcPr>
            <w:tcW w:w="487" w:type="dxa"/>
            <w:vMerge/>
            <w:vAlign w:val="center"/>
          </w:tcPr>
          <w:p w:rsidR="00632975" w:rsidRPr="00632975" w:rsidRDefault="00632975" w:rsidP="00632975">
            <w:pPr>
              <w:jc w:val="center"/>
              <w:rPr>
                <w:rFonts w:ascii="宋体" w:hAnsi="宋体" w:cs="宋体"/>
                <w:szCs w:val="24"/>
              </w:rPr>
            </w:pPr>
          </w:p>
        </w:tc>
        <w:tc>
          <w:tcPr>
            <w:tcW w:w="1721" w:type="dxa"/>
            <w:gridSpan w:val="2"/>
            <w:vMerge/>
            <w:vAlign w:val="center"/>
          </w:tcPr>
          <w:p w:rsidR="00632975" w:rsidRPr="00632975" w:rsidRDefault="00632975" w:rsidP="00632975">
            <w:pPr>
              <w:spacing w:line="360" w:lineRule="auto"/>
              <w:jc w:val="center"/>
              <w:rPr>
                <w:rFonts w:ascii="宋体" w:hAnsi="宋体" w:cs="宋体"/>
                <w:szCs w:val="21"/>
              </w:rPr>
            </w:pPr>
          </w:p>
        </w:tc>
        <w:tc>
          <w:tcPr>
            <w:tcW w:w="1897" w:type="dxa"/>
            <w:gridSpan w:val="2"/>
            <w:vAlign w:val="center"/>
          </w:tcPr>
          <w:p w:rsidR="00632975" w:rsidRPr="00632975" w:rsidRDefault="000B7690" w:rsidP="00632975">
            <w:pPr>
              <w:jc w:val="center"/>
              <w:rPr>
                <w:rFonts w:ascii="宋体" w:hAnsi="宋体" w:cs="宋体"/>
                <w:szCs w:val="21"/>
              </w:rPr>
            </w:pPr>
            <w:hyperlink r:id="rId8" w:tgtFrame="http://www.kfggzy.com/a/zfcg/zbgg/2018/0720/_blank" w:history="1">
              <w:r w:rsidR="00632975" w:rsidRPr="00632975">
                <w:rPr>
                  <w:rFonts w:ascii="宋体" w:hAnsi="宋体" w:cs="宋体"/>
                  <w:szCs w:val="24"/>
                  <w:lang w:val="zh-TW"/>
                </w:rPr>
                <w:t>财务会计制度</w:t>
              </w:r>
            </w:hyperlink>
          </w:p>
        </w:tc>
        <w:tc>
          <w:tcPr>
            <w:tcW w:w="4702" w:type="dxa"/>
            <w:gridSpan w:val="2"/>
            <w:vAlign w:val="center"/>
          </w:tcPr>
          <w:p w:rsidR="00632975" w:rsidRPr="00632975" w:rsidRDefault="00632975" w:rsidP="00632975">
            <w:pPr>
              <w:jc w:val="left"/>
              <w:rPr>
                <w:rFonts w:ascii="宋体" w:hAnsi="宋体" w:cs="宋体"/>
                <w:szCs w:val="24"/>
              </w:rPr>
            </w:pPr>
            <w:r w:rsidRPr="00632975">
              <w:rPr>
                <w:rFonts w:ascii="宋体" w:hAnsi="宋体" w:cs="宋体" w:hint="eastAsia"/>
                <w:szCs w:val="24"/>
              </w:rPr>
              <w:t>提供2015年度、2016年度、2017年度经会计事务所审计的财务报告；且没有财务被接管、冻结、破产状态；新成立公司提供成立之后的经会计事务所审计的财务报告。</w:t>
            </w:r>
          </w:p>
        </w:tc>
      </w:tr>
      <w:tr w:rsidR="00632975" w:rsidRPr="00632975" w:rsidTr="00DA7F4A">
        <w:trPr>
          <w:gridBefore w:val="1"/>
          <w:wBefore w:w="176" w:type="dxa"/>
          <w:trHeight w:val="770"/>
          <w:jc w:val="center"/>
        </w:trPr>
        <w:tc>
          <w:tcPr>
            <w:tcW w:w="1033" w:type="dxa"/>
            <w:gridSpan w:val="2"/>
            <w:vMerge/>
            <w:vAlign w:val="center"/>
          </w:tcPr>
          <w:p w:rsidR="00632975" w:rsidRPr="00632975" w:rsidRDefault="00632975" w:rsidP="00632975">
            <w:pPr>
              <w:jc w:val="center"/>
              <w:rPr>
                <w:rFonts w:ascii="宋体" w:hAnsi="宋体" w:cs="宋体"/>
                <w:szCs w:val="24"/>
              </w:rPr>
            </w:pPr>
          </w:p>
        </w:tc>
        <w:tc>
          <w:tcPr>
            <w:tcW w:w="487" w:type="dxa"/>
            <w:vMerge/>
            <w:vAlign w:val="center"/>
          </w:tcPr>
          <w:p w:rsidR="00632975" w:rsidRPr="00632975" w:rsidRDefault="00632975" w:rsidP="00632975">
            <w:pPr>
              <w:jc w:val="center"/>
              <w:rPr>
                <w:rFonts w:ascii="宋体" w:hAnsi="宋体" w:cs="宋体"/>
                <w:szCs w:val="24"/>
              </w:rPr>
            </w:pPr>
          </w:p>
        </w:tc>
        <w:tc>
          <w:tcPr>
            <w:tcW w:w="1721" w:type="dxa"/>
            <w:gridSpan w:val="2"/>
            <w:vMerge/>
            <w:vAlign w:val="center"/>
          </w:tcPr>
          <w:p w:rsidR="00632975" w:rsidRPr="00632975" w:rsidRDefault="00632975" w:rsidP="00632975">
            <w:pPr>
              <w:spacing w:line="360" w:lineRule="auto"/>
              <w:jc w:val="center"/>
              <w:rPr>
                <w:rFonts w:ascii="宋体" w:hAnsi="宋体" w:cs="宋体"/>
                <w:szCs w:val="21"/>
              </w:rPr>
            </w:pPr>
          </w:p>
        </w:tc>
        <w:tc>
          <w:tcPr>
            <w:tcW w:w="1897" w:type="dxa"/>
            <w:gridSpan w:val="2"/>
            <w:vAlign w:val="center"/>
          </w:tcPr>
          <w:p w:rsidR="00632975" w:rsidRPr="00632975" w:rsidRDefault="00632975" w:rsidP="00632975">
            <w:pPr>
              <w:jc w:val="center"/>
              <w:rPr>
                <w:rFonts w:ascii="宋体" w:hAnsi="宋体" w:cs="宋体"/>
                <w:szCs w:val="21"/>
              </w:rPr>
            </w:pPr>
            <w:r w:rsidRPr="00632975">
              <w:rPr>
                <w:rFonts w:ascii="宋体" w:hAnsi="宋体" w:cs="宋体" w:hint="eastAsia"/>
                <w:szCs w:val="21"/>
                <w:lang w:val="zh-TW"/>
              </w:rPr>
              <w:t>依法缴纳税收</w:t>
            </w:r>
          </w:p>
        </w:tc>
        <w:tc>
          <w:tcPr>
            <w:tcW w:w="4702" w:type="dxa"/>
            <w:gridSpan w:val="2"/>
            <w:vAlign w:val="center"/>
          </w:tcPr>
          <w:p w:rsidR="00632975" w:rsidRPr="00632975" w:rsidRDefault="00632975" w:rsidP="00632975">
            <w:pPr>
              <w:jc w:val="left"/>
              <w:rPr>
                <w:rFonts w:ascii="宋体" w:hAnsi="宋体" w:cs="宋体"/>
                <w:szCs w:val="24"/>
              </w:rPr>
            </w:pPr>
            <w:r w:rsidRPr="00632975">
              <w:rPr>
                <w:rFonts w:ascii="宋体" w:hAnsi="宋体" w:cs="宋体" w:hint="eastAsia"/>
                <w:szCs w:val="24"/>
                <w:lang w:val="zh-TW"/>
              </w:rPr>
              <w:t>提供相关部门出具的自2018年1月以来近六个月的依法缴纳税收证明和社保证明。</w:t>
            </w:r>
          </w:p>
        </w:tc>
      </w:tr>
      <w:tr w:rsidR="00632975" w:rsidRPr="00632975" w:rsidTr="00DA7F4A">
        <w:trPr>
          <w:gridBefore w:val="1"/>
          <w:wBefore w:w="176" w:type="dxa"/>
          <w:trHeight w:val="766"/>
          <w:jc w:val="center"/>
        </w:trPr>
        <w:tc>
          <w:tcPr>
            <w:tcW w:w="1033" w:type="dxa"/>
            <w:gridSpan w:val="2"/>
            <w:vMerge/>
            <w:vAlign w:val="center"/>
          </w:tcPr>
          <w:p w:rsidR="00632975" w:rsidRPr="00632975" w:rsidRDefault="00632975" w:rsidP="00632975">
            <w:pPr>
              <w:jc w:val="center"/>
              <w:rPr>
                <w:rFonts w:ascii="宋体" w:hAnsi="宋体" w:cs="宋体"/>
                <w:szCs w:val="24"/>
              </w:rPr>
            </w:pPr>
          </w:p>
        </w:tc>
        <w:tc>
          <w:tcPr>
            <w:tcW w:w="487" w:type="dxa"/>
            <w:vMerge/>
            <w:vAlign w:val="center"/>
          </w:tcPr>
          <w:p w:rsidR="00632975" w:rsidRPr="00632975" w:rsidRDefault="00632975" w:rsidP="00632975">
            <w:pPr>
              <w:jc w:val="center"/>
              <w:rPr>
                <w:rFonts w:ascii="宋体" w:hAnsi="宋体" w:cs="宋体"/>
                <w:szCs w:val="24"/>
              </w:rPr>
            </w:pPr>
          </w:p>
        </w:tc>
        <w:tc>
          <w:tcPr>
            <w:tcW w:w="1721" w:type="dxa"/>
            <w:gridSpan w:val="2"/>
            <w:vMerge/>
            <w:vAlign w:val="center"/>
          </w:tcPr>
          <w:p w:rsidR="00632975" w:rsidRPr="00632975" w:rsidRDefault="00632975" w:rsidP="00632975">
            <w:pPr>
              <w:spacing w:line="360" w:lineRule="auto"/>
              <w:jc w:val="center"/>
              <w:rPr>
                <w:rFonts w:ascii="宋体" w:hAnsi="宋体" w:cs="宋体"/>
                <w:szCs w:val="21"/>
              </w:rPr>
            </w:pPr>
          </w:p>
        </w:tc>
        <w:tc>
          <w:tcPr>
            <w:tcW w:w="1897" w:type="dxa"/>
            <w:gridSpan w:val="2"/>
            <w:vAlign w:val="center"/>
          </w:tcPr>
          <w:p w:rsidR="00632975" w:rsidRPr="00632975" w:rsidRDefault="00632975" w:rsidP="00632975">
            <w:pPr>
              <w:jc w:val="center"/>
              <w:rPr>
                <w:rFonts w:ascii="宋体" w:hAnsi="宋体" w:cs="宋体"/>
                <w:szCs w:val="21"/>
                <w:lang w:val="zh-TW" w:eastAsia="zh-TW"/>
              </w:rPr>
            </w:pPr>
            <w:r w:rsidRPr="00632975">
              <w:rPr>
                <w:rFonts w:ascii="宋体" w:hAnsi="宋体" w:hint="eastAsia"/>
                <w:szCs w:val="21"/>
              </w:rPr>
              <w:t>信用截图</w:t>
            </w:r>
          </w:p>
        </w:tc>
        <w:tc>
          <w:tcPr>
            <w:tcW w:w="4702" w:type="dxa"/>
            <w:gridSpan w:val="2"/>
            <w:vAlign w:val="center"/>
          </w:tcPr>
          <w:p w:rsidR="00632975" w:rsidRPr="00632975" w:rsidRDefault="00632975" w:rsidP="00632975">
            <w:pPr>
              <w:spacing w:line="360" w:lineRule="auto"/>
              <w:rPr>
                <w:rFonts w:ascii="宋体" w:hAnsi="宋体" w:cs="宋体"/>
                <w:szCs w:val="21"/>
                <w:lang w:val="zh-TW" w:eastAsia="zh-TW"/>
              </w:rPr>
            </w:pPr>
            <w:r w:rsidRPr="00632975">
              <w:rPr>
                <w:rFonts w:ascii="宋体" w:hAnsi="宋体" w:cs="楷体" w:hint="eastAsia"/>
                <w:kern w:val="0"/>
                <w:szCs w:val="21"/>
              </w:rPr>
              <w:t>根据《财政部关于在政府采购活动中查询及使用信用记录有关问题的通知》（财库[2016]125号）规定，将对潜在供应商进行信用记录查询，对列入失信被执行人、重大税收违法案件当事人名单、政府采购严重违法失信行为记录名单、企业经营异常名录的供应商，拒绝其参与政府采购活动。（查询网站为“信用中国”网站《www.creditchina.gov.cn》、中国政府采购网</w:t>
            </w:r>
            <w:r w:rsidRPr="00632975">
              <w:rPr>
                <w:rFonts w:ascii="宋体" w:hAnsi="宋体" w:cs="楷体" w:hint="eastAsia"/>
                <w:kern w:val="0"/>
                <w:szCs w:val="21"/>
              </w:rPr>
              <w:lastRenderedPageBreak/>
              <w:t>《www.ccgp.gov.cn》），供应商提供查询截图。</w:t>
            </w:r>
          </w:p>
        </w:tc>
      </w:tr>
      <w:tr w:rsidR="00632975" w:rsidRPr="00632975" w:rsidTr="00DA7F4A">
        <w:trPr>
          <w:gridBefore w:val="1"/>
          <w:wBefore w:w="176" w:type="dxa"/>
          <w:trHeight w:val="766"/>
          <w:jc w:val="center"/>
        </w:trPr>
        <w:tc>
          <w:tcPr>
            <w:tcW w:w="1033" w:type="dxa"/>
            <w:gridSpan w:val="2"/>
            <w:vMerge/>
            <w:vAlign w:val="center"/>
          </w:tcPr>
          <w:p w:rsidR="00632975" w:rsidRPr="00632975" w:rsidRDefault="00632975" w:rsidP="00632975">
            <w:pPr>
              <w:jc w:val="center"/>
              <w:rPr>
                <w:rFonts w:ascii="宋体" w:hAnsi="宋体" w:cs="宋体"/>
                <w:szCs w:val="24"/>
              </w:rPr>
            </w:pPr>
          </w:p>
        </w:tc>
        <w:tc>
          <w:tcPr>
            <w:tcW w:w="487" w:type="dxa"/>
            <w:vAlign w:val="center"/>
          </w:tcPr>
          <w:p w:rsidR="00632975" w:rsidRPr="00632975" w:rsidRDefault="00632975" w:rsidP="00632975">
            <w:pPr>
              <w:jc w:val="center"/>
              <w:rPr>
                <w:rFonts w:ascii="宋体" w:hAnsi="宋体" w:cs="宋体"/>
                <w:szCs w:val="24"/>
              </w:rPr>
            </w:pPr>
          </w:p>
        </w:tc>
        <w:tc>
          <w:tcPr>
            <w:tcW w:w="1721" w:type="dxa"/>
            <w:gridSpan w:val="2"/>
            <w:vMerge/>
            <w:vAlign w:val="center"/>
          </w:tcPr>
          <w:p w:rsidR="00632975" w:rsidRPr="00632975" w:rsidRDefault="00632975" w:rsidP="00632975">
            <w:pPr>
              <w:spacing w:line="360" w:lineRule="auto"/>
              <w:jc w:val="center"/>
              <w:rPr>
                <w:rFonts w:ascii="宋体" w:hAnsi="宋体" w:cs="宋体"/>
                <w:szCs w:val="21"/>
              </w:rPr>
            </w:pPr>
          </w:p>
        </w:tc>
        <w:tc>
          <w:tcPr>
            <w:tcW w:w="1897" w:type="dxa"/>
            <w:gridSpan w:val="2"/>
            <w:vAlign w:val="center"/>
          </w:tcPr>
          <w:p w:rsidR="00632975" w:rsidRPr="00632975" w:rsidRDefault="00632975" w:rsidP="00632975">
            <w:pPr>
              <w:jc w:val="center"/>
              <w:rPr>
                <w:rFonts w:ascii="宋体" w:hAnsi="宋体"/>
                <w:szCs w:val="21"/>
              </w:rPr>
            </w:pPr>
            <w:r w:rsidRPr="00632975">
              <w:rPr>
                <w:rFonts w:ascii="宋体" w:hAnsi="宋体" w:cs="宋体" w:hint="eastAsia"/>
                <w:szCs w:val="21"/>
              </w:rPr>
              <w:t>其他要求</w:t>
            </w:r>
          </w:p>
        </w:tc>
        <w:tc>
          <w:tcPr>
            <w:tcW w:w="4702" w:type="dxa"/>
            <w:gridSpan w:val="2"/>
            <w:vAlign w:val="center"/>
          </w:tcPr>
          <w:p w:rsidR="00632975" w:rsidRPr="00632975" w:rsidRDefault="00632975" w:rsidP="00632975">
            <w:pPr>
              <w:spacing w:line="360" w:lineRule="auto"/>
              <w:rPr>
                <w:rFonts w:ascii="宋体" w:hAnsi="宋体" w:cs="楷体"/>
                <w:kern w:val="0"/>
                <w:szCs w:val="21"/>
                <w:lang w:val="zh-TW"/>
              </w:rPr>
            </w:pPr>
            <w:r w:rsidRPr="00632975">
              <w:rPr>
                <w:rFonts w:ascii="宋体" w:hAnsi="宋体" w:cs="宋体" w:hint="eastAsia"/>
                <w:szCs w:val="21"/>
              </w:rPr>
              <w:t>符合第二部分“供应商须知前附表”的要求</w:t>
            </w:r>
          </w:p>
        </w:tc>
      </w:tr>
      <w:tr w:rsidR="00632975" w:rsidRPr="00632975" w:rsidTr="00DA7F4A">
        <w:trPr>
          <w:gridBefore w:val="1"/>
          <w:wBefore w:w="176" w:type="dxa"/>
          <w:trHeight w:val="722"/>
          <w:jc w:val="center"/>
        </w:trPr>
        <w:tc>
          <w:tcPr>
            <w:tcW w:w="1033" w:type="dxa"/>
            <w:gridSpan w:val="2"/>
            <w:vMerge/>
            <w:vAlign w:val="center"/>
          </w:tcPr>
          <w:p w:rsidR="00632975" w:rsidRPr="00632975" w:rsidRDefault="00632975" w:rsidP="00632975">
            <w:pPr>
              <w:rPr>
                <w:rFonts w:ascii="宋体" w:hAnsi="宋体" w:cs="宋体"/>
                <w:szCs w:val="24"/>
              </w:rPr>
            </w:pPr>
          </w:p>
        </w:tc>
        <w:tc>
          <w:tcPr>
            <w:tcW w:w="487" w:type="dxa"/>
            <w:vMerge w:val="restart"/>
            <w:vAlign w:val="center"/>
          </w:tcPr>
          <w:p w:rsidR="00632975" w:rsidRPr="00632975" w:rsidRDefault="00632975" w:rsidP="00632975">
            <w:pPr>
              <w:rPr>
                <w:rFonts w:ascii="宋体" w:hAnsi="宋体" w:cs="宋体"/>
                <w:szCs w:val="24"/>
              </w:rPr>
            </w:pPr>
            <w:r w:rsidRPr="00632975">
              <w:rPr>
                <w:rFonts w:ascii="宋体" w:hAnsi="宋体" w:cs="宋体" w:hint="eastAsia"/>
                <w:szCs w:val="24"/>
              </w:rPr>
              <w:t>3</w:t>
            </w:r>
          </w:p>
        </w:tc>
        <w:tc>
          <w:tcPr>
            <w:tcW w:w="1721" w:type="dxa"/>
            <w:gridSpan w:val="2"/>
            <w:vMerge w:val="restart"/>
            <w:vAlign w:val="center"/>
          </w:tcPr>
          <w:p w:rsidR="00632975" w:rsidRPr="00632975" w:rsidRDefault="00632975" w:rsidP="00632975">
            <w:pPr>
              <w:spacing w:line="360" w:lineRule="auto"/>
              <w:rPr>
                <w:rFonts w:ascii="宋体" w:hAnsi="宋体" w:cs="宋体"/>
                <w:szCs w:val="21"/>
              </w:rPr>
            </w:pPr>
            <w:r w:rsidRPr="00632975">
              <w:rPr>
                <w:rFonts w:ascii="宋体" w:hAnsi="宋体" w:cs="宋体" w:hint="eastAsia"/>
                <w:szCs w:val="21"/>
              </w:rPr>
              <w:t>响应性评审标准</w:t>
            </w: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投标内容</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符合第二章“投标人须知前附表”规定。</w:t>
            </w:r>
          </w:p>
        </w:tc>
      </w:tr>
      <w:tr w:rsidR="00632975" w:rsidRPr="00632975" w:rsidTr="00DA7F4A">
        <w:trPr>
          <w:gridBefore w:val="1"/>
          <w:wBefore w:w="176" w:type="dxa"/>
          <w:trHeight w:val="693"/>
          <w:jc w:val="center"/>
        </w:trPr>
        <w:tc>
          <w:tcPr>
            <w:tcW w:w="1033" w:type="dxa"/>
            <w:gridSpan w:val="2"/>
            <w:vMerge/>
          </w:tcPr>
          <w:p w:rsidR="00632975" w:rsidRPr="00632975" w:rsidRDefault="00632975" w:rsidP="00632975">
            <w:pPr>
              <w:rPr>
                <w:rFonts w:ascii="宋体" w:hAnsi="宋体" w:cs="宋体"/>
                <w:szCs w:val="24"/>
              </w:rPr>
            </w:pPr>
          </w:p>
        </w:tc>
        <w:tc>
          <w:tcPr>
            <w:tcW w:w="487" w:type="dxa"/>
            <w:vMerge/>
          </w:tcPr>
          <w:p w:rsidR="00632975" w:rsidRPr="00632975" w:rsidRDefault="00632975" w:rsidP="00632975">
            <w:pPr>
              <w:rPr>
                <w:rFonts w:ascii="宋体" w:hAnsi="宋体" w:cs="宋体"/>
                <w:szCs w:val="24"/>
              </w:rPr>
            </w:pPr>
          </w:p>
        </w:tc>
        <w:tc>
          <w:tcPr>
            <w:tcW w:w="1721" w:type="dxa"/>
            <w:gridSpan w:val="2"/>
            <w:vMerge/>
          </w:tcPr>
          <w:p w:rsidR="00632975" w:rsidRPr="00632975" w:rsidRDefault="00632975" w:rsidP="00632975">
            <w:pPr>
              <w:rPr>
                <w:rFonts w:ascii="宋体" w:hAnsi="宋体" w:cs="宋体"/>
                <w:szCs w:val="24"/>
              </w:rPr>
            </w:pP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投标有效期</w:t>
            </w:r>
          </w:p>
        </w:tc>
        <w:tc>
          <w:tcPr>
            <w:tcW w:w="4702" w:type="dxa"/>
            <w:gridSpan w:val="2"/>
            <w:vAlign w:val="center"/>
          </w:tcPr>
          <w:p w:rsidR="00632975" w:rsidRPr="00632975" w:rsidRDefault="00632975" w:rsidP="00632975">
            <w:pPr>
              <w:tabs>
                <w:tab w:val="left" w:pos="4516"/>
              </w:tabs>
              <w:jc w:val="center"/>
              <w:rPr>
                <w:rFonts w:ascii="宋体" w:hAnsi="宋体" w:cs="宋体"/>
                <w:szCs w:val="24"/>
              </w:rPr>
            </w:pPr>
            <w:r w:rsidRPr="00632975">
              <w:rPr>
                <w:rFonts w:ascii="宋体" w:hAnsi="宋体" w:cs="宋体" w:hint="eastAsia"/>
                <w:szCs w:val="24"/>
              </w:rPr>
              <w:t>自投标截止日起</w:t>
            </w:r>
            <w:r w:rsidRPr="00632975">
              <w:rPr>
                <w:rFonts w:ascii="宋体" w:hAnsi="宋体" w:cs="宋体" w:hint="eastAsia"/>
                <w:szCs w:val="24"/>
                <w:u w:val="single"/>
              </w:rPr>
              <w:t xml:space="preserve">  90 </w:t>
            </w:r>
            <w:r w:rsidRPr="00632975">
              <w:rPr>
                <w:rFonts w:ascii="宋体" w:hAnsi="宋体" w:cs="宋体" w:hint="eastAsia"/>
                <w:szCs w:val="24"/>
              </w:rPr>
              <w:t>日历天</w:t>
            </w:r>
          </w:p>
        </w:tc>
      </w:tr>
      <w:tr w:rsidR="00632975" w:rsidRPr="00632975" w:rsidTr="00DA7F4A">
        <w:trPr>
          <w:gridBefore w:val="1"/>
          <w:wBefore w:w="176" w:type="dxa"/>
          <w:trHeight w:val="928"/>
          <w:jc w:val="center"/>
        </w:trPr>
        <w:tc>
          <w:tcPr>
            <w:tcW w:w="1033" w:type="dxa"/>
            <w:gridSpan w:val="2"/>
            <w:vMerge/>
          </w:tcPr>
          <w:p w:rsidR="00632975" w:rsidRPr="00632975" w:rsidRDefault="00632975" w:rsidP="00632975">
            <w:pPr>
              <w:rPr>
                <w:rFonts w:ascii="宋体" w:hAnsi="宋体" w:cs="宋体"/>
                <w:szCs w:val="24"/>
              </w:rPr>
            </w:pPr>
          </w:p>
        </w:tc>
        <w:tc>
          <w:tcPr>
            <w:tcW w:w="487" w:type="dxa"/>
            <w:vMerge/>
          </w:tcPr>
          <w:p w:rsidR="00632975" w:rsidRPr="00632975" w:rsidRDefault="00632975" w:rsidP="00632975">
            <w:pPr>
              <w:rPr>
                <w:rFonts w:ascii="宋体" w:hAnsi="宋体" w:cs="宋体"/>
                <w:szCs w:val="24"/>
              </w:rPr>
            </w:pPr>
          </w:p>
        </w:tc>
        <w:tc>
          <w:tcPr>
            <w:tcW w:w="1721" w:type="dxa"/>
            <w:gridSpan w:val="2"/>
            <w:vMerge/>
          </w:tcPr>
          <w:p w:rsidR="00632975" w:rsidRPr="00632975" w:rsidRDefault="00632975" w:rsidP="00632975">
            <w:pPr>
              <w:rPr>
                <w:rFonts w:ascii="宋体" w:hAnsi="宋体" w:cs="宋体"/>
                <w:szCs w:val="24"/>
              </w:rPr>
            </w:pP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投标保证金</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符合第二章“投标人须知前附表”规定。</w:t>
            </w:r>
          </w:p>
        </w:tc>
      </w:tr>
      <w:tr w:rsidR="00632975" w:rsidRPr="00632975" w:rsidTr="00DA7F4A">
        <w:trPr>
          <w:gridBefore w:val="1"/>
          <w:wBefore w:w="176" w:type="dxa"/>
          <w:trHeight w:val="885"/>
          <w:jc w:val="center"/>
        </w:trPr>
        <w:tc>
          <w:tcPr>
            <w:tcW w:w="1033" w:type="dxa"/>
            <w:gridSpan w:val="2"/>
            <w:vMerge/>
          </w:tcPr>
          <w:p w:rsidR="00632975" w:rsidRPr="00632975" w:rsidRDefault="00632975" w:rsidP="00632975">
            <w:pPr>
              <w:rPr>
                <w:rFonts w:ascii="宋体" w:hAnsi="宋体" w:cs="宋体"/>
                <w:szCs w:val="24"/>
              </w:rPr>
            </w:pPr>
          </w:p>
        </w:tc>
        <w:tc>
          <w:tcPr>
            <w:tcW w:w="487" w:type="dxa"/>
            <w:vMerge/>
          </w:tcPr>
          <w:p w:rsidR="00632975" w:rsidRPr="00632975" w:rsidRDefault="00632975" w:rsidP="00632975">
            <w:pPr>
              <w:rPr>
                <w:rFonts w:ascii="宋体" w:hAnsi="宋体" w:cs="宋体"/>
                <w:szCs w:val="24"/>
              </w:rPr>
            </w:pPr>
          </w:p>
        </w:tc>
        <w:tc>
          <w:tcPr>
            <w:tcW w:w="1721" w:type="dxa"/>
            <w:gridSpan w:val="2"/>
            <w:vMerge/>
          </w:tcPr>
          <w:p w:rsidR="00632975" w:rsidRPr="00632975" w:rsidRDefault="00632975" w:rsidP="00632975">
            <w:pPr>
              <w:rPr>
                <w:rFonts w:ascii="宋体" w:hAnsi="宋体" w:cs="宋体"/>
                <w:szCs w:val="24"/>
              </w:rPr>
            </w:pP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投标报价</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只能有一个有效报价，且不得高于最高限价.</w:t>
            </w:r>
          </w:p>
        </w:tc>
      </w:tr>
      <w:tr w:rsidR="00632975" w:rsidRPr="00632975" w:rsidTr="00DA7F4A">
        <w:trPr>
          <w:gridBefore w:val="1"/>
          <w:wBefore w:w="176" w:type="dxa"/>
          <w:trHeight w:val="885"/>
          <w:jc w:val="center"/>
        </w:trPr>
        <w:tc>
          <w:tcPr>
            <w:tcW w:w="1033" w:type="dxa"/>
            <w:gridSpan w:val="2"/>
            <w:vMerge/>
          </w:tcPr>
          <w:p w:rsidR="00632975" w:rsidRPr="00632975" w:rsidRDefault="00632975" w:rsidP="00632975">
            <w:pPr>
              <w:rPr>
                <w:rFonts w:ascii="宋体" w:hAnsi="宋体" w:cs="宋体"/>
                <w:szCs w:val="24"/>
              </w:rPr>
            </w:pPr>
          </w:p>
        </w:tc>
        <w:tc>
          <w:tcPr>
            <w:tcW w:w="487" w:type="dxa"/>
            <w:vMerge/>
          </w:tcPr>
          <w:p w:rsidR="00632975" w:rsidRPr="00632975" w:rsidRDefault="00632975" w:rsidP="00632975">
            <w:pPr>
              <w:rPr>
                <w:rFonts w:ascii="宋体" w:hAnsi="宋体" w:cs="宋体"/>
                <w:szCs w:val="24"/>
              </w:rPr>
            </w:pPr>
          </w:p>
        </w:tc>
        <w:tc>
          <w:tcPr>
            <w:tcW w:w="1721" w:type="dxa"/>
            <w:gridSpan w:val="2"/>
            <w:vMerge/>
          </w:tcPr>
          <w:p w:rsidR="00632975" w:rsidRPr="00632975" w:rsidRDefault="00632975" w:rsidP="00632975">
            <w:pPr>
              <w:rPr>
                <w:rFonts w:ascii="宋体" w:hAnsi="宋体" w:cs="宋体"/>
                <w:szCs w:val="24"/>
              </w:rPr>
            </w:pPr>
          </w:p>
        </w:tc>
        <w:tc>
          <w:tcPr>
            <w:tcW w:w="1897" w:type="dxa"/>
            <w:gridSpan w:val="2"/>
            <w:vAlign w:val="center"/>
          </w:tcPr>
          <w:p w:rsidR="00632975" w:rsidRPr="00632975" w:rsidRDefault="00632975" w:rsidP="00632975">
            <w:pPr>
              <w:jc w:val="center"/>
              <w:rPr>
                <w:rFonts w:ascii="宋体" w:hAnsi="宋体" w:cs="宋体"/>
                <w:szCs w:val="24"/>
              </w:rPr>
            </w:pPr>
            <w:r w:rsidRPr="00632975">
              <w:rPr>
                <w:rFonts w:ascii="宋体" w:hAnsi="宋体" w:hint="eastAsia"/>
                <w:szCs w:val="21"/>
              </w:rPr>
              <w:t>供货质量</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符合第二章“投标人须知前附表”规定。</w:t>
            </w:r>
          </w:p>
        </w:tc>
      </w:tr>
      <w:tr w:rsidR="00632975" w:rsidRPr="00632975" w:rsidTr="00DA7F4A">
        <w:trPr>
          <w:gridBefore w:val="1"/>
          <w:wBefore w:w="176" w:type="dxa"/>
          <w:trHeight w:val="885"/>
          <w:jc w:val="center"/>
        </w:trPr>
        <w:tc>
          <w:tcPr>
            <w:tcW w:w="1033" w:type="dxa"/>
            <w:gridSpan w:val="2"/>
            <w:vMerge/>
          </w:tcPr>
          <w:p w:rsidR="00632975" w:rsidRPr="00632975" w:rsidRDefault="00632975" w:rsidP="00632975">
            <w:pPr>
              <w:rPr>
                <w:rFonts w:ascii="宋体" w:hAnsi="宋体" w:cs="宋体"/>
                <w:szCs w:val="24"/>
              </w:rPr>
            </w:pPr>
          </w:p>
        </w:tc>
        <w:tc>
          <w:tcPr>
            <w:tcW w:w="487" w:type="dxa"/>
            <w:vMerge/>
          </w:tcPr>
          <w:p w:rsidR="00632975" w:rsidRPr="00632975" w:rsidRDefault="00632975" w:rsidP="00632975">
            <w:pPr>
              <w:rPr>
                <w:rFonts w:ascii="宋体" w:hAnsi="宋体" w:cs="宋体"/>
                <w:szCs w:val="24"/>
              </w:rPr>
            </w:pPr>
          </w:p>
        </w:tc>
        <w:tc>
          <w:tcPr>
            <w:tcW w:w="1721" w:type="dxa"/>
            <w:gridSpan w:val="2"/>
            <w:vMerge/>
          </w:tcPr>
          <w:p w:rsidR="00632975" w:rsidRPr="00632975" w:rsidRDefault="00632975" w:rsidP="00632975">
            <w:pPr>
              <w:rPr>
                <w:rFonts w:ascii="宋体" w:hAnsi="宋体" w:cs="宋体"/>
                <w:szCs w:val="24"/>
              </w:rPr>
            </w:pPr>
          </w:p>
        </w:tc>
        <w:tc>
          <w:tcPr>
            <w:tcW w:w="1897" w:type="dxa"/>
            <w:gridSpan w:val="2"/>
            <w:vAlign w:val="center"/>
          </w:tcPr>
          <w:p w:rsidR="00632975" w:rsidRPr="00632975" w:rsidRDefault="00632975" w:rsidP="00632975">
            <w:pPr>
              <w:jc w:val="center"/>
              <w:rPr>
                <w:rFonts w:ascii="宋体" w:hAnsi="宋体"/>
                <w:szCs w:val="21"/>
              </w:rPr>
            </w:pPr>
            <w:r w:rsidRPr="00632975">
              <w:rPr>
                <w:rFonts w:ascii="宋体" w:hAnsi="宋体" w:hint="eastAsia"/>
                <w:szCs w:val="21"/>
              </w:rPr>
              <w:t>质保期</w:t>
            </w:r>
          </w:p>
        </w:tc>
        <w:tc>
          <w:tcPr>
            <w:tcW w:w="4702" w:type="dxa"/>
            <w:gridSpan w:val="2"/>
            <w:vAlign w:val="center"/>
          </w:tcPr>
          <w:p w:rsidR="00632975" w:rsidRPr="00632975" w:rsidRDefault="00632975" w:rsidP="00632975">
            <w:pPr>
              <w:jc w:val="center"/>
              <w:rPr>
                <w:rFonts w:ascii="宋体" w:hAnsi="宋体" w:cs="宋体"/>
                <w:szCs w:val="24"/>
              </w:rPr>
            </w:pPr>
            <w:r w:rsidRPr="00632975">
              <w:rPr>
                <w:rFonts w:ascii="宋体" w:hAnsi="宋体" w:cs="宋体" w:hint="eastAsia"/>
                <w:szCs w:val="24"/>
              </w:rPr>
              <w:t>符合第二章“投标人须知前附表”规定。</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Height w:val="304"/>
        </w:trPr>
        <w:tc>
          <w:tcPr>
            <w:tcW w:w="3828" w:type="dxa"/>
            <w:gridSpan w:val="7"/>
            <w:vMerge w:val="restart"/>
            <w:tcBorders>
              <w:left w:val="single" w:sz="2"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分值构成</w:t>
            </w:r>
          </w:p>
        </w:tc>
        <w:tc>
          <w:tcPr>
            <w:tcW w:w="5954" w:type="dxa"/>
            <w:gridSpan w:val="2"/>
            <w:tcBorders>
              <w:top w:val="single" w:sz="4" w:space="0" w:color="auto"/>
              <w:left w:val="single" w:sz="2"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投标报价：30分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Height w:val="303"/>
        </w:trPr>
        <w:tc>
          <w:tcPr>
            <w:tcW w:w="3828" w:type="dxa"/>
            <w:gridSpan w:val="7"/>
            <w:vMerge/>
            <w:tcBorders>
              <w:left w:val="single" w:sz="2"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p>
        </w:tc>
        <w:tc>
          <w:tcPr>
            <w:tcW w:w="5954" w:type="dxa"/>
            <w:gridSpan w:val="2"/>
            <w:tcBorders>
              <w:top w:val="single" w:sz="4" w:space="0" w:color="auto"/>
              <w:left w:val="single" w:sz="2"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技术部分：29分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Height w:val="303"/>
        </w:trPr>
        <w:tc>
          <w:tcPr>
            <w:tcW w:w="3828" w:type="dxa"/>
            <w:gridSpan w:val="7"/>
            <w:vMerge/>
            <w:tcBorders>
              <w:left w:val="single" w:sz="2"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p>
        </w:tc>
        <w:tc>
          <w:tcPr>
            <w:tcW w:w="5954" w:type="dxa"/>
            <w:gridSpan w:val="2"/>
            <w:tcBorders>
              <w:top w:val="single" w:sz="4" w:space="0" w:color="auto"/>
              <w:left w:val="single" w:sz="2"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商务部分：41分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Height w:val="907"/>
        </w:trPr>
        <w:tc>
          <w:tcPr>
            <w:tcW w:w="2836" w:type="dxa"/>
            <w:gridSpan w:val="5"/>
            <w:tcBorders>
              <w:left w:val="single" w:sz="2"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投标报价</w:t>
            </w:r>
          </w:p>
        </w:tc>
        <w:tc>
          <w:tcPr>
            <w:tcW w:w="992" w:type="dxa"/>
            <w:gridSpan w:val="2"/>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30分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1、评标基准价：满足招标文件要求且投标价格最低的投标报价为评标基准价，评标基准价为满分 30。</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2、其他投标供应商的投标报价得分按照下列公式计算：投标报价得分＝（评标 基准价／投标报价）×30。</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3、计算得分保留至小数点后一位，第二位四舍五入</w:t>
            </w:r>
          </w:p>
          <w:p w:rsidR="00632975" w:rsidRPr="00632975" w:rsidRDefault="00632975" w:rsidP="00632975">
            <w:pPr>
              <w:spacing w:line="276" w:lineRule="auto"/>
              <w:rPr>
                <w:rFonts w:ascii="宋体" w:hAnsi="宋体"/>
                <w:bCs/>
                <w:szCs w:val="21"/>
              </w:rPr>
            </w:pPr>
            <w:r w:rsidRPr="00632975">
              <w:rPr>
                <w:rFonts w:ascii="宋体" w:hAnsi="宋体" w:hint="eastAsia"/>
                <w:b/>
                <w:bCs/>
                <w:szCs w:val="21"/>
              </w:rPr>
              <w:t>说明：有效投标人的投标报价低于招标控制价85%的不参与计算评标基准值，得满分30分。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val="restart"/>
            <w:tcBorders>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技术部分</w:t>
            </w:r>
          </w:p>
        </w:tc>
        <w:tc>
          <w:tcPr>
            <w:tcW w:w="2126" w:type="dxa"/>
            <w:gridSpan w:val="3"/>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所投产品技术参数、性能及证明材料的符合性</w:t>
            </w: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17分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评比各投标人所投产品的技术规格、参数，及证明材料符合性。“▲”指标项有1项不满足的扣1分，其他指标项有1项不满足的扣0.5分，扣完为止。（</w:t>
            </w:r>
            <w:r w:rsidRPr="00632975">
              <w:rPr>
                <w:rFonts w:ascii="宋体" w:hAnsi="宋体" w:hint="eastAsia"/>
                <w:b/>
                <w:bCs/>
                <w:szCs w:val="21"/>
              </w:rPr>
              <w:t>正偏离不加分</w:t>
            </w:r>
            <w:r w:rsidRPr="00632975">
              <w:rPr>
                <w:rFonts w:ascii="宋体" w:hAnsi="宋体" w:hint="eastAsia"/>
                <w:bCs/>
                <w:szCs w:val="21"/>
              </w:rPr>
              <w:t>）</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tcBorders>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p>
        </w:tc>
        <w:tc>
          <w:tcPr>
            <w:tcW w:w="2126" w:type="dxa"/>
            <w:gridSpan w:val="3"/>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cs="宋体" w:hint="eastAsia"/>
                <w:sz w:val="18"/>
                <w:szCs w:val="18"/>
              </w:rPr>
              <w:t>所投融合通信平台产品功能演示</w:t>
            </w: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5分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
                <w:bCs/>
                <w:szCs w:val="21"/>
              </w:rPr>
            </w:pPr>
            <w:r w:rsidRPr="00632975">
              <w:rPr>
                <w:rFonts w:ascii="宋体" w:hAnsi="宋体" w:cs="宋体" w:hint="eastAsia"/>
                <w:b/>
                <w:sz w:val="18"/>
                <w:szCs w:val="18"/>
              </w:rPr>
              <w:t>逐条评比各投标人所投融合通信平台重点指标，采用现场演示方式检验符合性，满分5分，不提供演示或全部不符合得0分（演示时间10分钟以内，电脑工具自备）</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1.符合支持7级以上展开的组织架构，部门领导置顶显示，和支持人员展示的自定义先后排序，得1分。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2.符合可设置组织架构的可见权限，只有授权的人才可以看见指定的部门和人员，得1分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3.符合可自定义自己的头像等信息，为避免受骚扰，支持隐藏部分人员的手机号、座机号（隐藏指定人员），得1分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4．符合支持会议中多人同时发送数据流，且参会者可以选择不同的数据流观看，得1分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5.符合支持将自己及第三方的 H.323 和 SIP 终端同步到统一地址簿 ，得1分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tcBorders>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p>
        </w:tc>
        <w:tc>
          <w:tcPr>
            <w:tcW w:w="2126" w:type="dxa"/>
            <w:gridSpan w:val="3"/>
            <w:vMerge w:val="restart"/>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产品先进性</w:t>
            </w: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1分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jc w:val="left"/>
              <w:rPr>
                <w:rFonts w:ascii="宋体" w:hAnsi="宋体"/>
                <w:bCs/>
                <w:szCs w:val="21"/>
              </w:rPr>
            </w:pPr>
            <w:r w:rsidRPr="00632975">
              <w:rPr>
                <w:rFonts w:ascii="宋体" w:hAnsi="宋体" w:hint="eastAsia"/>
                <w:bCs/>
                <w:szCs w:val="21"/>
              </w:rPr>
              <w:t>横向比较各投标人所投执法记录仪产品录屏拍照功能设计先进性（投标人须开标现场提供所投执法记录仪样机演示检验）。</w:t>
            </w:r>
          </w:p>
          <w:p w:rsidR="00632975" w:rsidRPr="00632975" w:rsidRDefault="00632975" w:rsidP="00632975">
            <w:pPr>
              <w:spacing w:line="276" w:lineRule="auto"/>
              <w:jc w:val="left"/>
              <w:rPr>
                <w:rFonts w:ascii="宋体" w:hAnsi="宋体"/>
                <w:bCs/>
                <w:szCs w:val="21"/>
              </w:rPr>
            </w:pPr>
            <w:r w:rsidRPr="00632975">
              <w:rPr>
                <w:rFonts w:ascii="宋体" w:hAnsi="宋体" w:hint="eastAsia"/>
                <w:bCs/>
                <w:szCs w:val="21"/>
              </w:rPr>
              <w:t>评分依据如下：</w:t>
            </w:r>
          </w:p>
          <w:p w:rsidR="00632975" w:rsidRPr="00632975" w:rsidRDefault="00632975" w:rsidP="00632975">
            <w:pPr>
              <w:spacing w:line="276" w:lineRule="auto"/>
              <w:jc w:val="left"/>
              <w:rPr>
                <w:rFonts w:ascii="宋体" w:hAnsi="宋体"/>
                <w:bCs/>
                <w:szCs w:val="21"/>
              </w:rPr>
            </w:pPr>
            <w:r w:rsidRPr="00632975">
              <w:rPr>
                <w:rFonts w:ascii="宋体" w:hAnsi="宋体" w:hint="eastAsia"/>
                <w:bCs/>
                <w:szCs w:val="21"/>
              </w:rPr>
              <w:t>1.  双镜头设计，至少1个镜头支持≤10cm拍摄身份证且画面清晰不变形，得1分。</w:t>
            </w:r>
          </w:p>
          <w:p w:rsidR="00632975" w:rsidRPr="00632975" w:rsidRDefault="00632975" w:rsidP="00632975">
            <w:pPr>
              <w:spacing w:line="276" w:lineRule="auto"/>
              <w:jc w:val="left"/>
              <w:rPr>
                <w:rFonts w:ascii="宋体" w:hAnsi="宋体"/>
                <w:bCs/>
                <w:szCs w:val="21"/>
              </w:rPr>
            </w:pPr>
            <w:r w:rsidRPr="00632975">
              <w:rPr>
                <w:rFonts w:ascii="宋体" w:hAnsi="宋体" w:hint="eastAsia"/>
                <w:bCs/>
                <w:szCs w:val="21"/>
              </w:rPr>
              <w:t>2.  单镜头设计，拍摄身份证支持≤10cm，得0.5分。</w:t>
            </w:r>
          </w:p>
          <w:p w:rsidR="00632975" w:rsidRPr="00632975" w:rsidRDefault="00632975" w:rsidP="00632975">
            <w:pPr>
              <w:spacing w:line="276" w:lineRule="auto"/>
              <w:jc w:val="left"/>
              <w:rPr>
                <w:rFonts w:ascii="宋体" w:hAnsi="宋体"/>
                <w:bCs/>
                <w:szCs w:val="21"/>
              </w:rPr>
            </w:pPr>
            <w:r w:rsidRPr="00632975">
              <w:rPr>
                <w:rFonts w:ascii="宋体" w:hAnsi="宋体" w:hint="eastAsia"/>
                <w:bCs/>
                <w:szCs w:val="21"/>
              </w:rPr>
              <w:t>3.  不提供样机演示得0分。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tcBorders>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p>
        </w:tc>
        <w:tc>
          <w:tcPr>
            <w:tcW w:w="2126" w:type="dxa"/>
            <w:gridSpan w:val="3"/>
            <w:vMerge/>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6分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横向比较各投标人所投网络安全审计系统安全功能设计先进性。</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评分依据：</w:t>
            </w:r>
          </w:p>
          <w:p w:rsidR="00632975" w:rsidRPr="00632975" w:rsidRDefault="00632975" w:rsidP="00331F83">
            <w:pPr>
              <w:widowControl/>
              <w:numPr>
                <w:ilvl w:val="0"/>
                <w:numId w:val="1"/>
              </w:numPr>
              <w:spacing w:line="276" w:lineRule="auto"/>
              <w:jc w:val="left"/>
              <w:rPr>
                <w:rFonts w:ascii="宋体" w:hAnsi="宋体"/>
                <w:bCs/>
                <w:szCs w:val="21"/>
              </w:rPr>
            </w:pPr>
            <w:r w:rsidRPr="00632975">
              <w:rPr>
                <w:rFonts w:ascii="宋体" w:hAnsi="宋体" w:hint="eastAsia"/>
                <w:bCs/>
                <w:szCs w:val="21"/>
              </w:rPr>
              <w:t>完全满足招标参数中要求外，全部具有身份鉴别、唯一性标识、鉴别数据保护三项安全管理功能得6分。</w:t>
            </w:r>
          </w:p>
          <w:p w:rsidR="00632975" w:rsidRPr="00632975" w:rsidRDefault="00632975" w:rsidP="00331F83">
            <w:pPr>
              <w:widowControl/>
              <w:numPr>
                <w:ilvl w:val="0"/>
                <w:numId w:val="1"/>
              </w:numPr>
              <w:spacing w:line="276" w:lineRule="auto"/>
              <w:jc w:val="left"/>
              <w:rPr>
                <w:rFonts w:ascii="宋体" w:hAnsi="宋体"/>
                <w:bCs/>
                <w:szCs w:val="21"/>
              </w:rPr>
            </w:pPr>
            <w:r w:rsidRPr="00632975">
              <w:rPr>
                <w:rFonts w:ascii="宋体" w:hAnsi="宋体" w:hint="eastAsia"/>
                <w:bCs/>
                <w:szCs w:val="21"/>
              </w:rPr>
              <w:t>完全满足招标参数中要求外，具有身份鉴别、唯一性标识、鉴别数据保护三项安全管理功能中任意一项但不全部具有时得2分。</w:t>
            </w:r>
          </w:p>
          <w:p w:rsidR="00632975" w:rsidRPr="00632975" w:rsidRDefault="00632975" w:rsidP="00331F83">
            <w:pPr>
              <w:widowControl/>
              <w:numPr>
                <w:ilvl w:val="0"/>
                <w:numId w:val="1"/>
              </w:numPr>
              <w:spacing w:line="276" w:lineRule="auto"/>
              <w:jc w:val="left"/>
              <w:rPr>
                <w:rFonts w:ascii="宋体" w:hAnsi="宋体"/>
                <w:bCs/>
                <w:szCs w:val="21"/>
              </w:rPr>
            </w:pPr>
            <w:r w:rsidRPr="00632975">
              <w:rPr>
                <w:rFonts w:ascii="宋体" w:hAnsi="宋体" w:hint="eastAsia"/>
                <w:bCs/>
                <w:szCs w:val="21"/>
              </w:rPr>
              <w:t>不完全满足招标参数中要求，但具有身份鉴别、唯一性标识、鉴别数据保护三项安全管理功能中任意一项或多项功能得0.5分。</w:t>
            </w:r>
          </w:p>
          <w:p w:rsidR="00632975" w:rsidRPr="00632975" w:rsidRDefault="00632975" w:rsidP="00331F83">
            <w:pPr>
              <w:widowControl/>
              <w:numPr>
                <w:ilvl w:val="0"/>
                <w:numId w:val="1"/>
              </w:numPr>
              <w:spacing w:line="276" w:lineRule="auto"/>
              <w:jc w:val="left"/>
              <w:rPr>
                <w:rFonts w:ascii="宋体" w:hAnsi="宋体"/>
                <w:bCs/>
                <w:szCs w:val="21"/>
              </w:rPr>
            </w:pPr>
            <w:r w:rsidRPr="00632975">
              <w:rPr>
                <w:rFonts w:ascii="宋体" w:hAnsi="宋体" w:hint="eastAsia"/>
                <w:bCs/>
                <w:szCs w:val="21"/>
              </w:rPr>
              <w:t>不具有身份鉴别、唯一性标识、鉴别数据保护三项安全管理任意一项或不提供对应证明材料得的得0份。</w:t>
            </w:r>
          </w:p>
          <w:p w:rsidR="00632975" w:rsidRPr="00632975" w:rsidRDefault="00632975" w:rsidP="00632975">
            <w:pPr>
              <w:spacing w:line="276" w:lineRule="auto"/>
              <w:rPr>
                <w:rFonts w:ascii="宋体" w:hAnsi="宋体"/>
                <w:bCs/>
                <w:szCs w:val="21"/>
              </w:rPr>
            </w:pPr>
            <w:r w:rsidRPr="00632975">
              <w:rPr>
                <w:rFonts w:ascii="宋体" w:hAnsi="宋体"/>
                <w:bCs/>
                <w:szCs w:val="21"/>
              </w:rPr>
              <w:t>（</w:t>
            </w:r>
            <w:r w:rsidRPr="00632975">
              <w:rPr>
                <w:rFonts w:ascii="宋体" w:hAnsi="宋体" w:hint="eastAsia"/>
                <w:b/>
                <w:bCs/>
                <w:szCs w:val="21"/>
              </w:rPr>
              <w:t>提供国家网络与信息系统安全产品质量监督检验中心与公安部计算机信息系统安全产品质量监督检验中心出具得检测报告加盖原厂公章为准，且报告生效时间须在招标公示3个月前</w:t>
            </w:r>
            <w:r w:rsidRPr="00632975">
              <w:rPr>
                <w:rFonts w:ascii="宋体" w:hAnsi="宋体" w:hint="eastAsia"/>
                <w:bCs/>
                <w:szCs w:val="21"/>
              </w:rPr>
              <w:t>）</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val="restart"/>
            <w:tcBorders>
              <w:top w:val="single" w:sz="2" w:space="0" w:color="auto"/>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lastRenderedPageBreak/>
              <w:t>商务部分</w:t>
            </w:r>
          </w:p>
        </w:tc>
        <w:tc>
          <w:tcPr>
            <w:tcW w:w="2126" w:type="dxa"/>
            <w:gridSpan w:val="3"/>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所投相关产品售后服务支持力度</w:t>
            </w: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6分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评比所投</w:t>
            </w:r>
            <w:r w:rsidRPr="00632975">
              <w:rPr>
                <w:rFonts w:ascii="宋体" w:hAnsi="宋体" w:hint="eastAsia"/>
                <w:b/>
                <w:bCs/>
                <w:szCs w:val="21"/>
              </w:rPr>
              <w:t>语音跟踪系统、融合通信平台、网络安全审计系统、接入三层交换机、防火墙、融合通信平台服务器</w:t>
            </w:r>
            <w:r w:rsidRPr="00632975">
              <w:rPr>
                <w:rFonts w:ascii="宋体" w:hAnsi="宋体" w:hint="eastAsia"/>
                <w:bCs/>
                <w:szCs w:val="21"/>
              </w:rPr>
              <w:t>产品售后服务支持力度，每提供一项产品的原厂3年售后服务承诺函原件得1分，最高得6分。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Height w:val="3352"/>
        </w:trPr>
        <w:tc>
          <w:tcPr>
            <w:tcW w:w="710" w:type="dxa"/>
            <w:gridSpan w:val="2"/>
            <w:vMerge/>
            <w:tcBorders>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p>
        </w:tc>
        <w:tc>
          <w:tcPr>
            <w:tcW w:w="2126" w:type="dxa"/>
            <w:gridSpan w:val="3"/>
            <w:vMerge w:val="restart"/>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产品厂商综合实力</w:t>
            </w: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6分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所投防火墙产品厂商具有高性能一体化智能安全处理引擎软件著作权证明，得2分。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所投防火墙产品厂商具有语境关联分析引擎软件著作权证明，得2分。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所投防火墙产品厂商具有I</w:t>
            </w:r>
            <w:r w:rsidRPr="00632975">
              <w:rPr>
                <w:rFonts w:ascii="宋体" w:hAnsi="宋体"/>
                <w:bCs/>
                <w:szCs w:val="21"/>
              </w:rPr>
              <w:t>SO20000:2011</w:t>
            </w:r>
            <w:r w:rsidRPr="00632975">
              <w:rPr>
                <w:rFonts w:ascii="宋体" w:hAnsi="宋体" w:hint="eastAsia"/>
                <w:bCs/>
                <w:szCs w:val="21"/>
              </w:rPr>
              <w:t>信息技术服务管理体系证书，得1分。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所投防火墙产品厂商具有国测信息安全服务资质证书，得1分。</w:t>
            </w:r>
          </w:p>
          <w:p w:rsidR="00632975" w:rsidRPr="00632975" w:rsidRDefault="00632975" w:rsidP="00632975">
            <w:pPr>
              <w:spacing w:line="276" w:lineRule="auto"/>
              <w:rPr>
                <w:rFonts w:ascii="宋体" w:hAnsi="宋体"/>
                <w:bCs/>
                <w:szCs w:val="21"/>
              </w:rPr>
            </w:pPr>
            <w:r w:rsidRPr="00632975">
              <w:rPr>
                <w:rFonts w:ascii="宋体" w:hAnsi="宋体" w:hint="eastAsia"/>
                <w:b/>
                <w:bCs/>
                <w:szCs w:val="21"/>
              </w:rPr>
              <w:t>（投标时提供证书复印件加盖原厂公章为准）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tcBorders>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p>
        </w:tc>
        <w:tc>
          <w:tcPr>
            <w:tcW w:w="2126" w:type="dxa"/>
            <w:gridSpan w:val="3"/>
            <w:vMerge/>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4分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所投语音跟踪系统厂家具有国家权威机构颁发的证明厂家售后服务符合五星级标准的“服务认证证书”，并在该证书上体现本项目所使用的数字会议系统、专业音响系统，得2分。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所投语音跟踪系统厂家具有ISO9001质量管理体系认证、ISO14001环境管理体系认证以及OHSAS 18001职业健康安全管理体系认证，证书须包含音视频集成（数字会议、专业音响）的设计和生产字样，投标时提供证书复印件，得2分。</w:t>
            </w:r>
          </w:p>
          <w:p w:rsidR="00632975" w:rsidRPr="00632975" w:rsidRDefault="00632975" w:rsidP="00632975">
            <w:pPr>
              <w:spacing w:line="276" w:lineRule="auto"/>
              <w:rPr>
                <w:rFonts w:ascii="宋体" w:hAnsi="宋体"/>
                <w:bCs/>
                <w:szCs w:val="21"/>
              </w:rPr>
            </w:pPr>
            <w:r w:rsidRPr="00632975">
              <w:rPr>
                <w:rFonts w:ascii="宋体" w:hAnsi="宋体" w:hint="eastAsia"/>
                <w:b/>
                <w:bCs/>
                <w:szCs w:val="21"/>
              </w:rPr>
              <w:t>（投标时提供证书复印件加盖原厂公章为准）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tcBorders>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p>
        </w:tc>
        <w:tc>
          <w:tcPr>
            <w:tcW w:w="2126" w:type="dxa"/>
            <w:gridSpan w:val="3"/>
            <w:vMerge/>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5分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评比网络安全审计系统厂商的密码保护实力，提供国家级密码保护实力相关证书或密码产品许可证书，提供1份2.5分，最高得5分。</w:t>
            </w:r>
          </w:p>
          <w:p w:rsidR="00632975" w:rsidRPr="00632975" w:rsidRDefault="00632975" w:rsidP="00632975">
            <w:pPr>
              <w:spacing w:line="276" w:lineRule="auto"/>
              <w:rPr>
                <w:rFonts w:ascii="宋体" w:hAnsi="宋体"/>
                <w:bCs/>
                <w:szCs w:val="21"/>
              </w:rPr>
            </w:pPr>
            <w:r w:rsidRPr="00632975">
              <w:rPr>
                <w:rFonts w:ascii="宋体" w:hAnsi="宋体" w:hint="eastAsia"/>
                <w:b/>
                <w:bCs/>
                <w:szCs w:val="21"/>
              </w:rPr>
              <w:t>（投标时提供证书复印件加盖原厂公章为准）</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tcBorders>
              <w:left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p>
        </w:tc>
        <w:tc>
          <w:tcPr>
            <w:tcW w:w="2126" w:type="dxa"/>
            <w:gridSpan w:val="3"/>
            <w:tcBorders>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投标人综合实力</w:t>
            </w: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15分</w:t>
            </w:r>
          </w:p>
        </w:tc>
        <w:tc>
          <w:tcPr>
            <w:tcW w:w="5954" w:type="dxa"/>
            <w:gridSpan w:val="2"/>
            <w:tcBorders>
              <w:top w:val="single" w:sz="4" w:space="0" w:color="auto"/>
              <w:left w:val="single" w:sz="4" w:space="0" w:color="auto"/>
              <w:bottom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1.投标人具备ISO14001环境管理体系认证（范围至少包含信息化应用软件和信息安全应用软件），投标时提供相应的认证证书复印件加盖投标人公章，得2分，不提供不得分。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2．投标人具备OHSAS18001职业健康安全管理体系认证（范围至少包含信息化应用软件和信息安全应用软件），投标时提供相应的认证证书复印件加盖投标人公章，得2分，不提供不得分。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3．投标人具备ISO9001 质量管理体系认证（范围至少包含信息化应用软件和信息安全应用软件），投标时提供相应的认证证书复印件加盖原厂公章，得2分，不提供不得分。</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4</w:t>
            </w:r>
            <w:r w:rsidRPr="00632975">
              <w:rPr>
                <w:rFonts w:ascii="宋体" w:hAnsi="宋体" w:hint="eastAsia"/>
                <w:bCs/>
                <w:szCs w:val="21"/>
              </w:rPr>
              <w:tab/>
              <w:t>投标人具备守合同重信用企业（连续3年或以上）、AAA级信用登记证书和CMMI3或以上软件成熟度认证的，投标时提供相应的认证证书复印件加盖投标人公章得3分，缺项不得分。</w:t>
            </w:r>
          </w:p>
          <w:p w:rsidR="00632975" w:rsidRPr="00632975" w:rsidRDefault="00632975" w:rsidP="00632975">
            <w:pPr>
              <w:spacing w:line="276" w:lineRule="auto"/>
              <w:rPr>
                <w:rFonts w:ascii="宋体" w:hAnsi="宋体"/>
                <w:bCs/>
                <w:szCs w:val="21"/>
              </w:rPr>
            </w:pPr>
            <w:r w:rsidRPr="00632975">
              <w:rPr>
                <w:rFonts w:ascii="宋体" w:hAnsi="宋体"/>
                <w:bCs/>
                <w:szCs w:val="21"/>
              </w:rPr>
              <w:t>5.</w:t>
            </w:r>
            <w:r w:rsidRPr="00632975">
              <w:rPr>
                <w:rFonts w:ascii="宋体" w:hAnsi="宋体" w:hint="eastAsia"/>
                <w:bCs/>
                <w:szCs w:val="21"/>
              </w:rPr>
              <w:t>投标人具有全国商品售后服务评价达标认证评审委员会依据国家标准《商品售后服务评价体系 GB/T27922-2011》售后服务认证证书 （证书范围含信息化应用软件）的得3分，投标时提供相应的认证证书复印件加盖投标人公章。</w:t>
            </w:r>
          </w:p>
          <w:p w:rsidR="00632975" w:rsidRPr="00632975" w:rsidRDefault="00632975" w:rsidP="00632975">
            <w:pPr>
              <w:spacing w:line="276" w:lineRule="auto"/>
              <w:rPr>
                <w:rFonts w:ascii="宋体" w:hAnsi="宋体"/>
                <w:bCs/>
                <w:szCs w:val="21"/>
              </w:rPr>
            </w:pPr>
            <w:r w:rsidRPr="00632975">
              <w:rPr>
                <w:rFonts w:ascii="宋体" w:hAnsi="宋体" w:hint="eastAsia"/>
                <w:bCs/>
                <w:szCs w:val="21"/>
              </w:rPr>
              <w:t>6.考察投标人系统对接的数据交换方面实力，提供含有“数据交换”字样的软件著作权及测试报告得3分，不提供不得分。（</w:t>
            </w:r>
            <w:r w:rsidRPr="00632975">
              <w:rPr>
                <w:rFonts w:ascii="宋体" w:hAnsi="宋体" w:hint="eastAsia"/>
                <w:b/>
                <w:bCs/>
                <w:szCs w:val="21"/>
              </w:rPr>
              <w:t>提供著作权及测试报告复印件加盖投标人公章，且证书及报告生效时间须在招标公示3个月前</w:t>
            </w:r>
            <w:r w:rsidRPr="00632975">
              <w:rPr>
                <w:rFonts w:ascii="宋体" w:hAnsi="宋体" w:hint="eastAsia"/>
                <w:bCs/>
                <w:szCs w:val="21"/>
              </w:rPr>
              <w:t>）</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Pr>
        <w:tc>
          <w:tcPr>
            <w:tcW w:w="710" w:type="dxa"/>
            <w:gridSpan w:val="2"/>
            <w:vMerge/>
            <w:tcBorders>
              <w:left w:val="single" w:sz="2" w:space="0" w:color="auto"/>
              <w:bottom w:val="single" w:sz="2" w:space="0" w:color="auto"/>
              <w:right w:val="single" w:sz="4" w:space="0" w:color="auto"/>
            </w:tcBorders>
            <w:vAlign w:val="center"/>
          </w:tcPr>
          <w:p w:rsidR="00632975" w:rsidRPr="00632975" w:rsidRDefault="00632975" w:rsidP="00632975">
            <w:pPr>
              <w:spacing w:line="276" w:lineRule="auto"/>
              <w:jc w:val="center"/>
              <w:rPr>
                <w:rFonts w:ascii="宋体" w:hAnsi="宋体"/>
                <w:bCs/>
                <w:szCs w:val="21"/>
              </w:rPr>
            </w:pPr>
          </w:p>
        </w:tc>
        <w:tc>
          <w:tcPr>
            <w:tcW w:w="2126" w:type="dxa"/>
            <w:gridSpan w:val="3"/>
            <w:tcBorders>
              <w:top w:val="single" w:sz="2" w:space="0" w:color="auto"/>
              <w:left w:val="single" w:sz="4" w:space="0" w:color="auto"/>
              <w:bottom w:val="single" w:sz="2"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投标人售后服务团队</w:t>
            </w:r>
          </w:p>
        </w:tc>
        <w:tc>
          <w:tcPr>
            <w:tcW w:w="992"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5分</w:t>
            </w:r>
          </w:p>
        </w:tc>
        <w:tc>
          <w:tcPr>
            <w:tcW w:w="5954" w:type="dxa"/>
            <w:gridSpan w:val="2"/>
            <w:tcBorders>
              <w:top w:val="single" w:sz="4" w:space="0" w:color="auto"/>
              <w:left w:val="single" w:sz="4" w:space="0" w:color="auto"/>
              <w:right w:val="single" w:sz="2" w:space="0" w:color="auto"/>
            </w:tcBorders>
            <w:vAlign w:val="center"/>
          </w:tcPr>
          <w:p w:rsidR="00632975" w:rsidRPr="00632975" w:rsidRDefault="00632975" w:rsidP="00632975">
            <w:pPr>
              <w:spacing w:line="276" w:lineRule="auto"/>
              <w:rPr>
                <w:rFonts w:ascii="宋体" w:hAnsi="宋体"/>
                <w:bCs/>
                <w:szCs w:val="21"/>
              </w:rPr>
            </w:pPr>
            <w:r w:rsidRPr="00632975">
              <w:rPr>
                <w:rFonts w:ascii="宋体" w:hAnsi="宋体" w:hint="eastAsia"/>
                <w:bCs/>
                <w:szCs w:val="21"/>
              </w:rPr>
              <w:t>投标人服务团队至少具有1名高级职称的技术负责人，2名通过PMP认证的项目经理，2名通过CISP认证的施工及售后服务人员，完全符合得5分，缺项不得分。（需提供服务团队人员对应加盖公章的证书复印件及在本单位开标前6个月内社保证明。</w:t>
            </w:r>
          </w:p>
        </w:tc>
      </w:tr>
      <w:tr w:rsidR="00632975" w:rsidRPr="00632975" w:rsidTr="00DA7F4A">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After w:val="1"/>
          <w:wAfter w:w="234" w:type="dxa"/>
          <w:cantSplit/>
          <w:trHeight w:val="554"/>
        </w:trPr>
        <w:tc>
          <w:tcPr>
            <w:tcW w:w="2836" w:type="dxa"/>
            <w:gridSpan w:val="5"/>
            <w:tcBorders>
              <w:top w:val="single" w:sz="2" w:space="0" w:color="auto"/>
              <w:left w:val="single" w:sz="2" w:space="0" w:color="auto"/>
              <w:bottom w:val="single" w:sz="2" w:space="0" w:color="auto"/>
              <w:right w:val="single" w:sz="4" w:space="0" w:color="auto"/>
            </w:tcBorders>
            <w:vAlign w:val="center"/>
          </w:tcPr>
          <w:p w:rsidR="00632975" w:rsidRPr="00632975" w:rsidRDefault="00632975" w:rsidP="00632975">
            <w:pPr>
              <w:spacing w:line="276" w:lineRule="auto"/>
              <w:ind w:firstLine="560"/>
              <w:jc w:val="center"/>
              <w:rPr>
                <w:rFonts w:ascii="宋体" w:hAnsi="宋体"/>
                <w:bCs/>
                <w:szCs w:val="21"/>
              </w:rPr>
            </w:pPr>
            <w:r w:rsidRPr="00632975">
              <w:rPr>
                <w:rFonts w:ascii="宋体" w:hAnsi="宋体" w:hint="eastAsia"/>
                <w:bCs/>
                <w:szCs w:val="21"/>
              </w:rPr>
              <w:t>合计</w:t>
            </w:r>
          </w:p>
        </w:tc>
        <w:tc>
          <w:tcPr>
            <w:tcW w:w="992" w:type="dxa"/>
            <w:gridSpan w:val="2"/>
            <w:tcBorders>
              <w:top w:val="single" w:sz="2" w:space="0" w:color="auto"/>
              <w:left w:val="single" w:sz="4" w:space="0" w:color="auto"/>
              <w:bottom w:val="single" w:sz="2" w:space="0" w:color="auto"/>
              <w:right w:val="single" w:sz="2" w:space="0" w:color="auto"/>
            </w:tcBorders>
            <w:vAlign w:val="center"/>
          </w:tcPr>
          <w:p w:rsidR="00632975" w:rsidRPr="00632975" w:rsidRDefault="00632975" w:rsidP="00632975">
            <w:pPr>
              <w:spacing w:line="276" w:lineRule="auto"/>
              <w:jc w:val="center"/>
              <w:rPr>
                <w:rFonts w:ascii="宋体" w:hAnsi="宋体"/>
                <w:bCs/>
                <w:szCs w:val="21"/>
              </w:rPr>
            </w:pPr>
            <w:r w:rsidRPr="00632975">
              <w:rPr>
                <w:rFonts w:ascii="宋体" w:hAnsi="宋体" w:hint="eastAsia"/>
                <w:bCs/>
                <w:szCs w:val="21"/>
              </w:rPr>
              <w:t>100分</w:t>
            </w:r>
          </w:p>
        </w:tc>
        <w:tc>
          <w:tcPr>
            <w:tcW w:w="5954" w:type="dxa"/>
            <w:gridSpan w:val="2"/>
            <w:tcBorders>
              <w:top w:val="single" w:sz="2" w:space="0" w:color="auto"/>
              <w:left w:val="single" w:sz="4" w:space="0" w:color="auto"/>
              <w:bottom w:val="single" w:sz="2" w:space="0" w:color="auto"/>
              <w:right w:val="single" w:sz="2" w:space="0" w:color="auto"/>
            </w:tcBorders>
            <w:vAlign w:val="center"/>
          </w:tcPr>
          <w:p w:rsidR="00632975" w:rsidRPr="00632975" w:rsidRDefault="00632975" w:rsidP="00632975">
            <w:pPr>
              <w:spacing w:line="276" w:lineRule="auto"/>
              <w:ind w:firstLine="560"/>
              <w:rPr>
                <w:rFonts w:ascii="宋体" w:hAnsi="宋体"/>
                <w:bCs/>
                <w:szCs w:val="21"/>
              </w:rPr>
            </w:pPr>
          </w:p>
        </w:tc>
      </w:tr>
    </w:tbl>
    <w:p w:rsidR="00632975" w:rsidRPr="00632975" w:rsidRDefault="00632975" w:rsidP="00632975">
      <w:pPr>
        <w:rPr>
          <w:vanish/>
          <w:szCs w:val="24"/>
        </w:rPr>
      </w:pPr>
    </w:p>
    <w:p w:rsidR="00632975" w:rsidRPr="00632975" w:rsidRDefault="00632975" w:rsidP="00632975">
      <w:pPr>
        <w:spacing w:line="360" w:lineRule="auto"/>
        <w:rPr>
          <w:szCs w:val="24"/>
        </w:rPr>
      </w:pPr>
    </w:p>
    <w:p w:rsidR="00632975" w:rsidRPr="00632975" w:rsidRDefault="00632975" w:rsidP="00632975">
      <w:pPr>
        <w:spacing w:line="360" w:lineRule="auto"/>
        <w:ind w:firstLineChars="200" w:firstLine="420"/>
        <w:rPr>
          <w:szCs w:val="24"/>
        </w:rPr>
      </w:pPr>
      <w:r w:rsidRPr="00632975">
        <w:rPr>
          <w:rFonts w:hint="eastAsia"/>
          <w:szCs w:val="24"/>
        </w:rPr>
        <w:t>以小型微型企业、监狱企业、残疾人福利性单位身份投标者（符合招标文件“第二章供应商须知”第</w:t>
      </w:r>
      <w:r w:rsidRPr="00632975">
        <w:rPr>
          <w:rFonts w:hint="eastAsia"/>
          <w:szCs w:val="24"/>
        </w:rPr>
        <w:t>10</w:t>
      </w:r>
      <w:r w:rsidRPr="00632975">
        <w:rPr>
          <w:rFonts w:hint="eastAsia"/>
          <w:szCs w:val="24"/>
        </w:rPr>
        <w:t>项相关规定），报价文件中要有两个注明：　一是在“报价书”的“其他补充说明”栏中按要求注明投标企业性质。　二是在“投标内容及报价明细表”中对应产品“备注”栏内，注明“本企业产品”，小型微型企业（不包括监狱企业、残疾人福利性单位）以其他小型微型企业制造的货物投标时，注明与该制造企业《中小企业声明函》名称对应的“××生产”字样，并在“说明”栏内有相应金额合计。否则按一般企业对待。</w:t>
      </w:r>
    </w:p>
    <w:p w:rsidR="00632975" w:rsidRPr="00632975" w:rsidRDefault="00632975" w:rsidP="00632975">
      <w:pPr>
        <w:spacing w:line="360" w:lineRule="auto"/>
        <w:rPr>
          <w:szCs w:val="24"/>
        </w:rPr>
      </w:pPr>
      <w:r w:rsidRPr="00632975">
        <w:rPr>
          <w:rFonts w:hint="eastAsia"/>
          <w:szCs w:val="24"/>
        </w:rPr>
        <w:t>具有符合要求的下列资料，否则按一般企业对待：</w:t>
      </w:r>
    </w:p>
    <w:p w:rsidR="00632975" w:rsidRPr="00632975" w:rsidRDefault="00632975" w:rsidP="00632975">
      <w:pPr>
        <w:spacing w:line="360" w:lineRule="auto"/>
        <w:rPr>
          <w:szCs w:val="24"/>
        </w:rPr>
      </w:pPr>
      <w:r w:rsidRPr="00632975">
        <w:rPr>
          <w:rFonts w:hint="eastAsia"/>
          <w:szCs w:val="24"/>
        </w:rPr>
        <w:t>①供应商为小型、微型企业且提供本企业生产的产品或服务，供应商填写《中小企业声明函》</w:t>
      </w:r>
      <w:r w:rsidRPr="00632975">
        <w:rPr>
          <w:rFonts w:hint="eastAsia"/>
          <w:szCs w:val="24"/>
        </w:rPr>
        <w:lastRenderedPageBreak/>
        <w:t>并盖章，后附一套距开标半年内任一个月的社保缴纳凭据和对应的职工社保花名册、出具时间距开标不超过一年的经审计的财务报告（供应商属于小型微型企业，而提供其他小型、微型企业制造的货物，需另外提供该制造企业的上述资料一套）；</w:t>
      </w:r>
    </w:p>
    <w:p w:rsidR="00632975" w:rsidRPr="00632975" w:rsidRDefault="00632975" w:rsidP="00632975">
      <w:pPr>
        <w:spacing w:line="360" w:lineRule="auto"/>
        <w:rPr>
          <w:szCs w:val="24"/>
        </w:rPr>
      </w:pPr>
      <w:r w:rsidRPr="00632975">
        <w:rPr>
          <w:rFonts w:hint="eastAsia"/>
          <w:szCs w:val="24"/>
        </w:rPr>
        <w:t>②供应商为残疾人福利性单位，有《残疾人福利性单位声明函》；</w:t>
      </w:r>
    </w:p>
    <w:p w:rsidR="00632975" w:rsidRPr="00632975" w:rsidRDefault="00632975" w:rsidP="00632975">
      <w:pPr>
        <w:spacing w:line="360" w:lineRule="auto"/>
        <w:rPr>
          <w:szCs w:val="24"/>
        </w:rPr>
      </w:pPr>
      <w:r w:rsidRPr="00632975">
        <w:rPr>
          <w:rFonts w:hint="eastAsia"/>
          <w:szCs w:val="24"/>
        </w:rPr>
        <w:t>③供应商为监狱企业，有《监狱企业证明文件》。</w:t>
      </w:r>
    </w:p>
    <w:p w:rsidR="00632975" w:rsidRPr="00632975" w:rsidRDefault="00632975" w:rsidP="00632975">
      <w:pPr>
        <w:spacing w:line="360" w:lineRule="auto"/>
        <w:rPr>
          <w:rFonts w:ascii="宋体"/>
          <w:snapToGrid w:val="0"/>
          <w:kern w:val="0"/>
          <w:szCs w:val="21"/>
        </w:rPr>
      </w:pPr>
      <w:r w:rsidRPr="00632975">
        <w:rPr>
          <w:rFonts w:hint="eastAsia"/>
        </w:rPr>
        <w:t>评标小组按招标文件“第二章供应商须知”第</w:t>
      </w:r>
      <w:r w:rsidRPr="00632975">
        <w:rPr>
          <w:rFonts w:hint="eastAsia"/>
        </w:rPr>
        <w:t>10</w:t>
      </w:r>
      <w:r w:rsidRPr="00632975">
        <w:rPr>
          <w:rFonts w:hint="eastAsia"/>
        </w:rPr>
        <w:t>项要求对《中小企业声明函》、《残疾人福利性单位声明函》、《监狱企业证明文件》进行审查，符合要求者对其价格给予</w:t>
      </w:r>
      <w:r w:rsidRPr="00632975">
        <w:rPr>
          <w:rFonts w:hint="eastAsia"/>
        </w:rPr>
        <w:t>6%</w:t>
      </w:r>
      <w:r w:rsidRPr="00632975">
        <w:rPr>
          <w:rFonts w:hint="eastAsia"/>
        </w:rPr>
        <w:t>扣除，如果投标产品中有一部分是小型微型企业、监狱企业、残疾人福利性单位生产，则仅对该部分产品的价格予以扣除（（按照“投标内容及报价明细表”），其他投标产品价格不在扣除范围，用扣除后的价格参与评审。</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1. 评标方法</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本次评标采用综合评估法。评标委员会先对投标文件进行初步评审，确定每份投标文件是否满足招标文件实质性要求。然后按照本章第2.2款规定的评分标准对投标报价、技术部分、综合标进行打分，最后汇总得分，按全部评委打分的算术平均值为供应商的最终得分并由高到低顺序推荐中标候选人。但投标报价低于其成本的除外。综合评分相等时，以投标报价低的优先；投标报价也相等的，由采购人自行确定。</w:t>
      </w:r>
    </w:p>
    <w:p w:rsidR="00632975" w:rsidRPr="00632975" w:rsidRDefault="00632975" w:rsidP="00632975">
      <w:pPr>
        <w:spacing w:line="360" w:lineRule="auto"/>
        <w:ind w:firstLineChars="200" w:firstLine="420"/>
        <w:rPr>
          <w:rFonts w:ascii="宋体" w:hAnsi="宋体" w:cs="宋体"/>
          <w:szCs w:val="24"/>
        </w:rPr>
      </w:pPr>
      <w:bookmarkStart w:id="2" w:name="_Toc152042378"/>
      <w:bookmarkStart w:id="3" w:name="_Toc144974568"/>
      <w:bookmarkStart w:id="4" w:name="_Toc345060961"/>
      <w:bookmarkStart w:id="5" w:name="_Toc152045601"/>
      <w:bookmarkStart w:id="6" w:name="_Toc324429897"/>
      <w:r w:rsidRPr="00632975">
        <w:rPr>
          <w:rFonts w:ascii="宋体" w:hAnsi="宋体" w:cs="宋体" w:hint="eastAsia"/>
          <w:szCs w:val="24"/>
        </w:rPr>
        <w:t>2. 评审标准</w:t>
      </w:r>
      <w:bookmarkEnd w:id="2"/>
      <w:bookmarkEnd w:id="3"/>
      <w:bookmarkEnd w:id="4"/>
      <w:bookmarkEnd w:id="5"/>
      <w:bookmarkEnd w:id="6"/>
    </w:p>
    <w:p w:rsidR="00632975" w:rsidRPr="00632975" w:rsidRDefault="00632975" w:rsidP="00632975">
      <w:pPr>
        <w:spacing w:line="360" w:lineRule="auto"/>
        <w:ind w:firstLineChars="200" w:firstLine="420"/>
        <w:rPr>
          <w:rFonts w:ascii="宋体" w:hAnsi="宋体" w:cs="宋体"/>
          <w:szCs w:val="24"/>
        </w:rPr>
      </w:pPr>
      <w:bookmarkStart w:id="7" w:name="_Toc324429898"/>
      <w:bookmarkStart w:id="8" w:name="_Toc345060962"/>
      <w:bookmarkStart w:id="9" w:name="_Toc152042379"/>
      <w:bookmarkStart w:id="10" w:name="_Toc152045602"/>
      <w:bookmarkStart w:id="11" w:name="_Toc144974569"/>
      <w:r w:rsidRPr="00632975">
        <w:rPr>
          <w:rFonts w:ascii="宋体" w:hAnsi="宋体" w:cs="宋体" w:hint="eastAsia"/>
          <w:szCs w:val="24"/>
        </w:rPr>
        <w:t>2.1 初步评审标准</w:t>
      </w:r>
      <w:bookmarkEnd w:id="7"/>
      <w:bookmarkEnd w:id="8"/>
      <w:bookmarkEnd w:id="9"/>
      <w:bookmarkEnd w:id="10"/>
      <w:bookmarkEnd w:id="11"/>
    </w:p>
    <w:p w:rsidR="00632975" w:rsidRPr="00632975" w:rsidRDefault="00632975" w:rsidP="00632975">
      <w:pPr>
        <w:spacing w:line="360" w:lineRule="auto"/>
        <w:ind w:firstLineChars="200" w:firstLine="420"/>
        <w:rPr>
          <w:rFonts w:ascii="宋体" w:hAnsi="宋体" w:cs="宋体"/>
          <w:szCs w:val="24"/>
        </w:rPr>
      </w:pPr>
      <w:bookmarkStart w:id="12" w:name="_Toc321385757"/>
      <w:bookmarkStart w:id="13" w:name="_Toc319578753"/>
      <w:bookmarkStart w:id="14" w:name="_Toc322696424"/>
      <w:bookmarkStart w:id="15" w:name="_Toc323898023"/>
      <w:bookmarkStart w:id="16" w:name="_Toc345060963"/>
      <w:bookmarkStart w:id="17" w:name="_Toc324429899"/>
      <w:r w:rsidRPr="00632975">
        <w:rPr>
          <w:rFonts w:ascii="宋体" w:hAnsi="宋体" w:cs="宋体" w:hint="eastAsia"/>
          <w:szCs w:val="24"/>
        </w:rPr>
        <w:t>2.1.1 形式评审标准：见评标办法前附表。</w:t>
      </w:r>
      <w:bookmarkEnd w:id="12"/>
      <w:bookmarkEnd w:id="13"/>
      <w:bookmarkEnd w:id="14"/>
      <w:bookmarkEnd w:id="15"/>
      <w:bookmarkEnd w:id="16"/>
      <w:bookmarkEnd w:id="17"/>
    </w:p>
    <w:p w:rsidR="00632975" w:rsidRPr="00632975" w:rsidRDefault="00632975" w:rsidP="00632975">
      <w:pPr>
        <w:spacing w:line="360" w:lineRule="auto"/>
        <w:ind w:firstLineChars="200" w:firstLine="420"/>
        <w:rPr>
          <w:rFonts w:ascii="宋体" w:hAnsi="宋体" w:cs="宋体"/>
          <w:szCs w:val="24"/>
        </w:rPr>
      </w:pPr>
      <w:bookmarkStart w:id="18" w:name="_Toc319578754"/>
      <w:bookmarkStart w:id="19" w:name="_Toc321385758"/>
      <w:bookmarkStart w:id="20" w:name="_Toc322696425"/>
      <w:bookmarkStart w:id="21" w:name="_Toc323898024"/>
      <w:bookmarkStart w:id="22" w:name="_Toc324429900"/>
      <w:bookmarkStart w:id="23" w:name="_Toc345060964"/>
      <w:r w:rsidRPr="00632975">
        <w:rPr>
          <w:rFonts w:ascii="宋体" w:hAnsi="宋体" w:cs="宋体" w:hint="eastAsia"/>
          <w:szCs w:val="24"/>
        </w:rPr>
        <w:t>2.1.2 资格评审标准：见评标办法前附表。</w:t>
      </w:r>
      <w:bookmarkEnd w:id="18"/>
      <w:bookmarkEnd w:id="19"/>
      <w:bookmarkEnd w:id="20"/>
      <w:bookmarkEnd w:id="21"/>
      <w:bookmarkEnd w:id="22"/>
      <w:bookmarkEnd w:id="23"/>
    </w:p>
    <w:p w:rsidR="00632975" w:rsidRPr="00632975" w:rsidRDefault="00632975" w:rsidP="00632975">
      <w:pPr>
        <w:spacing w:line="360" w:lineRule="auto"/>
        <w:ind w:firstLineChars="200" w:firstLine="420"/>
        <w:rPr>
          <w:rFonts w:ascii="宋体" w:hAnsi="宋体" w:cs="宋体"/>
          <w:szCs w:val="24"/>
        </w:rPr>
      </w:pPr>
      <w:bookmarkStart w:id="24" w:name="_Toc321385759"/>
      <w:bookmarkStart w:id="25" w:name="_Toc323898025"/>
      <w:bookmarkStart w:id="26" w:name="_Toc322696426"/>
      <w:bookmarkStart w:id="27" w:name="_Toc324429901"/>
      <w:bookmarkStart w:id="28" w:name="_Toc345060965"/>
      <w:bookmarkStart w:id="29" w:name="_Toc319578755"/>
      <w:r w:rsidRPr="00632975">
        <w:rPr>
          <w:rFonts w:ascii="宋体" w:hAnsi="宋体" w:cs="宋体" w:hint="eastAsia"/>
          <w:szCs w:val="24"/>
        </w:rPr>
        <w:t>2.1.3 响应性评审标准：见评标办法前附表。</w:t>
      </w:r>
      <w:bookmarkEnd w:id="24"/>
      <w:bookmarkEnd w:id="25"/>
      <w:bookmarkEnd w:id="26"/>
      <w:bookmarkEnd w:id="27"/>
      <w:bookmarkEnd w:id="28"/>
      <w:bookmarkEnd w:id="29"/>
    </w:p>
    <w:p w:rsidR="00632975" w:rsidRPr="00632975" w:rsidRDefault="00632975" w:rsidP="00632975">
      <w:pPr>
        <w:spacing w:line="360" w:lineRule="auto"/>
        <w:ind w:firstLineChars="200" w:firstLine="420"/>
        <w:rPr>
          <w:rFonts w:ascii="宋体" w:hAnsi="宋体" w:cs="宋体"/>
          <w:szCs w:val="24"/>
        </w:rPr>
      </w:pPr>
      <w:bookmarkStart w:id="30" w:name="_Toc152042380"/>
      <w:bookmarkStart w:id="31" w:name="_Toc152045603"/>
      <w:bookmarkStart w:id="32" w:name="_Toc324429902"/>
      <w:bookmarkStart w:id="33" w:name="_Toc345060966"/>
      <w:bookmarkStart w:id="34" w:name="_Toc144974570"/>
      <w:r w:rsidRPr="00632975">
        <w:rPr>
          <w:rFonts w:ascii="宋体" w:hAnsi="宋体" w:cs="宋体" w:hint="eastAsia"/>
          <w:szCs w:val="24"/>
        </w:rPr>
        <w:t>2.2分值构成与评分标准</w:t>
      </w:r>
      <w:bookmarkEnd w:id="30"/>
      <w:bookmarkEnd w:id="31"/>
      <w:bookmarkEnd w:id="32"/>
      <w:bookmarkEnd w:id="33"/>
      <w:bookmarkEnd w:id="34"/>
    </w:p>
    <w:p w:rsidR="00632975" w:rsidRPr="00632975" w:rsidRDefault="00632975" w:rsidP="00632975">
      <w:pPr>
        <w:spacing w:line="360" w:lineRule="auto"/>
        <w:ind w:firstLineChars="200" w:firstLine="420"/>
        <w:rPr>
          <w:rFonts w:ascii="宋体" w:hAnsi="宋体" w:cs="宋体"/>
          <w:szCs w:val="24"/>
        </w:rPr>
      </w:pPr>
      <w:bookmarkStart w:id="35" w:name="_Toc323898027"/>
      <w:bookmarkStart w:id="36" w:name="_Toc324429903"/>
      <w:bookmarkStart w:id="37" w:name="_Toc319578757"/>
      <w:bookmarkStart w:id="38" w:name="_Toc345060967"/>
      <w:bookmarkStart w:id="39" w:name="_Toc322696428"/>
      <w:bookmarkStart w:id="40" w:name="_Toc321385761"/>
      <w:r w:rsidRPr="00632975">
        <w:rPr>
          <w:rFonts w:ascii="宋体" w:hAnsi="宋体" w:cs="宋体" w:hint="eastAsia"/>
          <w:szCs w:val="24"/>
        </w:rPr>
        <w:t>2.2.1分值构成：</w:t>
      </w:r>
      <w:bookmarkEnd w:id="35"/>
      <w:bookmarkEnd w:id="36"/>
      <w:bookmarkEnd w:id="37"/>
      <w:bookmarkEnd w:id="38"/>
      <w:bookmarkEnd w:id="39"/>
      <w:bookmarkEnd w:id="40"/>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（1）报价部分：见评标办法前附表；</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（2）技术部分：见评标办法前附表。</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（3）综合部分：见评标办法前附表。</w:t>
      </w:r>
    </w:p>
    <w:p w:rsidR="00632975" w:rsidRPr="00632975" w:rsidRDefault="00632975" w:rsidP="00632975">
      <w:pPr>
        <w:spacing w:line="360" w:lineRule="auto"/>
        <w:ind w:firstLineChars="200" w:firstLine="420"/>
        <w:rPr>
          <w:rFonts w:ascii="宋体" w:hAnsi="宋体" w:cs="宋体"/>
          <w:szCs w:val="24"/>
        </w:rPr>
      </w:pPr>
      <w:bookmarkStart w:id="41" w:name="_Toc345060968"/>
      <w:bookmarkStart w:id="42" w:name="_Toc323898028"/>
      <w:bookmarkStart w:id="43" w:name="_Toc321385762"/>
      <w:bookmarkStart w:id="44" w:name="_Toc322696429"/>
      <w:bookmarkStart w:id="45" w:name="_Toc319578758"/>
      <w:bookmarkStart w:id="46" w:name="_Toc324429904"/>
      <w:r w:rsidRPr="00632975">
        <w:rPr>
          <w:rFonts w:ascii="宋体" w:hAnsi="宋体" w:cs="宋体" w:hint="eastAsia"/>
          <w:szCs w:val="24"/>
        </w:rPr>
        <w:t>2.2.2 评标基准价计算</w:t>
      </w:r>
      <w:bookmarkEnd w:id="41"/>
      <w:bookmarkEnd w:id="42"/>
      <w:bookmarkEnd w:id="43"/>
      <w:bookmarkEnd w:id="44"/>
      <w:bookmarkEnd w:id="45"/>
      <w:bookmarkEnd w:id="46"/>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评标基准价计算方法：见评标办法前附表。</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2.2.3投标报价的偏差率计算</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 xml:space="preserve">  投标报价的偏差率计算公式：见评标办法前附表。</w:t>
      </w:r>
    </w:p>
    <w:p w:rsidR="00632975" w:rsidRPr="00632975" w:rsidRDefault="00632975" w:rsidP="00632975">
      <w:pPr>
        <w:spacing w:line="360" w:lineRule="auto"/>
        <w:ind w:firstLineChars="200" w:firstLine="420"/>
        <w:rPr>
          <w:rFonts w:ascii="宋体" w:hAnsi="宋体" w:cs="宋体"/>
          <w:szCs w:val="24"/>
        </w:rPr>
      </w:pPr>
      <w:bookmarkStart w:id="47" w:name="_Toc323898029"/>
      <w:bookmarkStart w:id="48" w:name="_Toc319578759"/>
      <w:bookmarkStart w:id="49" w:name="_Toc345060969"/>
      <w:bookmarkStart w:id="50" w:name="_Toc324429905"/>
      <w:bookmarkStart w:id="51" w:name="_Toc321385763"/>
      <w:bookmarkStart w:id="52" w:name="_Toc322696430"/>
      <w:r w:rsidRPr="00632975">
        <w:rPr>
          <w:rFonts w:ascii="宋体" w:hAnsi="宋体" w:cs="宋体" w:hint="eastAsia"/>
          <w:szCs w:val="24"/>
        </w:rPr>
        <w:lastRenderedPageBreak/>
        <w:t>2.2.4 评分标准</w:t>
      </w:r>
      <w:bookmarkEnd w:id="47"/>
      <w:bookmarkEnd w:id="48"/>
      <w:bookmarkEnd w:id="49"/>
      <w:bookmarkEnd w:id="50"/>
      <w:bookmarkEnd w:id="51"/>
      <w:bookmarkEnd w:id="52"/>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（1）报价部分评分标准：见评标办法前附表；</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（2）技术部分评分标准：见评标办法前附表。</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（3）综合部分评分标准：见评标办法前附表。</w:t>
      </w:r>
    </w:p>
    <w:p w:rsidR="00632975" w:rsidRPr="00632975" w:rsidRDefault="00632975" w:rsidP="00632975">
      <w:pPr>
        <w:spacing w:line="360" w:lineRule="auto"/>
        <w:ind w:firstLineChars="200" w:firstLine="420"/>
        <w:rPr>
          <w:rFonts w:ascii="宋体" w:hAnsi="宋体" w:cs="宋体"/>
          <w:szCs w:val="24"/>
        </w:rPr>
      </w:pPr>
      <w:bookmarkStart w:id="53" w:name="_Toc152045604"/>
      <w:bookmarkStart w:id="54" w:name="_Toc152042381"/>
      <w:bookmarkStart w:id="55" w:name="_Toc324429906"/>
      <w:bookmarkStart w:id="56" w:name="_Toc144974571"/>
      <w:bookmarkStart w:id="57" w:name="_Toc345060970"/>
      <w:r w:rsidRPr="00632975">
        <w:rPr>
          <w:rFonts w:ascii="宋体" w:hAnsi="宋体" w:cs="宋体" w:hint="eastAsia"/>
          <w:szCs w:val="24"/>
        </w:rPr>
        <w:t>3. 评标程序</w:t>
      </w:r>
      <w:bookmarkEnd w:id="53"/>
      <w:bookmarkEnd w:id="54"/>
      <w:bookmarkEnd w:id="55"/>
      <w:bookmarkEnd w:id="56"/>
      <w:bookmarkEnd w:id="57"/>
    </w:p>
    <w:p w:rsidR="00632975" w:rsidRPr="00632975" w:rsidRDefault="00632975" w:rsidP="00632975">
      <w:pPr>
        <w:spacing w:line="360" w:lineRule="auto"/>
        <w:ind w:firstLineChars="200" w:firstLine="420"/>
        <w:rPr>
          <w:rFonts w:ascii="宋体" w:hAnsi="宋体" w:cs="宋体"/>
          <w:szCs w:val="24"/>
        </w:rPr>
      </w:pPr>
      <w:bookmarkStart w:id="58" w:name="_Toc324429907"/>
      <w:bookmarkStart w:id="59" w:name="_Toc152042382"/>
      <w:bookmarkStart w:id="60" w:name="_Toc152045605"/>
      <w:bookmarkStart w:id="61" w:name="_Toc345060971"/>
      <w:bookmarkStart w:id="62" w:name="_Toc144974572"/>
      <w:r w:rsidRPr="00632975">
        <w:rPr>
          <w:rFonts w:ascii="宋体" w:hAnsi="宋体" w:cs="宋体" w:hint="eastAsia"/>
          <w:szCs w:val="24"/>
        </w:rPr>
        <w:t>3.1 初步评审</w:t>
      </w:r>
      <w:bookmarkEnd w:id="58"/>
      <w:bookmarkEnd w:id="59"/>
      <w:bookmarkEnd w:id="60"/>
      <w:bookmarkEnd w:id="61"/>
      <w:bookmarkEnd w:id="62"/>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3.1.1 评标委员会可以要求供应商提交第二章“供应商须知”规定的有关证明和证件的原件，以便核验。评标委员会依据本章第2.1款规定的标准对投标文件进行初步评审。有一项不符合评审标准的，作废标处理。</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 xml:space="preserve">3.1.2 供应商有以下情形之一的，其投标作废标处理： </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（1）第二章“供应商须知前附表”规定的任何一种情形的；</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（2）在形式评审、资格评审、响应性评审中，评标委员会认定供应商的投标文件不符合评标办法前附表中规定的任何一项评审标准的；</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（3）串通投标或弄虚作假或行贿等违法行为的；</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（4）不按评标委员会要求澄清、说明或补正的；</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（5）投标文件未对招标文件的实质性要求和条件作出响应；</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（6）投标总报价与其组成部分的价格相互矛盾，致使评标委会无法正常评审判定、认为其不合理、不可信的；</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（7）投标文件附有采购人不能接受的条件；</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（8）不符合招标文件中规定的其他实质性的要求。</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3.1.3投标报价有算术错误的，评标委员会按以下原则对投标报价进行修正，修正的价格经供应商书面确认后具有约束力。供应商不接受修正价格的，其投标作废标处理。</w:t>
      </w:r>
    </w:p>
    <w:p w:rsidR="00632975" w:rsidRPr="00632975" w:rsidRDefault="00632975" w:rsidP="00632975">
      <w:pPr>
        <w:spacing w:line="360" w:lineRule="auto"/>
        <w:ind w:firstLineChars="200" w:firstLine="420"/>
        <w:rPr>
          <w:rFonts w:ascii="宋体" w:hAnsi="宋体" w:cs="宋体"/>
          <w:szCs w:val="24"/>
        </w:rPr>
      </w:pPr>
      <w:bookmarkStart w:id="63" w:name="_Toc152042383"/>
      <w:r w:rsidRPr="00632975">
        <w:rPr>
          <w:rFonts w:ascii="宋体" w:hAnsi="宋体" w:cs="宋体" w:hint="eastAsia"/>
          <w:szCs w:val="24"/>
        </w:rPr>
        <w:t>（1）投标文件中的大写金额与小写金额不一致的，以大写金额为准；</w:t>
      </w:r>
      <w:bookmarkEnd w:id="63"/>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（2）总价金额与依据单价计算出的结果不一致的，以单价金额为准修正总价，但单价金额小数点有明显错误的除外。</w:t>
      </w:r>
    </w:p>
    <w:p w:rsidR="00632975" w:rsidRPr="00632975" w:rsidRDefault="00632975" w:rsidP="00632975">
      <w:pPr>
        <w:spacing w:line="360" w:lineRule="auto"/>
        <w:ind w:firstLineChars="200" w:firstLine="420"/>
        <w:rPr>
          <w:rFonts w:ascii="宋体" w:hAnsi="宋体" w:cs="宋体"/>
          <w:szCs w:val="24"/>
        </w:rPr>
      </w:pPr>
      <w:bookmarkStart w:id="64" w:name="_Toc152045606"/>
      <w:bookmarkStart w:id="65" w:name="_Toc144974573"/>
      <w:bookmarkStart w:id="66" w:name="_Toc152042384"/>
      <w:bookmarkStart w:id="67" w:name="_Toc324429908"/>
      <w:bookmarkStart w:id="68" w:name="_Toc345060972"/>
      <w:r w:rsidRPr="00632975">
        <w:rPr>
          <w:rFonts w:ascii="宋体" w:hAnsi="宋体" w:cs="宋体" w:hint="eastAsia"/>
          <w:szCs w:val="24"/>
        </w:rPr>
        <w:t>3.2 详细评审</w:t>
      </w:r>
      <w:bookmarkEnd w:id="64"/>
      <w:bookmarkEnd w:id="65"/>
      <w:bookmarkEnd w:id="66"/>
      <w:bookmarkEnd w:id="67"/>
      <w:bookmarkEnd w:id="68"/>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3.2.1 评标委员会按本章第2.2款规定的量化因素和分值进行打分，并计算出综合评估得分。</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（1）按本章第2.2.4（1）目规定的评审因素和分值对投标报价计算出得分A；</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（2）按本章第2.2.4（2）目规定的评审因素和分值对技术部分计算出得分B；</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lastRenderedPageBreak/>
        <w:t>（3）按本章第2.2.4（3）目规定的评审因素和分值对综合部分计算出得分C。</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3.2.2 评分分值计算保留小数点后两位，小数点后第三位“四舍五入”。</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3.2.3 供应商得分=A+B+C。</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3.2.4供应商的最终得分以全部评委打分的算术平均值为准，作为该供应商的最终得分。</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3.2.5评标委员会发现供应商的总报价明显低于其他投标总报价，或者在设有最高投标限价总价时明显低于最高投标限价总价，使得其投标报价可能低于其个别成本的，应当要求该供应商作出书面说明并提供相应的证明材料。供应商不能合理说明或者不能提供相应证明材料的，由评标委员会认定该供应商以低于成本报价竞标，其投标作废标处理。</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3.3投标文件的澄清说明和补正</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在评标过程中，评标委员会可以书面形式要求供应商对所提交投标文件中不明确的内容进行书面澄清或说明，或者对细微偏差进行补正。评标委员会不接受供应商主动提出的澄清、说明或补正。</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澄清、说明和补正不得改变投标文件的实质性内容（算术性错误修正的除外）。供应商的书面澄清、说明和补正属于投标文件的组成部分。</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评标委员会对供应商提交的澄清、说明或补正有疑问的，可以要求供应商进一步澄清、说明或补正，直至满足评标委员会的要求。</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3.4评标结果</w:t>
      </w:r>
    </w:p>
    <w:p w:rsidR="00632975" w:rsidRPr="00632975" w:rsidRDefault="00632975" w:rsidP="00632975">
      <w:pPr>
        <w:spacing w:line="360" w:lineRule="auto"/>
        <w:ind w:firstLineChars="200" w:firstLine="420"/>
        <w:rPr>
          <w:rFonts w:ascii="宋体" w:hAnsi="宋体" w:cs="宋体"/>
          <w:szCs w:val="24"/>
        </w:rPr>
      </w:pPr>
      <w:r w:rsidRPr="00632975">
        <w:rPr>
          <w:rFonts w:ascii="宋体" w:hAnsi="宋体" w:cs="宋体" w:hint="eastAsia"/>
          <w:szCs w:val="24"/>
        </w:rPr>
        <w:t>采购人可授权评标委员会直接确定中标人，也可由评标委员会按照报价排列名次推荐中标候选人3名。依法必须进行招标的项目，采购人应当确定排名第一的中标候选人为中标人。排名第一的中标候选人放弃中标、因不可抗力不能履行合同、不按照招标文件要求提交履约保证金，或者被查实存在影响中标结果的违法行为等情形，不符合中标条件的，采购人可以按照评标委员会提出的中标候选人名单排序依次确定其他中标候选人为中标人，也可以重新招标。</w:t>
      </w:r>
    </w:p>
    <w:p w:rsidR="00496192" w:rsidRDefault="00632975" w:rsidP="00632975">
      <w:pPr>
        <w:spacing w:line="360" w:lineRule="auto"/>
        <w:ind w:firstLineChars="200" w:firstLine="422"/>
        <w:rPr>
          <w:rFonts w:ascii="宋体" w:cs="宋体"/>
          <w:kern w:val="1"/>
          <w:szCs w:val="21"/>
        </w:rPr>
      </w:pPr>
      <w:r>
        <w:rPr>
          <w:rFonts w:ascii="宋体" w:hAnsi="宋体" w:cs="宋体" w:hint="eastAsia"/>
          <w:b/>
          <w:bCs/>
          <w:szCs w:val="24"/>
        </w:rPr>
        <w:t>评标委员会完成评标后，应当向采购人提交书面评标报告</w:t>
      </w:r>
      <w:r w:rsidR="00DA7F4A">
        <w:rPr>
          <w:rFonts w:ascii="宋体" w:hAnsi="宋体" w:cs="宋体" w:hint="eastAsia"/>
          <w:kern w:val="1"/>
          <w:szCs w:val="21"/>
        </w:rPr>
        <w:t>。</w:t>
      </w:r>
    </w:p>
    <w:p w:rsidR="00496192" w:rsidRDefault="00DA7F4A">
      <w:pPr>
        <w:spacing w:line="360" w:lineRule="auto"/>
        <w:ind w:firstLineChars="200" w:firstLine="422"/>
        <w:rPr>
          <w:rFonts w:ascii="宋体" w:cs="宋体"/>
          <w:kern w:val="1"/>
          <w:szCs w:val="21"/>
        </w:rPr>
      </w:pPr>
      <w:r>
        <w:rPr>
          <w:rFonts w:ascii="宋体" w:hAnsi="宋体" w:hint="eastAsia"/>
          <w:b/>
          <w:szCs w:val="21"/>
        </w:rPr>
        <w:t>”</w:t>
      </w:r>
      <w:r>
        <w:rPr>
          <w:rFonts w:ascii="宋体" w:hAnsi="宋体" w:cs="Arial"/>
          <w:b/>
          <w:bCs/>
          <w:kern w:val="0"/>
          <w:szCs w:val="21"/>
        </w:rPr>
        <w:t xml:space="preserve"> </w:t>
      </w:r>
    </w:p>
    <w:p w:rsidR="00496192" w:rsidRDefault="00DA7F4A">
      <w:pPr>
        <w:widowControl/>
        <w:shd w:val="clear" w:color="auto" w:fill="FFFFFF"/>
        <w:spacing w:line="456" w:lineRule="auto"/>
        <w:jc w:val="left"/>
        <w:rPr>
          <w:rFonts w:ascii="宋体" w:cs="Arial"/>
          <w:b/>
          <w:bCs/>
          <w:color w:val="333333"/>
          <w:kern w:val="0"/>
          <w:sz w:val="36"/>
          <w:szCs w:val="36"/>
        </w:rPr>
      </w:pPr>
      <w:r>
        <w:rPr>
          <w:rFonts w:ascii="宋体" w:hAnsi="宋体" w:cs="Arial" w:hint="eastAsia"/>
          <w:b/>
          <w:bCs/>
          <w:color w:val="333333"/>
          <w:kern w:val="0"/>
          <w:sz w:val="36"/>
          <w:szCs w:val="36"/>
        </w:rPr>
        <w:t>现变更为：</w:t>
      </w:r>
    </w:p>
    <w:p w:rsidR="00632975" w:rsidRDefault="00F326DC" w:rsidP="00632975">
      <w:pPr>
        <w:pStyle w:val="Default0"/>
        <w:spacing w:line="360" w:lineRule="auto"/>
        <w:rPr>
          <w:rFonts w:cs="Times New Roman"/>
          <w:color w:val="auto"/>
          <w:kern w:val="2"/>
          <w:sz w:val="21"/>
          <w:szCs w:val="21"/>
        </w:rPr>
      </w:pPr>
      <w:r>
        <w:rPr>
          <w:rFonts w:hint="eastAsia"/>
        </w:rPr>
        <w:t>“</w:t>
      </w:r>
      <w:r w:rsidR="00632975">
        <w:rPr>
          <w:rFonts w:hint="eastAsia"/>
        </w:rPr>
        <w:t>第三章 评标标准和方法</w:t>
      </w:r>
    </w:p>
    <w:p w:rsidR="00632975" w:rsidRPr="00632975" w:rsidRDefault="00632975" w:rsidP="00632975">
      <w:pPr>
        <w:keepNext/>
        <w:keepLines/>
        <w:spacing w:line="400" w:lineRule="exact"/>
        <w:ind w:leftChars="100" w:left="210" w:rightChars="100" w:right="210"/>
        <w:jc w:val="center"/>
        <w:outlineLvl w:val="1"/>
        <w:rPr>
          <w:rFonts w:ascii="宋体" w:hAnsi="宋体" w:cs="宋体"/>
          <w:color w:val="000000"/>
          <w:kern w:val="0"/>
          <w:sz w:val="24"/>
          <w:szCs w:val="24"/>
        </w:rPr>
      </w:pPr>
      <w:r w:rsidRPr="00632975">
        <w:rPr>
          <w:rFonts w:ascii="宋体" w:hAnsi="宋体" w:cs="宋体" w:hint="eastAsia"/>
          <w:color w:val="000000"/>
          <w:kern w:val="0"/>
          <w:sz w:val="24"/>
          <w:szCs w:val="24"/>
        </w:rPr>
        <w:lastRenderedPageBreak/>
        <w:t>评标办法前附表</w:t>
      </w:r>
    </w:p>
    <w:tbl>
      <w:tblPr>
        <w:tblW w:w="10016" w:type="dxa"/>
        <w:jc w:val="center"/>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8"/>
        <w:gridCol w:w="710"/>
        <w:gridCol w:w="163"/>
        <w:gridCol w:w="496"/>
        <w:gridCol w:w="753"/>
        <w:gridCol w:w="850"/>
        <w:gridCol w:w="149"/>
        <w:gridCol w:w="1931"/>
        <w:gridCol w:w="4015"/>
        <w:gridCol w:w="771"/>
      </w:tblGrid>
      <w:tr w:rsidR="00632975" w:rsidRPr="00632975" w:rsidTr="00C87B4F">
        <w:trPr>
          <w:trHeight w:val="543"/>
          <w:jc w:val="center"/>
        </w:trPr>
        <w:tc>
          <w:tcPr>
            <w:tcW w:w="3299" w:type="dxa"/>
            <w:gridSpan w:val="7"/>
            <w:vAlign w:val="center"/>
          </w:tcPr>
          <w:p w:rsidR="00632975" w:rsidRPr="00632975" w:rsidRDefault="00632975" w:rsidP="00DA7F4A">
            <w:pPr>
              <w:jc w:val="center"/>
              <w:rPr>
                <w:rFonts w:ascii="宋体" w:hAnsi="宋体" w:cs="宋体"/>
                <w:b/>
                <w:szCs w:val="24"/>
              </w:rPr>
            </w:pPr>
            <w:r w:rsidRPr="00632975">
              <w:rPr>
                <w:rFonts w:ascii="宋体" w:hAnsi="宋体" w:cs="宋体" w:hint="eastAsia"/>
                <w:b/>
                <w:szCs w:val="21"/>
              </w:rPr>
              <w:t>条款号</w:t>
            </w:r>
          </w:p>
        </w:tc>
        <w:tc>
          <w:tcPr>
            <w:tcW w:w="1931" w:type="dxa"/>
            <w:vAlign w:val="center"/>
          </w:tcPr>
          <w:p w:rsidR="00632975" w:rsidRPr="00632975" w:rsidRDefault="00632975" w:rsidP="00DA7F4A">
            <w:pPr>
              <w:jc w:val="center"/>
              <w:rPr>
                <w:rFonts w:ascii="宋体" w:hAnsi="宋体" w:cs="宋体"/>
                <w:b/>
                <w:szCs w:val="24"/>
              </w:rPr>
            </w:pPr>
            <w:r w:rsidRPr="00632975">
              <w:rPr>
                <w:rFonts w:ascii="宋体" w:hAnsi="宋体" w:cs="宋体" w:hint="eastAsia"/>
                <w:b/>
                <w:szCs w:val="21"/>
              </w:rPr>
              <w:t>评审因素</w:t>
            </w:r>
          </w:p>
        </w:tc>
        <w:tc>
          <w:tcPr>
            <w:tcW w:w="4786" w:type="dxa"/>
            <w:gridSpan w:val="2"/>
            <w:vAlign w:val="center"/>
          </w:tcPr>
          <w:p w:rsidR="00632975" w:rsidRPr="00632975" w:rsidRDefault="00632975" w:rsidP="00DA7F4A">
            <w:pPr>
              <w:jc w:val="center"/>
              <w:rPr>
                <w:rFonts w:ascii="宋体" w:hAnsi="宋体" w:cs="宋体"/>
                <w:b/>
                <w:szCs w:val="24"/>
              </w:rPr>
            </w:pPr>
            <w:r w:rsidRPr="00632975">
              <w:rPr>
                <w:rFonts w:ascii="宋体" w:hAnsi="宋体" w:cs="宋体" w:hint="eastAsia"/>
                <w:b/>
                <w:szCs w:val="21"/>
              </w:rPr>
              <w:t>评审标准</w:t>
            </w:r>
          </w:p>
        </w:tc>
      </w:tr>
      <w:tr w:rsidR="00632975" w:rsidRPr="00632975" w:rsidTr="00C87B4F">
        <w:trPr>
          <w:trHeight w:val="882"/>
          <w:jc w:val="center"/>
        </w:trPr>
        <w:tc>
          <w:tcPr>
            <w:tcW w:w="1051" w:type="dxa"/>
            <w:gridSpan w:val="3"/>
            <w:vMerge w:val="restart"/>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初步评审</w:t>
            </w:r>
          </w:p>
        </w:tc>
        <w:tc>
          <w:tcPr>
            <w:tcW w:w="496" w:type="dxa"/>
            <w:vMerge w:val="restart"/>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1</w:t>
            </w:r>
          </w:p>
        </w:tc>
        <w:tc>
          <w:tcPr>
            <w:tcW w:w="1752" w:type="dxa"/>
            <w:gridSpan w:val="3"/>
            <w:vMerge w:val="restart"/>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1"/>
              </w:rPr>
              <w:t>形式评审标准</w:t>
            </w: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投标人名称</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与营业执照一致</w:t>
            </w:r>
          </w:p>
        </w:tc>
      </w:tr>
      <w:tr w:rsidR="00632975" w:rsidRPr="00632975" w:rsidTr="00C87B4F">
        <w:trPr>
          <w:trHeight w:val="716"/>
          <w:jc w:val="center"/>
        </w:trPr>
        <w:tc>
          <w:tcPr>
            <w:tcW w:w="1051" w:type="dxa"/>
            <w:gridSpan w:val="3"/>
            <w:vMerge/>
          </w:tcPr>
          <w:p w:rsidR="00632975" w:rsidRPr="00632975" w:rsidRDefault="00632975" w:rsidP="00DA7F4A">
            <w:pPr>
              <w:jc w:val="center"/>
              <w:rPr>
                <w:rFonts w:ascii="宋体" w:hAnsi="宋体" w:cs="宋体"/>
                <w:szCs w:val="24"/>
              </w:rPr>
            </w:pPr>
          </w:p>
        </w:tc>
        <w:tc>
          <w:tcPr>
            <w:tcW w:w="496" w:type="dxa"/>
            <w:vMerge/>
          </w:tcPr>
          <w:p w:rsidR="00632975" w:rsidRPr="00632975" w:rsidRDefault="00632975" w:rsidP="00DA7F4A">
            <w:pPr>
              <w:jc w:val="center"/>
              <w:rPr>
                <w:rFonts w:ascii="宋体" w:hAnsi="宋体" w:cs="宋体"/>
                <w:szCs w:val="24"/>
              </w:rPr>
            </w:pPr>
          </w:p>
        </w:tc>
        <w:tc>
          <w:tcPr>
            <w:tcW w:w="1752" w:type="dxa"/>
            <w:gridSpan w:val="3"/>
            <w:vMerge/>
          </w:tcPr>
          <w:p w:rsidR="00632975" w:rsidRPr="00632975" w:rsidRDefault="00632975" w:rsidP="00DA7F4A">
            <w:pPr>
              <w:jc w:val="center"/>
              <w:rPr>
                <w:rFonts w:ascii="宋体" w:hAnsi="宋体" w:cs="宋体"/>
                <w:szCs w:val="21"/>
              </w:rPr>
            </w:pP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投标函签字盖章</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有法定代表人或其委托代理人签字和加盖单位章</w:t>
            </w:r>
          </w:p>
        </w:tc>
      </w:tr>
      <w:tr w:rsidR="00632975" w:rsidRPr="00632975" w:rsidTr="00C87B4F">
        <w:trPr>
          <w:trHeight w:val="649"/>
          <w:jc w:val="center"/>
        </w:trPr>
        <w:tc>
          <w:tcPr>
            <w:tcW w:w="1051" w:type="dxa"/>
            <w:gridSpan w:val="3"/>
            <w:vMerge/>
          </w:tcPr>
          <w:p w:rsidR="00632975" w:rsidRPr="00632975" w:rsidRDefault="00632975" w:rsidP="00DA7F4A">
            <w:pPr>
              <w:jc w:val="center"/>
              <w:rPr>
                <w:rFonts w:ascii="宋体" w:hAnsi="宋体" w:cs="宋体"/>
                <w:szCs w:val="24"/>
              </w:rPr>
            </w:pPr>
          </w:p>
        </w:tc>
        <w:tc>
          <w:tcPr>
            <w:tcW w:w="496" w:type="dxa"/>
            <w:vMerge/>
          </w:tcPr>
          <w:p w:rsidR="00632975" w:rsidRPr="00632975" w:rsidRDefault="00632975" w:rsidP="00DA7F4A">
            <w:pPr>
              <w:jc w:val="center"/>
              <w:rPr>
                <w:rFonts w:ascii="宋体" w:hAnsi="宋体" w:cs="宋体"/>
                <w:szCs w:val="24"/>
              </w:rPr>
            </w:pPr>
          </w:p>
        </w:tc>
        <w:tc>
          <w:tcPr>
            <w:tcW w:w="1752" w:type="dxa"/>
            <w:gridSpan w:val="3"/>
            <w:vMerge/>
          </w:tcPr>
          <w:p w:rsidR="00632975" w:rsidRPr="00632975" w:rsidRDefault="00632975" w:rsidP="00DA7F4A">
            <w:pPr>
              <w:jc w:val="center"/>
              <w:rPr>
                <w:rFonts w:ascii="宋体" w:hAnsi="宋体" w:cs="宋体"/>
                <w:szCs w:val="21"/>
              </w:rPr>
            </w:pP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投标文件格式</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符合第五章“投标文件格式”的要求</w:t>
            </w:r>
          </w:p>
        </w:tc>
      </w:tr>
      <w:tr w:rsidR="00632975" w:rsidRPr="00632975" w:rsidTr="00C87B4F">
        <w:trPr>
          <w:trHeight w:val="560"/>
          <w:jc w:val="center"/>
        </w:trPr>
        <w:tc>
          <w:tcPr>
            <w:tcW w:w="1051" w:type="dxa"/>
            <w:gridSpan w:val="3"/>
            <w:vMerge/>
          </w:tcPr>
          <w:p w:rsidR="00632975" w:rsidRPr="00632975" w:rsidRDefault="00632975" w:rsidP="00DA7F4A">
            <w:pPr>
              <w:jc w:val="center"/>
              <w:rPr>
                <w:rFonts w:ascii="宋体" w:hAnsi="宋体" w:cs="宋体"/>
                <w:szCs w:val="24"/>
              </w:rPr>
            </w:pPr>
          </w:p>
        </w:tc>
        <w:tc>
          <w:tcPr>
            <w:tcW w:w="496" w:type="dxa"/>
            <w:vMerge/>
          </w:tcPr>
          <w:p w:rsidR="00632975" w:rsidRPr="00632975" w:rsidRDefault="00632975" w:rsidP="00DA7F4A">
            <w:pPr>
              <w:jc w:val="center"/>
              <w:rPr>
                <w:rFonts w:ascii="宋体" w:hAnsi="宋体" w:cs="宋体"/>
                <w:szCs w:val="24"/>
              </w:rPr>
            </w:pPr>
          </w:p>
        </w:tc>
        <w:tc>
          <w:tcPr>
            <w:tcW w:w="1752" w:type="dxa"/>
            <w:gridSpan w:val="3"/>
            <w:vMerge/>
          </w:tcPr>
          <w:p w:rsidR="00632975" w:rsidRPr="00632975" w:rsidRDefault="00632975" w:rsidP="00DA7F4A">
            <w:pPr>
              <w:jc w:val="center"/>
              <w:rPr>
                <w:rFonts w:ascii="宋体" w:hAnsi="宋体" w:cs="宋体"/>
                <w:szCs w:val="21"/>
              </w:rPr>
            </w:pP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报价唯一</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只能有一个有效报价</w:t>
            </w:r>
          </w:p>
        </w:tc>
      </w:tr>
      <w:tr w:rsidR="00632975" w:rsidRPr="00632975" w:rsidTr="00C87B4F">
        <w:trPr>
          <w:trHeight w:val="770"/>
          <w:jc w:val="center"/>
        </w:trPr>
        <w:tc>
          <w:tcPr>
            <w:tcW w:w="1051" w:type="dxa"/>
            <w:gridSpan w:val="3"/>
            <w:vMerge/>
            <w:vAlign w:val="center"/>
          </w:tcPr>
          <w:p w:rsidR="00632975" w:rsidRPr="00632975" w:rsidRDefault="00632975" w:rsidP="00DA7F4A">
            <w:pPr>
              <w:jc w:val="center"/>
              <w:rPr>
                <w:rFonts w:ascii="宋体" w:hAnsi="宋体" w:cs="宋体"/>
                <w:szCs w:val="24"/>
              </w:rPr>
            </w:pPr>
          </w:p>
        </w:tc>
        <w:tc>
          <w:tcPr>
            <w:tcW w:w="496" w:type="dxa"/>
            <w:vMerge w:val="restart"/>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2</w:t>
            </w:r>
          </w:p>
        </w:tc>
        <w:tc>
          <w:tcPr>
            <w:tcW w:w="1752" w:type="dxa"/>
            <w:gridSpan w:val="3"/>
            <w:vMerge w:val="restart"/>
            <w:vAlign w:val="center"/>
          </w:tcPr>
          <w:p w:rsidR="00632975" w:rsidRPr="00632975" w:rsidRDefault="00632975" w:rsidP="00DA7F4A">
            <w:pPr>
              <w:spacing w:line="360" w:lineRule="auto"/>
              <w:jc w:val="center"/>
              <w:rPr>
                <w:rFonts w:ascii="宋体" w:hAnsi="宋体" w:cs="宋体"/>
                <w:szCs w:val="21"/>
              </w:rPr>
            </w:pPr>
            <w:r w:rsidRPr="00632975">
              <w:rPr>
                <w:rFonts w:ascii="宋体" w:hAnsi="宋体" w:cs="宋体" w:hint="eastAsia"/>
                <w:szCs w:val="21"/>
              </w:rPr>
              <w:t>资格评审标准</w:t>
            </w:r>
          </w:p>
          <w:p w:rsidR="00632975" w:rsidRPr="00632975" w:rsidRDefault="00632975" w:rsidP="00DA7F4A">
            <w:pPr>
              <w:spacing w:line="360" w:lineRule="auto"/>
              <w:jc w:val="center"/>
              <w:rPr>
                <w:rFonts w:ascii="宋体" w:hAnsi="宋体" w:cs="宋体"/>
                <w:szCs w:val="24"/>
              </w:rPr>
            </w:pPr>
          </w:p>
        </w:tc>
        <w:tc>
          <w:tcPr>
            <w:tcW w:w="1931" w:type="dxa"/>
            <w:vAlign w:val="center"/>
          </w:tcPr>
          <w:p w:rsidR="00632975" w:rsidRPr="00632975" w:rsidRDefault="00632975" w:rsidP="00DA7F4A">
            <w:pPr>
              <w:jc w:val="center"/>
              <w:rPr>
                <w:rFonts w:ascii="宋体" w:hAnsi="宋体" w:cs="宋体"/>
                <w:szCs w:val="21"/>
              </w:rPr>
            </w:pPr>
            <w:r w:rsidRPr="00632975">
              <w:rPr>
                <w:rFonts w:ascii="宋体" w:hAnsi="宋体" w:cs="宋体" w:hint="eastAsia"/>
                <w:szCs w:val="21"/>
              </w:rPr>
              <w:t>营业执照</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具备有效的营业执照</w:t>
            </w:r>
          </w:p>
        </w:tc>
      </w:tr>
      <w:tr w:rsidR="00632975" w:rsidRPr="00632975" w:rsidTr="00C87B4F">
        <w:trPr>
          <w:trHeight w:val="770"/>
          <w:jc w:val="center"/>
        </w:trPr>
        <w:tc>
          <w:tcPr>
            <w:tcW w:w="1051" w:type="dxa"/>
            <w:gridSpan w:val="3"/>
            <w:vMerge/>
            <w:vAlign w:val="center"/>
          </w:tcPr>
          <w:p w:rsidR="00632975" w:rsidRPr="00632975" w:rsidRDefault="00632975" w:rsidP="00DA7F4A">
            <w:pPr>
              <w:jc w:val="center"/>
              <w:rPr>
                <w:rFonts w:ascii="宋体" w:hAnsi="宋体" w:cs="宋体"/>
                <w:szCs w:val="24"/>
              </w:rPr>
            </w:pPr>
          </w:p>
        </w:tc>
        <w:tc>
          <w:tcPr>
            <w:tcW w:w="496" w:type="dxa"/>
            <w:vMerge/>
            <w:vAlign w:val="center"/>
          </w:tcPr>
          <w:p w:rsidR="00632975" w:rsidRPr="00632975" w:rsidRDefault="00632975" w:rsidP="00DA7F4A">
            <w:pPr>
              <w:jc w:val="center"/>
              <w:rPr>
                <w:rFonts w:ascii="宋体" w:hAnsi="宋体" w:cs="宋体"/>
                <w:szCs w:val="24"/>
              </w:rPr>
            </w:pPr>
          </w:p>
        </w:tc>
        <w:tc>
          <w:tcPr>
            <w:tcW w:w="1752" w:type="dxa"/>
            <w:gridSpan w:val="3"/>
            <w:vMerge/>
            <w:vAlign w:val="center"/>
          </w:tcPr>
          <w:p w:rsidR="00632975" w:rsidRPr="00632975" w:rsidRDefault="00632975" w:rsidP="00DA7F4A">
            <w:pPr>
              <w:spacing w:line="360" w:lineRule="auto"/>
              <w:jc w:val="center"/>
              <w:rPr>
                <w:rFonts w:ascii="宋体" w:hAnsi="宋体" w:cs="宋体"/>
                <w:szCs w:val="21"/>
              </w:rPr>
            </w:pPr>
          </w:p>
        </w:tc>
        <w:tc>
          <w:tcPr>
            <w:tcW w:w="1931" w:type="dxa"/>
            <w:vAlign w:val="center"/>
          </w:tcPr>
          <w:p w:rsidR="00632975" w:rsidRPr="00632975" w:rsidRDefault="00632975" w:rsidP="00DA7F4A">
            <w:pPr>
              <w:jc w:val="center"/>
              <w:rPr>
                <w:rFonts w:ascii="宋体" w:hAnsi="宋体" w:cs="宋体"/>
                <w:szCs w:val="21"/>
              </w:rPr>
            </w:pPr>
            <w:r w:rsidRPr="00632975">
              <w:rPr>
                <w:rFonts w:ascii="宋体" w:hAnsi="宋体" w:cs="宋体" w:hint="eastAsia"/>
                <w:szCs w:val="21"/>
              </w:rPr>
              <w:t>税务登记证</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具备有效的</w:t>
            </w:r>
            <w:r w:rsidRPr="00632975">
              <w:rPr>
                <w:rFonts w:ascii="宋体" w:hAnsi="宋体" w:cs="宋体" w:hint="eastAsia"/>
                <w:szCs w:val="21"/>
              </w:rPr>
              <w:t>税务登记证（三证合一不提供）</w:t>
            </w:r>
          </w:p>
        </w:tc>
      </w:tr>
      <w:tr w:rsidR="00632975" w:rsidRPr="00632975" w:rsidTr="00C87B4F">
        <w:trPr>
          <w:trHeight w:val="770"/>
          <w:jc w:val="center"/>
        </w:trPr>
        <w:tc>
          <w:tcPr>
            <w:tcW w:w="1051" w:type="dxa"/>
            <w:gridSpan w:val="3"/>
            <w:vMerge/>
            <w:vAlign w:val="center"/>
          </w:tcPr>
          <w:p w:rsidR="00632975" w:rsidRPr="00632975" w:rsidRDefault="00632975" w:rsidP="00DA7F4A">
            <w:pPr>
              <w:jc w:val="center"/>
              <w:rPr>
                <w:rFonts w:ascii="宋体" w:hAnsi="宋体" w:cs="宋体"/>
                <w:szCs w:val="24"/>
              </w:rPr>
            </w:pPr>
          </w:p>
        </w:tc>
        <w:tc>
          <w:tcPr>
            <w:tcW w:w="496" w:type="dxa"/>
            <w:vMerge/>
            <w:vAlign w:val="center"/>
          </w:tcPr>
          <w:p w:rsidR="00632975" w:rsidRPr="00632975" w:rsidRDefault="00632975" w:rsidP="00DA7F4A">
            <w:pPr>
              <w:jc w:val="center"/>
              <w:rPr>
                <w:rFonts w:ascii="宋体" w:hAnsi="宋体" w:cs="宋体"/>
                <w:szCs w:val="24"/>
              </w:rPr>
            </w:pPr>
          </w:p>
        </w:tc>
        <w:tc>
          <w:tcPr>
            <w:tcW w:w="1752" w:type="dxa"/>
            <w:gridSpan w:val="3"/>
            <w:vMerge/>
            <w:vAlign w:val="center"/>
          </w:tcPr>
          <w:p w:rsidR="00632975" w:rsidRPr="00632975" w:rsidRDefault="00632975" w:rsidP="00DA7F4A">
            <w:pPr>
              <w:spacing w:line="360" w:lineRule="auto"/>
              <w:jc w:val="center"/>
              <w:rPr>
                <w:rFonts w:ascii="宋体" w:hAnsi="宋体" w:cs="宋体"/>
                <w:szCs w:val="21"/>
              </w:rPr>
            </w:pPr>
          </w:p>
        </w:tc>
        <w:tc>
          <w:tcPr>
            <w:tcW w:w="1931" w:type="dxa"/>
            <w:vAlign w:val="center"/>
          </w:tcPr>
          <w:p w:rsidR="00632975" w:rsidRPr="00632975" w:rsidRDefault="00632975" w:rsidP="00DA7F4A">
            <w:pPr>
              <w:jc w:val="center"/>
              <w:rPr>
                <w:rFonts w:ascii="宋体" w:hAnsi="宋体" w:cs="宋体"/>
                <w:szCs w:val="21"/>
              </w:rPr>
            </w:pPr>
            <w:r w:rsidRPr="00632975">
              <w:rPr>
                <w:rFonts w:ascii="宋体" w:hAnsi="宋体" w:cs="宋体" w:hint="eastAsia"/>
                <w:szCs w:val="21"/>
              </w:rPr>
              <w:t>组织机构代码证</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具备有效的</w:t>
            </w:r>
            <w:r w:rsidRPr="00632975">
              <w:rPr>
                <w:rFonts w:ascii="宋体" w:hAnsi="宋体" w:cs="宋体" w:hint="eastAsia"/>
                <w:szCs w:val="21"/>
              </w:rPr>
              <w:t>组织机构代码证（三证合一不提供）</w:t>
            </w:r>
          </w:p>
        </w:tc>
      </w:tr>
      <w:tr w:rsidR="00632975" w:rsidRPr="00632975" w:rsidTr="00C87B4F">
        <w:trPr>
          <w:trHeight w:val="90"/>
          <w:jc w:val="center"/>
        </w:trPr>
        <w:tc>
          <w:tcPr>
            <w:tcW w:w="1051" w:type="dxa"/>
            <w:gridSpan w:val="3"/>
            <w:vMerge/>
            <w:vAlign w:val="center"/>
          </w:tcPr>
          <w:p w:rsidR="00632975" w:rsidRPr="00632975" w:rsidRDefault="00632975" w:rsidP="00DA7F4A">
            <w:pPr>
              <w:jc w:val="center"/>
              <w:rPr>
                <w:rFonts w:ascii="宋体" w:hAnsi="宋体" w:cs="宋体"/>
                <w:szCs w:val="24"/>
              </w:rPr>
            </w:pPr>
          </w:p>
        </w:tc>
        <w:tc>
          <w:tcPr>
            <w:tcW w:w="496" w:type="dxa"/>
            <w:vMerge/>
            <w:vAlign w:val="center"/>
          </w:tcPr>
          <w:p w:rsidR="00632975" w:rsidRPr="00632975" w:rsidRDefault="00632975" w:rsidP="00DA7F4A">
            <w:pPr>
              <w:jc w:val="center"/>
              <w:rPr>
                <w:rFonts w:ascii="宋体" w:hAnsi="宋体" w:cs="宋体"/>
                <w:szCs w:val="24"/>
              </w:rPr>
            </w:pPr>
          </w:p>
        </w:tc>
        <w:tc>
          <w:tcPr>
            <w:tcW w:w="1752" w:type="dxa"/>
            <w:gridSpan w:val="3"/>
            <w:vMerge/>
            <w:vAlign w:val="center"/>
          </w:tcPr>
          <w:p w:rsidR="00632975" w:rsidRPr="00632975" w:rsidRDefault="00632975" w:rsidP="00DA7F4A">
            <w:pPr>
              <w:spacing w:line="360" w:lineRule="auto"/>
              <w:jc w:val="center"/>
              <w:rPr>
                <w:rFonts w:ascii="宋体" w:hAnsi="宋体" w:cs="宋体"/>
                <w:szCs w:val="21"/>
              </w:rPr>
            </w:pPr>
          </w:p>
        </w:tc>
        <w:tc>
          <w:tcPr>
            <w:tcW w:w="1931" w:type="dxa"/>
            <w:vAlign w:val="center"/>
          </w:tcPr>
          <w:p w:rsidR="00632975" w:rsidRPr="00632975" w:rsidRDefault="000B7690" w:rsidP="00DA7F4A">
            <w:pPr>
              <w:jc w:val="center"/>
              <w:rPr>
                <w:rFonts w:ascii="宋体" w:hAnsi="宋体" w:cs="宋体"/>
                <w:szCs w:val="21"/>
              </w:rPr>
            </w:pPr>
            <w:hyperlink r:id="rId9" w:tgtFrame="http://www.kfggzy.com/a/zfcg/zbgg/2018/0720/_blank" w:history="1">
              <w:r w:rsidR="00632975" w:rsidRPr="00632975">
                <w:rPr>
                  <w:rFonts w:ascii="宋体" w:hAnsi="宋体" w:cs="宋体"/>
                  <w:szCs w:val="24"/>
                  <w:lang w:val="zh-TW"/>
                </w:rPr>
                <w:t>财务会计制度</w:t>
              </w:r>
            </w:hyperlink>
          </w:p>
        </w:tc>
        <w:tc>
          <w:tcPr>
            <w:tcW w:w="4786" w:type="dxa"/>
            <w:gridSpan w:val="2"/>
            <w:vAlign w:val="center"/>
          </w:tcPr>
          <w:p w:rsidR="00632975" w:rsidRPr="00632975" w:rsidRDefault="00632975" w:rsidP="00DA7F4A">
            <w:pPr>
              <w:jc w:val="left"/>
              <w:rPr>
                <w:rFonts w:ascii="宋体" w:hAnsi="宋体" w:cs="宋体"/>
                <w:szCs w:val="24"/>
              </w:rPr>
            </w:pPr>
            <w:r w:rsidRPr="00632975">
              <w:rPr>
                <w:rFonts w:ascii="宋体" w:hAnsi="宋体" w:cs="宋体" w:hint="eastAsia"/>
                <w:szCs w:val="24"/>
              </w:rPr>
              <w:t>提供2015年度、2016年度、2017年度经会计事务所审计的财务报告；且没有财务被接管、冻结、破产状态；新成立公司提供成立之后的经会计事务所审计的财务报告。</w:t>
            </w:r>
          </w:p>
        </w:tc>
      </w:tr>
      <w:tr w:rsidR="00632975" w:rsidRPr="00632975" w:rsidTr="00C87B4F">
        <w:trPr>
          <w:trHeight w:val="770"/>
          <w:jc w:val="center"/>
        </w:trPr>
        <w:tc>
          <w:tcPr>
            <w:tcW w:w="1051" w:type="dxa"/>
            <w:gridSpan w:val="3"/>
            <w:vMerge/>
            <w:vAlign w:val="center"/>
          </w:tcPr>
          <w:p w:rsidR="00632975" w:rsidRPr="00632975" w:rsidRDefault="00632975" w:rsidP="00DA7F4A">
            <w:pPr>
              <w:jc w:val="center"/>
              <w:rPr>
                <w:rFonts w:ascii="宋体" w:hAnsi="宋体" w:cs="宋体"/>
                <w:szCs w:val="24"/>
              </w:rPr>
            </w:pPr>
          </w:p>
        </w:tc>
        <w:tc>
          <w:tcPr>
            <w:tcW w:w="496" w:type="dxa"/>
            <w:vMerge/>
            <w:vAlign w:val="center"/>
          </w:tcPr>
          <w:p w:rsidR="00632975" w:rsidRPr="00632975" w:rsidRDefault="00632975" w:rsidP="00DA7F4A">
            <w:pPr>
              <w:jc w:val="center"/>
              <w:rPr>
                <w:rFonts w:ascii="宋体" w:hAnsi="宋体" w:cs="宋体"/>
                <w:szCs w:val="24"/>
              </w:rPr>
            </w:pPr>
          </w:p>
        </w:tc>
        <w:tc>
          <w:tcPr>
            <w:tcW w:w="1752" w:type="dxa"/>
            <w:gridSpan w:val="3"/>
            <w:vMerge/>
            <w:vAlign w:val="center"/>
          </w:tcPr>
          <w:p w:rsidR="00632975" w:rsidRPr="00632975" w:rsidRDefault="00632975" w:rsidP="00DA7F4A">
            <w:pPr>
              <w:spacing w:line="360" w:lineRule="auto"/>
              <w:jc w:val="center"/>
              <w:rPr>
                <w:rFonts w:ascii="宋体" w:hAnsi="宋体" w:cs="宋体"/>
                <w:szCs w:val="21"/>
              </w:rPr>
            </w:pPr>
          </w:p>
        </w:tc>
        <w:tc>
          <w:tcPr>
            <w:tcW w:w="1931" w:type="dxa"/>
            <w:vAlign w:val="center"/>
          </w:tcPr>
          <w:p w:rsidR="00632975" w:rsidRPr="00632975" w:rsidRDefault="00632975" w:rsidP="00DA7F4A">
            <w:pPr>
              <w:jc w:val="center"/>
              <w:rPr>
                <w:rFonts w:ascii="宋体" w:hAnsi="宋体" w:cs="宋体"/>
                <w:szCs w:val="21"/>
              </w:rPr>
            </w:pPr>
            <w:r w:rsidRPr="00632975">
              <w:rPr>
                <w:rFonts w:ascii="宋体" w:hAnsi="宋体" w:cs="宋体" w:hint="eastAsia"/>
                <w:szCs w:val="21"/>
                <w:lang w:val="zh-TW"/>
              </w:rPr>
              <w:t>依法缴纳税收</w:t>
            </w:r>
          </w:p>
        </w:tc>
        <w:tc>
          <w:tcPr>
            <w:tcW w:w="4786" w:type="dxa"/>
            <w:gridSpan w:val="2"/>
            <w:vAlign w:val="center"/>
          </w:tcPr>
          <w:p w:rsidR="00632975" w:rsidRPr="00632975" w:rsidRDefault="00632975" w:rsidP="00F326DC">
            <w:pPr>
              <w:jc w:val="left"/>
              <w:rPr>
                <w:rFonts w:ascii="宋体" w:hAnsi="宋体" w:cs="宋体"/>
                <w:szCs w:val="24"/>
              </w:rPr>
            </w:pPr>
            <w:r w:rsidRPr="00632975">
              <w:rPr>
                <w:rFonts w:ascii="宋体" w:hAnsi="宋体" w:cs="宋体" w:hint="eastAsia"/>
                <w:szCs w:val="24"/>
                <w:lang w:val="zh-TW"/>
              </w:rPr>
              <w:t>提供相关部门出具的自2018年</w:t>
            </w:r>
            <w:r w:rsidR="00F326DC">
              <w:rPr>
                <w:rFonts w:ascii="宋体" w:hAnsi="宋体" w:cs="宋体" w:hint="eastAsia"/>
                <w:szCs w:val="24"/>
                <w:lang w:val="zh-TW"/>
              </w:rPr>
              <w:t>4</w:t>
            </w:r>
            <w:r w:rsidRPr="00632975">
              <w:rPr>
                <w:rFonts w:ascii="宋体" w:hAnsi="宋体" w:cs="宋体" w:hint="eastAsia"/>
                <w:szCs w:val="24"/>
                <w:lang w:val="zh-TW"/>
              </w:rPr>
              <w:t>月以来近六个月的依法缴纳税收证明和社保证明。</w:t>
            </w:r>
          </w:p>
        </w:tc>
      </w:tr>
      <w:tr w:rsidR="00632975" w:rsidRPr="00632975" w:rsidTr="00C87B4F">
        <w:trPr>
          <w:trHeight w:val="766"/>
          <w:jc w:val="center"/>
        </w:trPr>
        <w:tc>
          <w:tcPr>
            <w:tcW w:w="1051" w:type="dxa"/>
            <w:gridSpan w:val="3"/>
            <w:vMerge/>
            <w:vAlign w:val="center"/>
          </w:tcPr>
          <w:p w:rsidR="00632975" w:rsidRPr="00632975" w:rsidRDefault="00632975" w:rsidP="00DA7F4A">
            <w:pPr>
              <w:jc w:val="center"/>
              <w:rPr>
                <w:rFonts w:ascii="宋体" w:hAnsi="宋体" w:cs="宋体"/>
                <w:szCs w:val="24"/>
              </w:rPr>
            </w:pPr>
          </w:p>
        </w:tc>
        <w:tc>
          <w:tcPr>
            <w:tcW w:w="496" w:type="dxa"/>
            <w:vMerge/>
            <w:vAlign w:val="center"/>
          </w:tcPr>
          <w:p w:rsidR="00632975" w:rsidRPr="00632975" w:rsidRDefault="00632975" w:rsidP="00DA7F4A">
            <w:pPr>
              <w:jc w:val="center"/>
              <w:rPr>
                <w:rFonts w:ascii="宋体" w:hAnsi="宋体" w:cs="宋体"/>
                <w:szCs w:val="24"/>
              </w:rPr>
            </w:pPr>
          </w:p>
        </w:tc>
        <w:tc>
          <w:tcPr>
            <w:tcW w:w="1752" w:type="dxa"/>
            <w:gridSpan w:val="3"/>
            <w:vMerge/>
            <w:vAlign w:val="center"/>
          </w:tcPr>
          <w:p w:rsidR="00632975" w:rsidRPr="00632975" w:rsidRDefault="00632975" w:rsidP="00DA7F4A">
            <w:pPr>
              <w:spacing w:line="360" w:lineRule="auto"/>
              <w:jc w:val="center"/>
              <w:rPr>
                <w:rFonts w:ascii="宋体" w:hAnsi="宋体" w:cs="宋体"/>
                <w:szCs w:val="21"/>
              </w:rPr>
            </w:pPr>
          </w:p>
        </w:tc>
        <w:tc>
          <w:tcPr>
            <w:tcW w:w="1931" w:type="dxa"/>
            <w:vAlign w:val="center"/>
          </w:tcPr>
          <w:p w:rsidR="00632975" w:rsidRPr="00632975" w:rsidRDefault="00632975" w:rsidP="00DA7F4A">
            <w:pPr>
              <w:jc w:val="center"/>
              <w:rPr>
                <w:rFonts w:ascii="宋体" w:hAnsi="宋体" w:cs="宋体"/>
                <w:szCs w:val="21"/>
                <w:lang w:val="zh-TW" w:eastAsia="zh-TW"/>
              </w:rPr>
            </w:pPr>
            <w:r w:rsidRPr="00632975">
              <w:rPr>
                <w:rFonts w:ascii="宋体" w:hAnsi="宋体" w:hint="eastAsia"/>
                <w:szCs w:val="21"/>
              </w:rPr>
              <w:t>信用截图</w:t>
            </w:r>
          </w:p>
        </w:tc>
        <w:tc>
          <w:tcPr>
            <w:tcW w:w="4786" w:type="dxa"/>
            <w:gridSpan w:val="2"/>
            <w:vAlign w:val="center"/>
          </w:tcPr>
          <w:p w:rsidR="00632975" w:rsidRPr="00632975" w:rsidRDefault="00632975" w:rsidP="00DA7F4A">
            <w:pPr>
              <w:spacing w:line="360" w:lineRule="auto"/>
              <w:rPr>
                <w:rFonts w:ascii="宋体" w:hAnsi="宋体" w:cs="宋体"/>
                <w:szCs w:val="21"/>
                <w:lang w:val="zh-TW" w:eastAsia="zh-TW"/>
              </w:rPr>
            </w:pPr>
            <w:r w:rsidRPr="00632975">
              <w:rPr>
                <w:rFonts w:ascii="宋体" w:hAnsi="宋体" w:cs="楷体" w:hint="eastAsia"/>
                <w:kern w:val="0"/>
                <w:szCs w:val="21"/>
              </w:rPr>
              <w:t>根据《财政部关于在政府采购活动中查询及使用信用记录有关问题的通知》（财库[2016]125号）规定，将对潜在供应商进行信用记录查询，对列入失信被执行人、重大税收违法案件当事人名单、政府采购严重违法失信行为记录名单、企业经营异常名录的供应商，拒绝其参与政府采购活动。（查询网站为“信用中国”网站《www.creditchina.gov.cn》、中国政府采购网《www.ccgp.gov.cn》），供应商提供查询截图。</w:t>
            </w:r>
          </w:p>
        </w:tc>
      </w:tr>
      <w:tr w:rsidR="00632975" w:rsidRPr="00632975" w:rsidTr="00C87B4F">
        <w:trPr>
          <w:trHeight w:val="766"/>
          <w:jc w:val="center"/>
        </w:trPr>
        <w:tc>
          <w:tcPr>
            <w:tcW w:w="1051" w:type="dxa"/>
            <w:gridSpan w:val="3"/>
            <w:vMerge/>
            <w:vAlign w:val="center"/>
          </w:tcPr>
          <w:p w:rsidR="00632975" w:rsidRPr="00632975" w:rsidRDefault="00632975" w:rsidP="00DA7F4A">
            <w:pPr>
              <w:jc w:val="center"/>
              <w:rPr>
                <w:rFonts w:ascii="宋体" w:hAnsi="宋体" w:cs="宋体"/>
                <w:szCs w:val="24"/>
              </w:rPr>
            </w:pPr>
          </w:p>
        </w:tc>
        <w:tc>
          <w:tcPr>
            <w:tcW w:w="496" w:type="dxa"/>
            <w:vAlign w:val="center"/>
          </w:tcPr>
          <w:p w:rsidR="00632975" w:rsidRPr="00632975" w:rsidRDefault="00632975" w:rsidP="00DA7F4A">
            <w:pPr>
              <w:jc w:val="center"/>
              <w:rPr>
                <w:rFonts w:ascii="宋体" w:hAnsi="宋体" w:cs="宋体"/>
                <w:szCs w:val="24"/>
              </w:rPr>
            </w:pPr>
          </w:p>
        </w:tc>
        <w:tc>
          <w:tcPr>
            <w:tcW w:w="1752" w:type="dxa"/>
            <w:gridSpan w:val="3"/>
            <w:vMerge/>
            <w:vAlign w:val="center"/>
          </w:tcPr>
          <w:p w:rsidR="00632975" w:rsidRPr="00632975" w:rsidRDefault="00632975" w:rsidP="00DA7F4A">
            <w:pPr>
              <w:spacing w:line="360" w:lineRule="auto"/>
              <w:jc w:val="center"/>
              <w:rPr>
                <w:rFonts w:ascii="宋体" w:hAnsi="宋体" w:cs="宋体"/>
                <w:szCs w:val="21"/>
              </w:rPr>
            </w:pPr>
          </w:p>
        </w:tc>
        <w:tc>
          <w:tcPr>
            <w:tcW w:w="1931" w:type="dxa"/>
            <w:vAlign w:val="center"/>
          </w:tcPr>
          <w:p w:rsidR="00632975" w:rsidRPr="00632975" w:rsidRDefault="00632975" w:rsidP="00DA7F4A">
            <w:pPr>
              <w:jc w:val="center"/>
              <w:rPr>
                <w:rFonts w:ascii="宋体" w:hAnsi="宋体"/>
                <w:szCs w:val="21"/>
              </w:rPr>
            </w:pPr>
            <w:r w:rsidRPr="00632975">
              <w:rPr>
                <w:rFonts w:ascii="宋体" w:hAnsi="宋体" w:cs="宋体" w:hint="eastAsia"/>
                <w:szCs w:val="21"/>
              </w:rPr>
              <w:t>其他要求</w:t>
            </w:r>
          </w:p>
        </w:tc>
        <w:tc>
          <w:tcPr>
            <w:tcW w:w="4786" w:type="dxa"/>
            <w:gridSpan w:val="2"/>
            <w:vAlign w:val="center"/>
          </w:tcPr>
          <w:p w:rsidR="00632975" w:rsidRPr="00632975" w:rsidRDefault="00632975" w:rsidP="00DA7F4A">
            <w:pPr>
              <w:spacing w:line="360" w:lineRule="auto"/>
              <w:rPr>
                <w:rFonts w:ascii="宋体" w:hAnsi="宋体" w:cs="楷体"/>
                <w:kern w:val="0"/>
                <w:szCs w:val="21"/>
                <w:lang w:val="zh-TW"/>
              </w:rPr>
            </w:pPr>
            <w:r w:rsidRPr="00632975">
              <w:rPr>
                <w:rFonts w:ascii="宋体" w:hAnsi="宋体" w:cs="宋体" w:hint="eastAsia"/>
                <w:szCs w:val="21"/>
              </w:rPr>
              <w:t>符合第二部分“供应商须知前附表”的要求</w:t>
            </w:r>
          </w:p>
        </w:tc>
      </w:tr>
      <w:tr w:rsidR="00C87B4F" w:rsidRPr="00632975" w:rsidTr="00474B97">
        <w:trPr>
          <w:trHeight w:val="766"/>
          <w:jc w:val="center"/>
        </w:trPr>
        <w:tc>
          <w:tcPr>
            <w:tcW w:w="1051" w:type="dxa"/>
            <w:gridSpan w:val="3"/>
            <w:vMerge/>
            <w:vAlign w:val="center"/>
          </w:tcPr>
          <w:p w:rsidR="00C87B4F" w:rsidRPr="00632975" w:rsidRDefault="00C87B4F" w:rsidP="00DA7F4A">
            <w:pPr>
              <w:jc w:val="center"/>
              <w:rPr>
                <w:rFonts w:ascii="宋体" w:hAnsi="宋体" w:cs="宋体"/>
                <w:szCs w:val="24"/>
              </w:rPr>
            </w:pPr>
          </w:p>
        </w:tc>
        <w:tc>
          <w:tcPr>
            <w:tcW w:w="8965" w:type="dxa"/>
            <w:gridSpan w:val="7"/>
            <w:vAlign w:val="center"/>
          </w:tcPr>
          <w:p w:rsidR="00C87B4F" w:rsidRPr="00C87B4F" w:rsidRDefault="00C87B4F" w:rsidP="00DA7F4A">
            <w:pPr>
              <w:spacing w:line="360" w:lineRule="auto"/>
              <w:rPr>
                <w:rFonts w:ascii="宋体" w:hAnsi="宋体" w:cs="宋体" w:hint="eastAsia"/>
                <w:b/>
                <w:szCs w:val="21"/>
              </w:rPr>
            </w:pPr>
            <w:r w:rsidRPr="00C87B4F">
              <w:rPr>
                <w:rFonts w:ascii="宋体" w:hAnsi="宋体" w:cs="宋体" w:hint="eastAsia"/>
                <w:b/>
                <w:szCs w:val="21"/>
              </w:rPr>
              <w:t>备注：根据中华人民共和国财政部第87号令四十四条，公开招标采购项目开标结束后，采购人或者采购代理机构应当依法对投标人的资格进行审查。</w:t>
            </w:r>
          </w:p>
        </w:tc>
      </w:tr>
      <w:tr w:rsidR="00632975" w:rsidRPr="00632975" w:rsidTr="00C87B4F">
        <w:trPr>
          <w:trHeight w:val="722"/>
          <w:jc w:val="center"/>
        </w:trPr>
        <w:tc>
          <w:tcPr>
            <w:tcW w:w="1051" w:type="dxa"/>
            <w:gridSpan w:val="3"/>
            <w:vMerge/>
            <w:vAlign w:val="center"/>
          </w:tcPr>
          <w:p w:rsidR="00632975" w:rsidRPr="00632975" w:rsidRDefault="00632975" w:rsidP="00DA7F4A">
            <w:pPr>
              <w:rPr>
                <w:rFonts w:ascii="宋体" w:hAnsi="宋体" w:cs="宋体"/>
                <w:szCs w:val="24"/>
              </w:rPr>
            </w:pPr>
          </w:p>
        </w:tc>
        <w:tc>
          <w:tcPr>
            <w:tcW w:w="496" w:type="dxa"/>
            <w:vMerge w:val="restart"/>
            <w:vAlign w:val="center"/>
          </w:tcPr>
          <w:p w:rsidR="00632975" w:rsidRPr="00632975" w:rsidRDefault="00632975" w:rsidP="00DA7F4A">
            <w:pPr>
              <w:rPr>
                <w:rFonts w:ascii="宋体" w:hAnsi="宋体" w:cs="宋体"/>
                <w:szCs w:val="24"/>
              </w:rPr>
            </w:pPr>
            <w:r w:rsidRPr="00632975">
              <w:rPr>
                <w:rFonts w:ascii="宋体" w:hAnsi="宋体" w:cs="宋体" w:hint="eastAsia"/>
                <w:szCs w:val="24"/>
              </w:rPr>
              <w:t>3</w:t>
            </w:r>
          </w:p>
        </w:tc>
        <w:tc>
          <w:tcPr>
            <w:tcW w:w="1752" w:type="dxa"/>
            <w:gridSpan w:val="3"/>
            <w:vMerge w:val="restart"/>
            <w:vAlign w:val="center"/>
          </w:tcPr>
          <w:p w:rsidR="00632975" w:rsidRPr="00632975" w:rsidRDefault="00632975" w:rsidP="00DA7F4A">
            <w:pPr>
              <w:spacing w:line="360" w:lineRule="auto"/>
              <w:rPr>
                <w:rFonts w:ascii="宋体" w:hAnsi="宋体" w:cs="宋体"/>
                <w:szCs w:val="21"/>
              </w:rPr>
            </w:pPr>
            <w:r w:rsidRPr="00632975">
              <w:rPr>
                <w:rFonts w:ascii="宋体" w:hAnsi="宋体" w:cs="宋体" w:hint="eastAsia"/>
                <w:szCs w:val="21"/>
              </w:rPr>
              <w:t>响应性评审标准</w:t>
            </w: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投标内容</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符合第二章“投标人须知前附表”规定。</w:t>
            </w:r>
          </w:p>
        </w:tc>
      </w:tr>
      <w:tr w:rsidR="00632975" w:rsidRPr="00632975" w:rsidTr="00C87B4F">
        <w:trPr>
          <w:trHeight w:val="693"/>
          <w:jc w:val="center"/>
        </w:trPr>
        <w:tc>
          <w:tcPr>
            <w:tcW w:w="1051" w:type="dxa"/>
            <w:gridSpan w:val="3"/>
            <w:vMerge/>
          </w:tcPr>
          <w:p w:rsidR="00632975" w:rsidRPr="00632975" w:rsidRDefault="00632975" w:rsidP="00DA7F4A">
            <w:pPr>
              <w:rPr>
                <w:rFonts w:ascii="宋体" w:hAnsi="宋体" w:cs="宋体"/>
                <w:szCs w:val="24"/>
              </w:rPr>
            </w:pPr>
          </w:p>
        </w:tc>
        <w:tc>
          <w:tcPr>
            <w:tcW w:w="496" w:type="dxa"/>
            <w:vMerge/>
          </w:tcPr>
          <w:p w:rsidR="00632975" w:rsidRPr="00632975" w:rsidRDefault="00632975" w:rsidP="00DA7F4A">
            <w:pPr>
              <w:rPr>
                <w:rFonts w:ascii="宋体" w:hAnsi="宋体" w:cs="宋体"/>
                <w:szCs w:val="24"/>
              </w:rPr>
            </w:pPr>
          </w:p>
        </w:tc>
        <w:tc>
          <w:tcPr>
            <w:tcW w:w="1752" w:type="dxa"/>
            <w:gridSpan w:val="3"/>
            <w:vMerge/>
          </w:tcPr>
          <w:p w:rsidR="00632975" w:rsidRPr="00632975" w:rsidRDefault="00632975" w:rsidP="00DA7F4A">
            <w:pPr>
              <w:rPr>
                <w:rFonts w:ascii="宋体" w:hAnsi="宋体" w:cs="宋体"/>
                <w:szCs w:val="24"/>
              </w:rPr>
            </w:pP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投标有效期</w:t>
            </w:r>
          </w:p>
        </w:tc>
        <w:tc>
          <w:tcPr>
            <w:tcW w:w="4786" w:type="dxa"/>
            <w:gridSpan w:val="2"/>
            <w:vAlign w:val="center"/>
          </w:tcPr>
          <w:p w:rsidR="00632975" w:rsidRPr="00632975" w:rsidRDefault="00632975" w:rsidP="00DA7F4A">
            <w:pPr>
              <w:tabs>
                <w:tab w:val="left" w:pos="4516"/>
              </w:tabs>
              <w:jc w:val="center"/>
              <w:rPr>
                <w:rFonts w:ascii="宋体" w:hAnsi="宋体" w:cs="宋体"/>
                <w:szCs w:val="24"/>
              </w:rPr>
            </w:pPr>
            <w:r w:rsidRPr="00632975">
              <w:rPr>
                <w:rFonts w:ascii="宋体" w:hAnsi="宋体" w:cs="宋体" w:hint="eastAsia"/>
                <w:szCs w:val="24"/>
              </w:rPr>
              <w:t>自投标截止日起</w:t>
            </w:r>
            <w:r w:rsidRPr="00632975">
              <w:rPr>
                <w:rFonts w:ascii="宋体" w:hAnsi="宋体" w:cs="宋体" w:hint="eastAsia"/>
                <w:szCs w:val="24"/>
                <w:u w:val="single"/>
              </w:rPr>
              <w:t xml:space="preserve">  90 </w:t>
            </w:r>
            <w:r w:rsidRPr="00632975">
              <w:rPr>
                <w:rFonts w:ascii="宋体" w:hAnsi="宋体" w:cs="宋体" w:hint="eastAsia"/>
                <w:szCs w:val="24"/>
              </w:rPr>
              <w:t>日历天</w:t>
            </w:r>
          </w:p>
        </w:tc>
      </w:tr>
      <w:tr w:rsidR="00632975" w:rsidRPr="00632975" w:rsidTr="00C87B4F">
        <w:trPr>
          <w:trHeight w:val="928"/>
          <w:jc w:val="center"/>
        </w:trPr>
        <w:tc>
          <w:tcPr>
            <w:tcW w:w="1051" w:type="dxa"/>
            <w:gridSpan w:val="3"/>
            <w:vMerge/>
          </w:tcPr>
          <w:p w:rsidR="00632975" w:rsidRPr="00632975" w:rsidRDefault="00632975" w:rsidP="00DA7F4A">
            <w:pPr>
              <w:rPr>
                <w:rFonts w:ascii="宋体" w:hAnsi="宋体" w:cs="宋体"/>
                <w:szCs w:val="24"/>
              </w:rPr>
            </w:pPr>
          </w:p>
        </w:tc>
        <w:tc>
          <w:tcPr>
            <w:tcW w:w="496" w:type="dxa"/>
            <w:vMerge/>
          </w:tcPr>
          <w:p w:rsidR="00632975" w:rsidRPr="00632975" w:rsidRDefault="00632975" w:rsidP="00DA7F4A">
            <w:pPr>
              <w:rPr>
                <w:rFonts w:ascii="宋体" w:hAnsi="宋体" w:cs="宋体"/>
                <w:szCs w:val="24"/>
              </w:rPr>
            </w:pPr>
          </w:p>
        </w:tc>
        <w:tc>
          <w:tcPr>
            <w:tcW w:w="1752" w:type="dxa"/>
            <w:gridSpan w:val="3"/>
            <w:vMerge/>
          </w:tcPr>
          <w:p w:rsidR="00632975" w:rsidRPr="00632975" w:rsidRDefault="00632975" w:rsidP="00DA7F4A">
            <w:pPr>
              <w:rPr>
                <w:rFonts w:ascii="宋体" w:hAnsi="宋体" w:cs="宋体"/>
                <w:szCs w:val="24"/>
              </w:rPr>
            </w:pP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投标保证金</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符合第二章“投标人须知前附表”规定。</w:t>
            </w:r>
          </w:p>
        </w:tc>
      </w:tr>
      <w:tr w:rsidR="00632975" w:rsidRPr="00632975" w:rsidTr="00C87B4F">
        <w:trPr>
          <w:trHeight w:val="885"/>
          <w:jc w:val="center"/>
        </w:trPr>
        <w:tc>
          <w:tcPr>
            <w:tcW w:w="1051" w:type="dxa"/>
            <w:gridSpan w:val="3"/>
            <w:vMerge/>
          </w:tcPr>
          <w:p w:rsidR="00632975" w:rsidRPr="00632975" w:rsidRDefault="00632975" w:rsidP="00DA7F4A">
            <w:pPr>
              <w:rPr>
                <w:rFonts w:ascii="宋体" w:hAnsi="宋体" w:cs="宋体"/>
                <w:szCs w:val="24"/>
              </w:rPr>
            </w:pPr>
          </w:p>
        </w:tc>
        <w:tc>
          <w:tcPr>
            <w:tcW w:w="496" w:type="dxa"/>
            <w:vMerge/>
          </w:tcPr>
          <w:p w:rsidR="00632975" w:rsidRPr="00632975" w:rsidRDefault="00632975" w:rsidP="00DA7F4A">
            <w:pPr>
              <w:rPr>
                <w:rFonts w:ascii="宋体" w:hAnsi="宋体" w:cs="宋体"/>
                <w:szCs w:val="24"/>
              </w:rPr>
            </w:pPr>
          </w:p>
        </w:tc>
        <w:tc>
          <w:tcPr>
            <w:tcW w:w="1752" w:type="dxa"/>
            <w:gridSpan w:val="3"/>
            <w:vMerge/>
          </w:tcPr>
          <w:p w:rsidR="00632975" w:rsidRPr="00632975" w:rsidRDefault="00632975" w:rsidP="00DA7F4A">
            <w:pPr>
              <w:rPr>
                <w:rFonts w:ascii="宋体" w:hAnsi="宋体" w:cs="宋体"/>
                <w:szCs w:val="24"/>
              </w:rPr>
            </w:pP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投标报价</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只能有一个有效报价，且不得高于最高限价.</w:t>
            </w:r>
          </w:p>
        </w:tc>
      </w:tr>
      <w:tr w:rsidR="00632975" w:rsidRPr="00632975" w:rsidTr="00C87B4F">
        <w:trPr>
          <w:trHeight w:val="885"/>
          <w:jc w:val="center"/>
        </w:trPr>
        <w:tc>
          <w:tcPr>
            <w:tcW w:w="1051" w:type="dxa"/>
            <w:gridSpan w:val="3"/>
            <w:vMerge/>
          </w:tcPr>
          <w:p w:rsidR="00632975" w:rsidRPr="00632975" w:rsidRDefault="00632975" w:rsidP="00DA7F4A">
            <w:pPr>
              <w:rPr>
                <w:rFonts w:ascii="宋体" w:hAnsi="宋体" w:cs="宋体"/>
                <w:szCs w:val="24"/>
              </w:rPr>
            </w:pPr>
          </w:p>
        </w:tc>
        <w:tc>
          <w:tcPr>
            <w:tcW w:w="496" w:type="dxa"/>
            <w:vMerge/>
          </w:tcPr>
          <w:p w:rsidR="00632975" w:rsidRPr="00632975" w:rsidRDefault="00632975" w:rsidP="00DA7F4A">
            <w:pPr>
              <w:rPr>
                <w:rFonts w:ascii="宋体" w:hAnsi="宋体" w:cs="宋体"/>
                <w:szCs w:val="24"/>
              </w:rPr>
            </w:pPr>
          </w:p>
        </w:tc>
        <w:tc>
          <w:tcPr>
            <w:tcW w:w="1752" w:type="dxa"/>
            <w:gridSpan w:val="3"/>
            <w:vMerge/>
          </w:tcPr>
          <w:p w:rsidR="00632975" w:rsidRPr="00632975" w:rsidRDefault="00632975" w:rsidP="00DA7F4A">
            <w:pPr>
              <w:rPr>
                <w:rFonts w:ascii="宋体" w:hAnsi="宋体" w:cs="宋体"/>
                <w:szCs w:val="24"/>
              </w:rPr>
            </w:pPr>
          </w:p>
        </w:tc>
        <w:tc>
          <w:tcPr>
            <w:tcW w:w="1931" w:type="dxa"/>
            <w:vAlign w:val="center"/>
          </w:tcPr>
          <w:p w:rsidR="00632975" w:rsidRPr="00632975" w:rsidRDefault="00632975" w:rsidP="00DA7F4A">
            <w:pPr>
              <w:jc w:val="center"/>
              <w:rPr>
                <w:rFonts w:ascii="宋体" w:hAnsi="宋体" w:cs="宋体"/>
                <w:szCs w:val="24"/>
              </w:rPr>
            </w:pPr>
            <w:r w:rsidRPr="00632975">
              <w:rPr>
                <w:rFonts w:ascii="宋体" w:hAnsi="宋体" w:hint="eastAsia"/>
                <w:szCs w:val="21"/>
              </w:rPr>
              <w:t>供货质量</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符合第二章“投标人须知前附表”规定。</w:t>
            </w:r>
          </w:p>
        </w:tc>
      </w:tr>
      <w:tr w:rsidR="00632975" w:rsidRPr="00632975" w:rsidTr="00C87B4F">
        <w:trPr>
          <w:trHeight w:val="885"/>
          <w:jc w:val="center"/>
        </w:trPr>
        <w:tc>
          <w:tcPr>
            <w:tcW w:w="1051" w:type="dxa"/>
            <w:gridSpan w:val="3"/>
            <w:vMerge/>
          </w:tcPr>
          <w:p w:rsidR="00632975" w:rsidRPr="00632975" w:rsidRDefault="00632975" w:rsidP="00DA7F4A">
            <w:pPr>
              <w:rPr>
                <w:rFonts w:ascii="宋体" w:hAnsi="宋体" w:cs="宋体"/>
                <w:szCs w:val="24"/>
              </w:rPr>
            </w:pPr>
          </w:p>
        </w:tc>
        <w:tc>
          <w:tcPr>
            <w:tcW w:w="496" w:type="dxa"/>
            <w:vMerge/>
          </w:tcPr>
          <w:p w:rsidR="00632975" w:rsidRPr="00632975" w:rsidRDefault="00632975" w:rsidP="00DA7F4A">
            <w:pPr>
              <w:rPr>
                <w:rFonts w:ascii="宋体" w:hAnsi="宋体" w:cs="宋体"/>
                <w:szCs w:val="24"/>
              </w:rPr>
            </w:pPr>
          </w:p>
        </w:tc>
        <w:tc>
          <w:tcPr>
            <w:tcW w:w="1752" w:type="dxa"/>
            <w:gridSpan w:val="3"/>
            <w:vMerge/>
          </w:tcPr>
          <w:p w:rsidR="00632975" w:rsidRPr="00632975" w:rsidRDefault="00632975" w:rsidP="00DA7F4A">
            <w:pPr>
              <w:rPr>
                <w:rFonts w:ascii="宋体" w:hAnsi="宋体" w:cs="宋体"/>
                <w:szCs w:val="24"/>
              </w:rPr>
            </w:pPr>
          </w:p>
        </w:tc>
        <w:tc>
          <w:tcPr>
            <w:tcW w:w="1931" w:type="dxa"/>
            <w:vAlign w:val="center"/>
          </w:tcPr>
          <w:p w:rsidR="00632975" w:rsidRPr="00632975" w:rsidRDefault="00632975" w:rsidP="00DA7F4A">
            <w:pPr>
              <w:jc w:val="center"/>
              <w:rPr>
                <w:rFonts w:ascii="宋体" w:hAnsi="宋体"/>
                <w:szCs w:val="21"/>
              </w:rPr>
            </w:pPr>
            <w:r w:rsidRPr="00632975">
              <w:rPr>
                <w:rFonts w:ascii="宋体" w:hAnsi="宋体" w:hint="eastAsia"/>
                <w:szCs w:val="21"/>
              </w:rPr>
              <w:t>质保期</w:t>
            </w:r>
          </w:p>
        </w:tc>
        <w:tc>
          <w:tcPr>
            <w:tcW w:w="4786" w:type="dxa"/>
            <w:gridSpan w:val="2"/>
            <w:vAlign w:val="center"/>
          </w:tcPr>
          <w:p w:rsidR="00632975" w:rsidRPr="00632975" w:rsidRDefault="00632975" w:rsidP="00DA7F4A">
            <w:pPr>
              <w:jc w:val="center"/>
              <w:rPr>
                <w:rFonts w:ascii="宋体" w:hAnsi="宋体" w:cs="宋体"/>
                <w:szCs w:val="24"/>
              </w:rPr>
            </w:pPr>
            <w:r w:rsidRPr="00632975">
              <w:rPr>
                <w:rFonts w:ascii="宋体" w:hAnsi="宋体" w:cs="宋体" w:hint="eastAsia"/>
                <w:szCs w:val="24"/>
              </w:rPr>
              <w:t>符合第二章“投标人须知前附表”规定。</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Height w:val="304"/>
        </w:trPr>
        <w:tc>
          <w:tcPr>
            <w:tcW w:w="2972" w:type="dxa"/>
            <w:gridSpan w:val="5"/>
            <w:vMerge w:val="restart"/>
            <w:tcBorders>
              <w:left w:val="single" w:sz="2"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bookmarkStart w:id="69" w:name="_GoBack"/>
            <w:bookmarkEnd w:id="69"/>
            <w:r w:rsidRPr="00C87B4F">
              <w:rPr>
                <w:rFonts w:ascii="宋体" w:hAnsi="宋体" w:hint="eastAsia"/>
                <w:bCs/>
                <w:szCs w:val="21"/>
              </w:rPr>
              <w:t>分值构成</w:t>
            </w:r>
          </w:p>
        </w:tc>
        <w:tc>
          <w:tcPr>
            <w:tcW w:w="6095" w:type="dxa"/>
            <w:gridSpan w:val="3"/>
            <w:tcBorders>
              <w:top w:val="single" w:sz="4" w:space="0" w:color="auto"/>
              <w:left w:val="single" w:sz="2"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投标报价：30分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Height w:val="303"/>
        </w:trPr>
        <w:tc>
          <w:tcPr>
            <w:tcW w:w="2972" w:type="dxa"/>
            <w:gridSpan w:val="5"/>
            <w:vMerge/>
            <w:tcBorders>
              <w:left w:val="single" w:sz="2"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p>
        </w:tc>
        <w:tc>
          <w:tcPr>
            <w:tcW w:w="6095" w:type="dxa"/>
            <w:gridSpan w:val="3"/>
            <w:tcBorders>
              <w:top w:val="single" w:sz="4" w:space="0" w:color="auto"/>
              <w:left w:val="single" w:sz="2"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技术部分：24分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Height w:val="303"/>
        </w:trPr>
        <w:tc>
          <w:tcPr>
            <w:tcW w:w="2972" w:type="dxa"/>
            <w:gridSpan w:val="5"/>
            <w:vMerge/>
            <w:tcBorders>
              <w:left w:val="single" w:sz="2"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p>
        </w:tc>
        <w:tc>
          <w:tcPr>
            <w:tcW w:w="6095" w:type="dxa"/>
            <w:gridSpan w:val="3"/>
            <w:tcBorders>
              <w:top w:val="single" w:sz="4" w:space="0" w:color="auto"/>
              <w:left w:val="single" w:sz="2"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商务部分：46分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Height w:val="907"/>
        </w:trPr>
        <w:tc>
          <w:tcPr>
            <w:tcW w:w="2122" w:type="dxa"/>
            <w:gridSpan w:val="4"/>
            <w:tcBorders>
              <w:left w:val="single" w:sz="2"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投标报价</w:t>
            </w:r>
          </w:p>
        </w:tc>
        <w:tc>
          <w:tcPr>
            <w:tcW w:w="850" w:type="dxa"/>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30分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1、评标基准价：满足招标文件要求且投标价格最低的投标报价为评标基准价，评标基准价为满分 30。</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2、其他投标供应商的投标报价得分按照下列公式计算：投标报价得分＝（评标 基准价／投标报价）×30。</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3、计算得分保留至小数点后一位，第二位四舍五入</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val="restart"/>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技术部分</w:t>
            </w:r>
          </w:p>
        </w:tc>
        <w:tc>
          <w:tcPr>
            <w:tcW w:w="1412" w:type="dxa"/>
            <w:gridSpan w:val="3"/>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所投产品技术参数、性能及证明材料的符合性</w:t>
            </w: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7分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评比各投标人所投产品的技术规格、参数，及证明材料符合性。有1项非“★”指标不满足的扣0.5分，扣完为止。（正偏离不加分）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cs="宋体" w:hint="eastAsia"/>
                <w:sz w:val="18"/>
                <w:szCs w:val="18"/>
              </w:rPr>
              <w:t>所投融合通信平台产品功能演示</w:t>
            </w: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4分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逐条评比各投标人所投融合通信平台重点指标，采用现场演示方式检验符合性，满分4分，不提供演示或全部不符合得0分（演示时间10分钟以内，电脑工具自备）</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1.符合支持5级以上展开的组织架构，部门领导置顶显示，和支持人员展示的自定义先后排序，得0.5分。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2.符合可设置组织架构的可见权限，只有授权的人才可以看见指定的部门和人员，得1分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3.符合可自定义自己的头像等信息，为避免受骚扰，支持隐藏部分人员的手机号、座机号（隐藏指定人员），得1分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4．符合支持会议中多人同时发送数据流，且参会者可以选择不同的数据流观看，得1分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5.符合支持将自己及第三方的 H.323 和 SIP 终端同步到统一地址簿 ，得0.5分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val="restart"/>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产品成熟性</w:t>
            </w: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bCs/>
                <w:szCs w:val="21"/>
              </w:rPr>
              <w:t>7</w:t>
            </w:r>
            <w:r w:rsidRPr="00C87B4F">
              <w:rPr>
                <w:rFonts w:ascii="宋体" w:hAnsi="宋体" w:hint="eastAsia"/>
                <w:bCs/>
                <w:szCs w:val="21"/>
              </w:rPr>
              <w:t>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评比所投产品成熟性，评分依据如下：</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1．所投融合通信平台产品具有加盖投标人公章的软件著作权证书扫描件得1分。</w:t>
            </w:r>
          </w:p>
          <w:p w:rsidR="00C87B4F" w:rsidRPr="00C87B4F" w:rsidRDefault="00C87B4F" w:rsidP="00C87B4F">
            <w:pPr>
              <w:autoSpaceDE w:val="0"/>
              <w:autoSpaceDN w:val="0"/>
              <w:adjustRightInd w:val="0"/>
              <w:jc w:val="left"/>
              <w:rPr>
                <w:rFonts w:ascii="宋体" w:hAnsi="宋体"/>
                <w:bCs/>
                <w:szCs w:val="21"/>
              </w:rPr>
            </w:pPr>
            <w:r w:rsidRPr="00C87B4F">
              <w:rPr>
                <w:rFonts w:ascii="宋体" w:hAnsi="宋体" w:hint="eastAsia"/>
                <w:bCs/>
                <w:szCs w:val="21"/>
              </w:rPr>
              <w:t>2．所投网络安全审计系统具有加盖投标人公章的涉密信息系统产品检测证书扫描件得2分。</w:t>
            </w:r>
          </w:p>
          <w:p w:rsidR="00C87B4F" w:rsidRPr="00C87B4F" w:rsidRDefault="00C87B4F" w:rsidP="00C87B4F">
            <w:pPr>
              <w:autoSpaceDE w:val="0"/>
              <w:autoSpaceDN w:val="0"/>
              <w:adjustRightInd w:val="0"/>
              <w:jc w:val="left"/>
              <w:rPr>
                <w:rFonts w:ascii="宋体" w:hAnsi="宋体"/>
                <w:bCs/>
                <w:szCs w:val="21"/>
              </w:rPr>
            </w:pPr>
            <w:r w:rsidRPr="00C87B4F">
              <w:rPr>
                <w:rFonts w:ascii="宋体" w:hAnsi="宋体" w:hint="eastAsia"/>
                <w:bCs/>
                <w:szCs w:val="21"/>
              </w:rPr>
              <w:t>3．所投网络安全审计系统具有加盖投标人公章的软件著作权扫描件得1分。</w:t>
            </w:r>
          </w:p>
          <w:p w:rsidR="00C87B4F" w:rsidRPr="00C87B4F" w:rsidRDefault="00C87B4F" w:rsidP="00C87B4F">
            <w:pPr>
              <w:autoSpaceDE w:val="0"/>
              <w:autoSpaceDN w:val="0"/>
              <w:adjustRightInd w:val="0"/>
              <w:jc w:val="left"/>
              <w:rPr>
                <w:rFonts w:ascii="宋体" w:hAnsi="宋体"/>
                <w:bCs/>
                <w:szCs w:val="21"/>
              </w:rPr>
            </w:pPr>
            <w:r w:rsidRPr="00C87B4F">
              <w:rPr>
                <w:rFonts w:ascii="宋体" w:hAnsi="宋体" w:hint="eastAsia"/>
                <w:bCs/>
                <w:szCs w:val="21"/>
              </w:rPr>
              <w:t>4．所投网络安全审计系统具有加盖投标人公章的公安部出具的检测报告扫描件得2分。</w:t>
            </w:r>
          </w:p>
          <w:p w:rsidR="00C87B4F" w:rsidRPr="00C87B4F" w:rsidRDefault="00C87B4F" w:rsidP="00C87B4F">
            <w:pPr>
              <w:autoSpaceDE w:val="0"/>
              <w:autoSpaceDN w:val="0"/>
              <w:adjustRightInd w:val="0"/>
              <w:jc w:val="left"/>
              <w:rPr>
                <w:rFonts w:ascii="宋体" w:cs="宋体"/>
                <w:color w:val="000000"/>
                <w:kern w:val="0"/>
                <w:sz w:val="24"/>
                <w:szCs w:val="24"/>
              </w:rPr>
            </w:pPr>
            <w:r w:rsidRPr="00C87B4F">
              <w:rPr>
                <w:rFonts w:ascii="宋体" w:hAnsi="宋体" w:hint="eastAsia"/>
                <w:bCs/>
                <w:szCs w:val="21"/>
              </w:rPr>
              <w:t>5．所投县局高清视频会议终端产品具有加盖投标人公章的强制3</w:t>
            </w:r>
            <w:r w:rsidRPr="00C87B4F">
              <w:rPr>
                <w:rFonts w:ascii="宋体" w:hAnsi="宋体"/>
                <w:bCs/>
                <w:szCs w:val="21"/>
              </w:rPr>
              <w:t>C</w:t>
            </w:r>
            <w:r w:rsidRPr="00C87B4F">
              <w:rPr>
                <w:rFonts w:ascii="宋体" w:hAnsi="宋体" w:hint="eastAsia"/>
                <w:bCs/>
                <w:szCs w:val="21"/>
              </w:rPr>
              <w:t>认证及入网许可证扫描件的得1分。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6分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横向比较各投标人所投网络安全审计系统产品成熟性。</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评分依据（</w:t>
            </w:r>
            <w:r w:rsidRPr="00C87B4F">
              <w:rPr>
                <w:rFonts w:ascii="宋体" w:hAnsi="宋体"/>
                <w:bCs/>
                <w:szCs w:val="21"/>
              </w:rPr>
              <w:t>2</w:t>
            </w:r>
            <w:r w:rsidRPr="00C87B4F">
              <w:rPr>
                <w:rFonts w:ascii="宋体" w:hAnsi="宋体" w:hint="eastAsia"/>
                <w:bCs/>
                <w:szCs w:val="21"/>
              </w:rPr>
              <w:t>项或多项满足的取得分最高一项计分，最高得6分）：</w:t>
            </w:r>
          </w:p>
          <w:p w:rsidR="00C87B4F" w:rsidRPr="00C87B4F" w:rsidRDefault="00C87B4F" w:rsidP="00C87B4F">
            <w:pPr>
              <w:widowControl/>
              <w:spacing w:line="276" w:lineRule="auto"/>
              <w:jc w:val="left"/>
              <w:rPr>
                <w:rFonts w:ascii="宋体" w:hAnsi="宋体" w:cs="宋体"/>
                <w:bCs/>
                <w:szCs w:val="21"/>
              </w:rPr>
            </w:pPr>
            <w:r w:rsidRPr="00C87B4F">
              <w:rPr>
                <w:rFonts w:ascii="宋体" w:hAnsi="宋体" w:cs="宋体" w:hint="eastAsia"/>
                <w:bCs/>
                <w:szCs w:val="21"/>
              </w:rPr>
              <w:t>1.完全满足招标参数要求外，且产品能符合国家保密标准B</w:t>
            </w:r>
            <w:r w:rsidRPr="00C87B4F">
              <w:rPr>
                <w:rFonts w:ascii="宋体" w:hAnsi="宋体" w:cs="宋体"/>
                <w:bCs/>
                <w:szCs w:val="21"/>
              </w:rPr>
              <w:t>MB15-2011</w:t>
            </w:r>
            <w:r w:rsidRPr="00C87B4F">
              <w:rPr>
                <w:rFonts w:ascii="宋体" w:hAnsi="宋体" w:cs="宋体" w:hint="eastAsia"/>
                <w:bCs/>
                <w:szCs w:val="21"/>
              </w:rPr>
              <w:t>,并提供加盖投标人公章的国家相关保密单位出具的检测报告证明文件扫描件的得6分。</w:t>
            </w:r>
          </w:p>
          <w:p w:rsidR="00C87B4F" w:rsidRPr="00C87B4F" w:rsidRDefault="00C87B4F" w:rsidP="00C87B4F">
            <w:pPr>
              <w:widowControl/>
              <w:spacing w:line="276" w:lineRule="auto"/>
              <w:jc w:val="left"/>
              <w:rPr>
                <w:rFonts w:ascii="宋体" w:hAnsi="宋体" w:cs="宋体"/>
                <w:bCs/>
                <w:szCs w:val="21"/>
              </w:rPr>
            </w:pPr>
            <w:r w:rsidRPr="00C87B4F">
              <w:rPr>
                <w:rFonts w:ascii="宋体" w:hAnsi="宋体" w:cs="宋体" w:hint="eastAsia"/>
                <w:bCs/>
                <w:szCs w:val="21"/>
              </w:rPr>
              <w:t>2.完全满足招标参数要求外，且产品能符合国家保密标准B</w:t>
            </w:r>
            <w:r w:rsidRPr="00C87B4F">
              <w:rPr>
                <w:rFonts w:ascii="宋体" w:hAnsi="宋体" w:cs="宋体"/>
                <w:bCs/>
                <w:szCs w:val="21"/>
              </w:rPr>
              <w:t>MB15-2011</w:t>
            </w:r>
            <w:r w:rsidRPr="00C87B4F">
              <w:rPr>
                <w:rFonts w:ascii="宋体" w:hAnsi="宋体" w:cs="宋体" w:hint="eastAsia"/>
                <w:bCs/>
                <w:szCs w:val="21"/>
              </w:rPr>
              <w:t>，并提供加盖加盖投标人公章的第三方权威机构（含有C</w:t>
            </w:r>
            <w:r w:rsidRPr="00C87B4F">
              <w:rPr>
                <w:rFonts w:ascii="宋体" w:hAnsi="宋体" w:cs="宋体"/>
                <w:bCs/>
                <w:szCs w:val="21"/>
              </w:rPr>
              <w:t>NAS</w:t>
            </w:r>
            <w:r w:rsidRPr="00C87B4F">
              <w:rPr>
                <w:rFonts w:ascii="宋体" w:hAnsi="宋体" w:cs="宋体" w:hint="eastAsia"/>
                <w:bCs/>
                <w:szCs w:val="21"/>
              </w:rPr>
              <w:t>或M</w:t>
            </w:r>
            <w:r w:rsidRPr="00C87B4F">
              <w:rPr>
                <w:rFonts w:ascii="宋体" w:hAnsi="宋体" w:cs="宋体"/>
                <w:bCs/>
                <w:szCs w:val="21"/>
              </w:rPr>
              <w:t>A</w:t>
            </w:r>
            <w:r w:rsidRPr="00C87B4F">
              <w:rPr>
                <w:rFonts w:ascii="宋体" w:hAnsi="宋体" w:cs="宋体" w:hint="eastAsia"/>
                <w:bCs/>
                <w:szCs w:val="21"/>
              </w:rPr>
              <w:t>标识</w:t>
            </w:r>
            <w:r w:rsidRPr="00C87B4F">
              <w:rPr>
                <w:rFonts w:ascii="宋体" w:hAnsi="宋体" w:cs="宋体"/>
                <w:bCs/>
                <w:szCs w:val="21"/>
              </w:rPr>
              <w:t>）</w:t>
            </w:r>
            <w:r w:rsidRPr="00C87B4F">
              <w:rPr>
                <w:rFonts w:ascii="宋体" w:hAnsi="宋体" w:cs="宋体" w:hint="eastAsia"/>
                <w:bCs/>
                <w:szCs w:val="21"/>
              </w:rPr>
              <w:t>出具的报告证明文件扫描件的得</w:t>
            </w:r>
            <w:r w:rsidRPr="00C87B4F">
              <w:rPr>
                <w:rFonts w:ascii="宋体" w:hAnsi="宋体" w:cs="宋体"/>
                <w:bCs/>
                <w:szCs w:val="21"/>
              </w:rPr>
              <w:t>4</w:t>
            </w:r>
            <w:r w:rsidRPr="00C87B4F">
              <w:rPr>
                <w:rFonts w:ascii="宋体" w:hAnsi="宋体" w:cs="宋体" w:hint="eastAsia"/>
                <w:bCs/>
                <w:szCs w:val="21"/>
              </w:rPr>
              <w:t>分。3.完全满足招标参数要求外，投标人承诺所投产品符合国家国家保密标准B</w:t>
            </w:r>
            <w:r w:rsidRPr="00C87B4F">
              <w:rPr>
                <w:rFonts w:ascii="宋体" w:hAnsi="宋体" w:cs="宋体"/>
                <w:bCs/>
                <w:szCs w:val="21"/>
              </w:rPr>
              <w:t>MB15-2011，</w:t>
            </w:r>
            <w:r w:rsidRPr="00C87B4F">
              <w:rPr>
                <w:rFonts w:ascii="宋体" w:hAnsi="宋体" w:cs="宋体" w:hint="eastAsia"/>
                <w:bCs/>
                <w:szCs w:val="21"/>
              </w:rPr>
              <w:t>并能一并提供加盖投标人公章的产品制造商符合标准声明文件的得2分。</w:t>
            </w:r>
          </w:p>
          <w:p w:rsidR="00C87B4F" w:rsidRPr="00C87B4F" w:rsidRDefault="00C87B4F" w:rsidP="00C87B4F">
            <w:pPr>
              <w:widowControl/>
              <w:spacing w:line="276" w:lineRule="auto"/>
              <w:jc w:val="left"/>
              <w:rPr>
                <w:rFonts w:ascii="宋体" w:hAnsi="宋体" w:cs="宋体"/>
                <w:bCs/>
                <w:szCs w:val="21"/>
              </w:rPr>
            </w:pPr>
            <w:r w:rsidRPr="00C87B4F">
              <w:rPr>
                <w:rFonts w:ascii="宋体" w:hAnsi="宋体" w:cs="宋体" w:hint="eastAsia"/>
                <w:bCs/>
                <w:szCs w:val="21"/>
              </w:rPr>
              <w:t>4.其他得0分。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val="restart"/>
            <w:tcBorders>
              <w:top w:val="single" w:sz="2" w:space="0" w:color="auto"/>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lastRenderedPageBreak/>
              <w:t>商务部分</w:t>
            </w:r>
          </w:p>
        </w:tc>
        <w:tc>
          <w:tcPr>
            <w:tcW w:w="1412" w:type="dxa"/>
            <w:gridSpan w:val="3"/>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所投相关产品售后服务支持力度</w:t>
            </w: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5分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评比所投语音跟踪系统、融合通信平台、网络安全审计系统、接入三层交换机、防火墙、融合通信平台服务器产品售后服务支持力度（本项最高得5分）：</w:t>
            </w:r>
          </w:p>
          <w:p w:rsidR="00C87B4F" w:rsidRPr="00C87B4F" w:rsidRDefault="00C87B4F" w:rsidP="00331F83">
            <w:pPr>
              <w:numPr>
                <w:ilvl w:val="0"/>
                <w:numId w:val="13"/>
              </w:numPr>
              <w:spacing w:line="276" w:lineRule="auto"/>
              <w:rPr>
                <w:rFonts w:ascii="宋体" w:hAnsi="宋体"/>
                <w:bCs/>
                <w:szCs w:val="21"/>
              </w:rPr>
            </w:pPr>
            <w:r w:rsidRPr="00C87B4F">
              <w:rPr>
                <w:rFonts w:ascii="宋体" w:hAnsi="宋体" w:hint="eastAsia"/>
                <w:bCs/>
                <w:szCs w:val="21"/>
              </w:rPr>
              <w:t>投标人能提供上述6项产品的原厂3年售后服务声明文件的，得5分。</w:t>
            </w:r>
          </w:p>
          <w:p w:rsidR="00C87B4F" w:rsidRPr="00C87B4F" w:rsidRDefault="00C87B4F" w:rsidP="00C87B4F">
            <w:pPr>
              <w:autoSpaceDE w:val="0"/>
              <w:autoSpaceDN w:val="0"/>
              <w:adjustRightInd w:val="0"/>
              <w:jc w:val="left"/>
              <w:rPr>
                <w:rFonts w:ascii="宋体" w:hAnsi="宋体" w:hint="eastAsia"/>
                <w:bCs/>
                <w:szCs w:val="21"/>
              </w:rPr>
            </w:pPr>
            <w:r w:rsidRPr="00C87B4F">
              <w:rPr>
                <w:rFonts w:ascii="宋体" w:hAnsi="宋体" w:cs="宋体" w:hint="eastAsia"/>
                <w:bCs/>
                <w:color w:val="000000"/>
                <w:kern w:val="0"/>
                <w:sz w:val="24"/>
                <w:szCs w:val="21"/>
              </w:rPr>
              <w:t>2</w:t>
            </w:r>
            <w:r w:rsidRPr="00C87B4F">
              <w:rPr>
                <w:rFonts w:ascii="宋体" w:hAnsi="宋体" w:hint="eastAsia"/>
                <w:bCs/>
                <w:szCs w:val="21"/>
              </w:rPr>
              <w:t>.投标人能提供上述5项产品的原厂3年售后服务声明文件的，得3分。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3. 投标人能提供上述3-4项产品的原厂3年售后服务声明文件的，得2分。</w:t>
            </w:r>
          </w:p>
          <w:p w:rsidR="00C87B4F" w:rsidRPr="00C87B4F" w:rsidRDefault="00C87B4F" w:rsidP="00C87B4F">
            <w:pPr>
              <w:autoSpaceDE w:val="0"/>
              <w:autoSpaceDN w:val="0"/>
              <w:adjustRightInd w:val="0"/>
              <w:jc w:val="left"/>
              <w:rPr>
                <w:rFonts w:ascii="宋体" w:hAnsi="宋体"/>
                <w:bCs/>
                <w:szCs w:val="21"/>
              </w:rPr>
            </w:pPr>
            <w:r w:rsidRPr="00C87B4F">
              <w:rPr>
                <w:rFonts w:ascii="宋体" w:hAnsi="宋体"/>
                <w:bCs/>
                <w:szCs w:val="21"/>
              </w:rPr>
              <w:t>4.</w:t>
            </w:r>
            <w:r w:rsidRPr="00C87B4F">
              <w:rPr>
                <w:rFonts w:ascii="宋体" w:hAnsi="宋体" w:hint="eastAsia"/>
                <w:bCs/>
                <w:szCs w:val="21"/>
              </w:rPr>
              <w:t xml:space="preserve"> 投标人能提供上述1-2项产品的原厂3年售后服务声明文件的，得1分。</w:t>
            </w:r>
          </w:p>
          <w:p w:rsidR="00C87B4F" w:rsidRPr="00C87B4F" w:rsidRDefault="00C87B4F" w:rsidP="00C87B4F">
            <w:pPr>
              <w:autoSpaceDE w:val="0"/>
              <w:autoSpaceDN w:val="0"/>
              <w:adjustRightInd w:val="0"/>
              <w:jc w:val="left"/>
              <w:rPr>
                <w:rFonts w:ascii="宋体" w:cs="宋体"/>
                <w:color w:val="000000"/>
                <w:kern w:val="0"/>
                <w:sz w:val="24"/>
                <w:szCs w:val="24"/>
              </w:rPr>
            </w:pPr>
            <w:r w:rsidRPr="00C87B4F">
              <w:rPr>
                <w:rFonts w:ascii="宋体" w:hAnsi="宋体" w:hint="eastAsia"/>
                <w:bCs/>
                <w:szCs w:val="21"/>
              </w:rPr>
              <w:t>5．其他得0分。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Height w:val="2713"/>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val="restart"/>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产品厂商综合实力</w:t>
            </w: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5分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所投防火墙产品厂商具有高性能一体化智能安全处理引擎软件著作权，投标时提供加盖投标人公章的证书扫描件证明，得1.5分。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所投防火墙产品厂商具有语境关联分析引擎软件著作权，投标时提供加盖投标人公章的证书扫描件，得1.5分。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所投防火墙产品厂商具有I</w:t>
            </w:r>
            <w:r w:rsidRPr="00C87B4F">
              <w:rPr>
                <w:rFonts w:ascii="宋体" w:hAnsi="宋体"/>
                <w:bCs/>
                <w:szCs w:val="21"/>
              </w:rPr>
              <w:t>SO20000:2011</w:t>
            </w:r>
            <w:r w:rsidRPr="00C87B4F">
              <w:rPr>
                <w:rFonts w:ascii="宋体" w:hAnsi="宋体" w:hint="eastAsia"/>
                <w:bCs/>
                <w:szCs w:val="21"/>
              </w:rPr>
              <w:t>信息技术服务管理体系，投标时提供加盖投标人公章的证书扫描件，得1分。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所投防火墙产品厂商具有国测信息安全服务资质，投标时提供加盖投标人公章的证书扫描件，得1分。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2分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所投语音跟踪系统厂家具有国家权威机构颁发的证明厂家售后服务符合五星级标准的“服务认证证书”，并在该证书上体现本项目所使用的音视频集成系统内容，投标时提供加盖投标人公章的证书扫描件，得1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所投语音跟踪系统厂家具有ISO9001质量管理体系认证、ISO14001环境管理体系认证以及OHSAS 18001职业健康安全管理体系认证，证书体现本项目所使用的音视频集成系统内容，投标时提供加盖投标人公章的证书扫描件，得1分。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3分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评比网络安全审计系统厂商的密码保护实力，投标时提供加盖投标人公章的产品厂商国家级密码保护实力相关证书或密码产品许可证书扫描件，提供得3分。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val="restart"/>
            <w:tcBorders>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投标人综合实力</w:t>
            </w: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11分</w:t>
            </w:r>
          </w:p>
        </w:tc>
        <w:tc>
          <w:tcPr>
            <w:tcW w:w="6095" w:type="dxa"/>
            <w:gridSpan w:val="3"/>
            <w:tcBorders>
              <w:top w:val="single" w:sz="4" w:space="0" w:color="auto"/>
              <w:left w:val="single" w:sz="4" w:space="0" w:color="auto"/>
              <w:bottom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1.投标人具备ISO14001环境管理体系认证（范围至少包含信息化应用软件），投标时提供相应的认证证书扫描件加盖投标人公章，得2分，不提供不得分。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2．投标人具备OHSAS18001职业健康安全管理体系认证（范围至少包含信息化应用软件），投标时提供相应的认证证书扫描件加盖投标人公章，得2分，不提供不得分。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3．投标人具备ISO9001 质量管理体系认证（范围至少包含信息化应用软件），投标时提供相应的认证证书扫描件加盖投标人公章，得2分，不提供不得分。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4投标人具备守合同重信用企业（连续3年或以上）、AAA级信用登记证书和CMMI3或以上软件成熟度认证的，投标时提供相应的认证证书扫描件加盖投标人公章得2分，缺项不得分。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6.考察投标人（或远程视频督察平台管理系统制造商）系统对接的数据交换方面实力，投标时提供含有“数据交换”的软件著作权及测试报告扫描件加盖投标人公章得3分，不提供不得分。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tcBorders>
              <w:left w:val="single" w:sz="4" w:space="0" w:color="auto"/>
              <w:bottom w:val="single" w:sz="2" w:space="0" w:color="auto"/>
              <w:right w:val="single" w:sz="2" w:space="0" w:color="auto"/>
            </w:tcBorders>
            <w:vAlign w:val="center"/>
          </w:tcPr>
          <w:p w:rsidR="00C87B4F" w:rsidRPr="00C87B4F" w:rsidRDefault="00C87B4F" w:rsidP="00C87B4F">
            <w:pPr>
              <w:spacing w:line="276" w:lineRule="auto"/>
              <w:rPr>
                <w:rFonts w:ascii="宋体" w:hAnsi="宋体"/>
                <w:bCs/>
                <w:szCs w:val="21"/>
              </w:rPr>
            </w:pP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5分</w:t>
            </w:r>
          </w:p>
        </w:tc>
        <w:tc>
          <w:tcPr>
            <w:tcW w:w="6095" w:type="dxa"/>
            <w:gridSpan w:val="3"/>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评比各投标人项目业绩案例（本项最高得5分）：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投标人2017年1月以来具有政府采购招投标中类似业绩经验（合同金额不低于600万元），每提供1个得2.5分，最高得5分。</w:t>
            </w:r>
          </w:p>
          <w:p w:rsidR="00C87B4F" w:rsidRPr="00C87B4F" w:rsidRDefault="00C87B4F" w:rsidP="00C87B4F">
            <w:pPr>
              <w:spacing w:line="276" w:lineRule="auto"/>
              <w:rPr>
                <w:rFonts w:ascii="宋体" w:hAnsi="宋体"/>
                <w:bCs/>
                <w:szCs w:val="21"/>
              </w:rPr>
            </w:pPr>
            <w:r w:rsidRPr="00C87B4F">
              <w:rPr>
                <w:rFonts w:ascii="宋体" w:hAnsi="宋体" w:hint="eastAsia"/>
                <w:b/>
                <w:bCs/>
                <w:szCs w:val="21"/>
              </w:rPr>
              <w:t>说明</w:t>
            </w:r>
            <w:r w:rsidRPr="00C87B4F">
              <w:rPr>
                <w:rFonts w:ascii="宋体" w:hAnsi="宋体" w:hint="eastAsia"/>
                <w:bCs/>
                <w:szCs w:val="21"/>
              </w:rPr>
              <w:t>：业绩经验需提供业绩项目的中标公告（提供相关网站中标公告的网页截图并注明网址）、中标通知书扫描件、采购合同文本扫描件、以及能够证明该业绩项目已经采购人验收合格的相关证明文件扫描件。未同时提供以上证明材料的不得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val="restart"/>
            <w:tcBorders>
              <w:top w:val="single" w:sz="2" w:space="0" w:color="auto"/>
              <w:left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投标人项目团队</w:t>
            </w: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6分</w:t>
            </w:r>
          </w:p>
        </w:tc>
        <w:tc>
          <w:tcPr>
            <w:tcW w:w="6095" w:type="dxa"/>
            <w:gridSpan w:val="3"/>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投标人服务团队骨干至少具有1名高级职称的技术负责人，2名通过PMP认证的项目经理，2名通过CISP认证的施工及售后服务人员，完全符合得6分，缺项不得分。（需提供服务团队人员对应加盖投标人公章的证书扫描件及在本单位开标前2018年-2019年内连续6个月内社保证明，同一个人获得多种认证的仅取一项认证）。</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vMerge/>
            <w:tcBorders>
              <w:left w:val="single" w:sz="4" w:space="0" w:color="auto"/>
              <w:bottom w:val="single" w:sz="2" w:space="0" w:color="auto"/>
              <w:right w:val="single" w:sz="2" w:space="0" w:color="auto"/>
            </w:tcBorders>
            <w:vAlign w:val="center"/>
          </w:tcPr>
          <w:p w:rsidR="00C87B4F" w:rsidRPr="00C87B4F" w:rsidRDefault="00C87B4F" w:rsidP="00C87B4F">
            <w:pPr>
              <w:spacing w:line="276" w:lineRule="auto"/>
              <w:rPr>
                <w:rFonts w:ascii="宋体" w:hAnsi="宋体"/>
                <w:bCs/>
                <w:szCs w:val="21"/>
              </w:rPr>
            </w:pP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5分</w:t>
            </w:r>
          </w:p>
        </w:tc>
        <w:tc>
          <w:tcPr>
            <w:tcW w:w="6095" w:type="dxa"/>
            <w:gridSpan w:val="3"/>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评比投标人实施服务及支持保障能力（取最高一项得分，最高得5分）</w:t>
            </w:r>
            <w:r w:rsidRPr="00C87B4F">
              <w:rPr>
                <w:rFonts w:ascii="宋体" w:hAnsi="宋体"/>
                <w:bCs/>
                <w:szCs w:val="21"/>
              </w:rPr>
              <w:t>:</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1．投入本项目总服务团队人数≥20名，且每个人员均具有技能认定证书（不含学历及英语等级证书），得5分。提供对应人员技能认定证书及本单位2018年-2019年内连续缴纳社保不低于3个月证明材料扫描件为准。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2.投入本项目总服务团队人数&lt;20名且≥10名，且每个人员均具有技能认定证书（不含学历及英语等级证书），得2分。提供对应人员技能认定证书及所在本单位2018年-2019年内连续缴纳社保不低于3个月证明材料扫描件为准。</w:t>
            </w:r>
          </w:p>
          <w:p w:rsidR="00C87B4F" w:rsidRPr="00C87B4F" w:rsidRDefault="00C87B4F" w:rsidP="00C87B4F">
            <w:pPr>
              <w:spacing w:line="276" w:lineRule="auto"/>
              <w:rPr>
                <w:rFonts w:ascii="宋体" w:hAnsi="宋体"/>
                <w:bCs/>
                <w:szCs w:val="21"/>
              </w:rPr>
            </w:pPr>
            <w:r w:rsidRPr="00C87B4F">
              <w:rPr>
                <w:rFonts w:ascii="宋体" w:hAnsi="宋体" w:hint="eastAsia"/>
                <w:bCs/>
                <w:szCs w:val="21"/>
              </w:rPr>
              <w:t>3.投入本项目总服务团队人数&lt;10名，且每个人员均具有技能认定证书（不含学历及英语等级证书），得1分。提供对应人员技能认定证书及所在本单位2018年-2019年内连续缴纳社保不低于3个月证明材料扫描件为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Pr>
        <w:tc>
          <w:tcPr>
            <w:tcW w:w="710" w:type="dxa"/>
            <w:vMerge/>
            <w:tcBorders>
              <w:left w:val="single" w:sz="2" w:space="0" w:color="auto"/>
              <w:bottom w:val="single" w:sz="2" w:space="0" w:color="auto"/>
              <w:right w:val="single" w:sz="4" w:space="0" w:color="auto"/>
            </w:tcBorders>
            <w:vAlign w:val="center"/>
          </w:tcPr>
          <w:p w:rsidR="00C87B4F" w:rsidRPr="00C87B4F" w:rsidRDefault="00C87B4F" w:rsidP="00C87B4F">
            <w:pPr>
              <w:spacing w:line="276" w:lineRule="auto"/>
              <w:jc w:val="center"/>
              <w:rPr>
                <w:rFonts w:ascii="宋体" w:hAnsi="宋体"/>
                <w:bCs/>
                <w:szCs w:val="21"/>
              </w:rPr>
            </w:pPr>
          </w:p>
        </w:tc>
        <w:tc>
          <w:tcPr>
            <w:tcW w:w="1412" w:type="dxa"/>
            <w:gridSpan w:val="3"/>
            <w:tcBorders>
              <w:top w:val="single" w:sz="2" w:space="0" w:color="auto"/>
              <w:left w:val="single" w:sz="4" w:space="0" w:color="auto"/>
              <w:bottom w:val="single" w:sz="2"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售后体系及服务方案</w:t>
            </w:r>
          </w:p>
        </w:tc>
        <w:tc>
          <w:tcPr>
            <w:tcW w:w="850" w:type="dxa"/>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4分</w:t>
            </w:r>
          </w:p>
        </w:tc>
        <w:tc>
          <w:tcPr>
            <w:tcW w:w="6095" w:type="dxa"/>
            <w:gridSpan w:val="3"/>
            <w:tcBorders>
              <w:top w:val="single" w:sz="4" w:space="0" w:color="auto"/>
              <w:left w:val="single" w:sz="4" w:space="0" w:color="auto"/>
              <w:right w:val="single" w:sz="2" w:space="0" w:color="auto"/>
            </w:tcBorders>
            <w:vAlign w:val="center"/>
          </w:tcPr>
          <w:p w:rsidR="00C87B4F" w:rsidRPr="00C87B4F" w:rsidRDefault="00C87B4F" w:rsidP="00C87B4F">
            <w:pPr>
              <w:spacing w:line="276" w:lineRule="auto"/>
              <w:rPr>
                <w:rFonts w:ascii="宋体" w:hAnsi="宋体"/>
                <w:bCs/>
                <w:szCs w:val="21"/>
              </w:rPr>
            </w:pPr>
            <w:r w:rsidRPr="00C87B4F">
              <w:rPr>
                <w:rFonts w:ascii="宋体" w:hAnsi="宋体" w:hint="eastAsia"/>
                <w:bCs/>
                <w:szCs w:val="21"/>
              </w:rPr>
              <w:t>评比投标人的售后体系及服务方案（取最高一项得分，本项最高得4分）：</w:t>
            </w:r>
          </w:p>
          <w:p w:rsidR="00C87B4F" w:rsidRPr="00C87B4F" w:rsidRDefault="00C87B4F" w:rsidP="00C87B4F">
            <w:pPr>
              <w:autoSpaceDE w:val="0"/>
              <w:autoSpaceDN w:val="0"/>
              <w:adjustRightInd w:val="0"/>
              <w:jc w:val="left"/>
              <w:rPr>
                <w:rFonts w:ascii="宋体" w:hAnsi="宋体"/>
                <w:bCs/>
                <w:szCs w:val="21"/>
              </w:rPr>
            </w:pPr>
            <w:r w:rsidRPr="00C87B4F">
              <w:rPr>
                <w:rFonts w:ascii="宋体" w:hAnsi="宋体"/>
                <w:bCs/>
                <w:szCs w:val="21"/>
              </w:rPr>
              <w:t>1.</w:t>
            </w:r>
            <w:r w:rsidRPr="00C87B4F">
              <w:rPr>
                <w:rFonts w:ascii="宋体" w:hAnsi="宋体" w:hint="eastAsia"/>
                <w:bCs/>
                <w:szCs w:val="21"/>
              </w:rPr>
              <w:t>投标人具有五星级售后服务认证证书，且提供的售后服务方案可行，全面，切合项目实际情况，得4分。</w:t>
            </w:r>
          </w:p>
          <w:p w:rsidR="00C87B4F" w:rsidRPr="00C87B4F" w:rsidRDefault="00C87B4F" w:rsidP="00C87B4F">
            <w:pPr>
              <w:autoSpaceDE w:val="0"/>
              <w:autoSpaceDN w:val="0"/>
              <w:adjustRightInd w:val="0"/>
              <w:jc w:val="left"/>
              <w:rPr>
                <w:rFonts w:ascii="宋体" w:hAnsi="宋体"/>
                <w:bCs/>
                <w:szCs w:val="21"/>
              </w:rPr>
            </w:pPr>
            <w:r w:rsidRPr="00C87B4F">
              <w:rPr>
                <w:rFonts w:ascii="宋体" w:hAnsi="宋体" w:hint="eastAsia"/>
                <w:bCs/>
                <w:szCs w:val="21"/>
              </w:rPr>
              <w:t>2.投标人具有售后服务认证证书，且提供的售后服务方案基本可行，有覆盖面，和项目情况有较相符，得2-3分。</w:t>
            </w:r>
          </w:p>
          <w:p w:rsidR="00C87B4F" w:rsidRPr="00C87B4F" w:rsidRDefault="00C87B4F" w:rsidP="00C87B4F">
            <w:pPr>
              <w:autoSpaceDE w:val="0"/>
              <w:autoSpaceDN w:val="0"/>
              <w:adjustRightInd w:val="0"/>
              <w:jc w:val="left"/>
              <w:rPr>
                <w:rFonts w:ascii="宋体" w:hAnsi="宋体"/>
                <w:bCs/>
                <w:szCs w:val="21"/>
              </w:rPr>
            </w:pPr>
            <w:r w:rsidRPr="00C87B4F">
              <w:rPr>
                <w:rFonts w:ascii="宋体" w:hAnsi="宋体" w:hint="eastAsia"/>
                <w:bCs/>
                <w:szCs w:val="21"/>
              </w:rPr>
              <w:t>3.投标人无售后服务认证证书，且提供的售后服务方案，根据评比售后服务方案质量，得0-1分。</w:t>
            </w:r>
          </w:p>
        </w:tc>
      </w:tr>
      <w:tr w:rsidR="00C87B4F" w:rsidRPr="00C87B4F" w:rsidTr="00C87B4F">
        <w:tblPrEx>
          <w:jc w:val="lef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gridBefore w:val="1"/>
          <w:gridAfter w:val="1"/>
          <w:wBefore w:w="178" w:type="dxa"/>
          <w:wAfter w:w="771" w:type="dxa"/>
          <w:cantSplit/>
          <w:trHeight w:val="554"/>
        </w:trPr>
        <w:tc>
          <w:tcPr>
            <w:tcW w:w="2122" w:type="dxa"/>
            <w:gridSpan w:val="4"/>
            <w:tcBorders>
              <w:top w:val="single" w:sz="2" w:space="0" w:color="auto"/>
              <w:left w:val="single" w:sz="2" w:space="0" w:color="auto"/>
              <w:bottom w:val="single" w:sz="2" w:space="0" w:color="auto"/>
              <w:right w:val="single" w:sz="4" w:space="0" w:color="auto"/>
            </w:tcBorders>
            <w:vAlign w:val="center"/>
          </w:tcPr>
          <w:p w:rsidR="00C87B4F" w:rsidRPr="00C87B4F" w:rsidRDefault="00C87B4F" w:rsidP="00C87B4F">
            <w:pPr>
              <w:spacing w:line="276" w:lineRule="auto"/>
              <w:ind w:firstLine="560"/>
              <w:jc w:val="center"/>
              <w:rPr>
                <w:rFonts w:ascii="宋体" w:hAnsi="宋体"/>
                <w:bCs/>
                <w:szCs w:val="21"/>
              </w:rPr>
            </w:pPr>
            <w:r w:rsidRPr="00C87B4F">
              <w:rPr>
                <w:rFonts w:ascii="宋体" w:hAnsi="宋体" w:hint="eastAsia"/>
                <w:bCs/>
                <w:szCs w:val="21"/>
              </w:rPr>
              <w:t>合计</w:t>
            </w:r>
          </w:p>
        </w:tc>
        <w:tc>
          <w:tcPr>
            <w:tcW w:w="850" w:type="dxa"/>
            <w:tcBorders>
              <w:top w:val="single" w:sz="2" w:space="0" w:color="auto"/>
              <w:left w:val="single" w:sz="4" w:space="0" w:color="auto"/>
              <w:bottom w:val="single" w:sz="2" w:space="0" w:color="auto"/>
              <w:right w:val="single" w:sz="2" w:space="0" w:color="auto"/>
            </w:tcBorders>
            <w:vAlign w:val="center"/>
          </w:tcPr>
          <w:p w:rsidR="00C87B4F" w:rsidRPr="00C87B4F" w:rsidRDefault="00C87B4F" w:rsidP="00C87B4F">
            <w:pPr>
              <w:spacing w:line="276" w:lineRule="auto"/>
              <w:jc w:val="center"/>
              <w:rPr>
                <w:rFonts w:ascii="宋体" w:hAnsi="宋体"/>
                <w:bCs/>
                <w:szCs w:val="21"/>
              </w:rPr>
            </w:pPr>
            <w:r w:rsidRPr="00C87B4F">
              <w:rPr>
                <w:rFonts w:ascii="宋体" w:hAnsi="宋体" w:hint="eastAsia"/>
                <w:bCs/>
                <w:szCs w:val="21"/>
              </w:rPr>
              <w:t>100分</w:t>
            </w:r>
          </w:p>
        </w:tc>
        <w:tc>
          <w:tcPr>
            <w:tcW w:w="6095" w:type="dxa"/>
            <w:gridSpan w:val="3"/>
            <w:tcBorders>
              <w:top w:val="single" w:sz="2" w:space="0" w:color="auto"/>
              <w:left w:val="single" w:sz="4" w:space="0" w:color="auto"/>
              <w:bottom w:val="single" w:sz="2" w:space="0" w:color="auto"/>
              <w:right w:val="single" w:sz="2" w:space="0" w:color="auto"/>
            </w:tcBorders>
            <w:vAlign w:val="center"/>
          </w:tcPr>
          <w:p w:rsidR="00C87B4F" w:rsidRPr="00C87B4F" w:rsidRDefault="00C87B4F" w:rsidP="00C87B4F">
            <w:pPr>
              <w:spacing w:line="276" w:lineRule="auto"/>
              <w:ind w:firstLine="560"/>
              <w:rPr>
                <w:rFonts w:ascii="宋体" w:hAnsi="宋体"/>
                <w:bCs/>
                <w:szCs w:val="21"/>
              </w:rPr>
            </w:pPr>
          </w:p>
        </w:tc>
      </w:tr>
    </w:tbl>
    <w:p w:rsidR="00C87B4F" w:rsidRPr="00C87B4F" w:rsidRDefault="00C87B4F" w:rsidP="00C87B4F">
      <w:pPr>
        <w:spacing w:line="360" w:lineRule="auto"/>
        <w:rPr>
          <w:szCs w:val="24"/>
        </w:rPr>
      </w:pPr>
      <w:r w:rsidRPr="00C87B4F">
        <w:rPr>
          <w:rFonts w:ascii="宋体" w:hAnsi="宋体" w:hint="eastAsia"/>
          <w:b/>
          <w:bCs/>
          <w:sz w:val="24"/>
          <w:szCs w:val="24"/>
          <w:lang w:val="zh-CN"/>
        </w:rPr>
        <w:t>注：评分标准中所要求证明材料在开标后签合同前提供原件核查</w:t>
      </w:r>
    </w:p>
    <w:p w:rsidR="00C87B4F" w:rsidRPr="00C87B4F" w:rsidRDefault="00C87B4F" w:rsidP="00C87B4F">
      <w:pPr>
        <w:spacing w:line="360" w:lineRule="auto"/>
        <w:ind w:firstLineChars="200" w:firstLine="420"/>
        <w:rPr>
          <w:szCs w:val="24"/>
        </w:rPr>
      </w:pPr>
      <w:r w:rsidRPr="00C87B4F">
        <w:rPr>
          <w:rFonts w:hint="eastAsia"/>
          <w:szCs w:val="24"/>
        </w:rPr>
        <w:t>以小型微型企业、监狱企业、残疾人福利性单位身份投标者（符合招标文件“第二章供应商须知”第</w:t>
      </w:r>
      <w:r w:rsidRPr="00C87B4F">
        <w:rPr>
          <w:rFonts w:hint="eastAsia"/>
          <w:szCs w:val="24"/>
        </w:rPr>
        <w:t>10</w:t>
      </w:r>
      <w:r w:rsidRPr="00C87B4F">
        <w:rPr>
          <w:rFonts w:hint="eastAsia"/>
          <w:szCs w:val="24"/>
        </w:rPr>
        <w:t>项相关规定），报价文件中要有两个注明：　一是在“报价书”的“其他补充说明”栏中按要求注明投标企业性质。　二是在“投标内容及报价明细表”中对应产品“备注”栏内，注明“本企业产品”，小型微型企业（不包括监狱企业、残疾人福利性单位）以其他小型微型企业制造的货物投标时，注明与该制造企业《中小企业声明函》名称对应的“××生产”字样，并在“说明”栏内有相应金额合计。否则按一般企业对待。</w:t>
      </w:r>
    </w:p>
    <w:p w:rsidR="00C87B4F" w:rsidRPr="00C87B4F" w:rsidRDefault="00C87B4F" w:rsidP="00C87B4F">
      <w:pPr>
        <w:spacing w:line="360" w:lineRule="auto"/>
        <w:rPr>
          <w:szCs w:val="24"/>
        </w:rPr>
      </w:pPr>
      <w:r w:rsidRPr="00C87B4F">
        <w:rPr>
          <w:rFonts w:hint="eastAsia"/>
          <w:szCs w:val="24"/>
        </w:rPr>
        <w:t>具有符合要求的下列资料，否则按一般企业对待：</w:t>
      </w:r>
    </w:p>
    <w:p w:rsidR="00C87B4F" w:rsidRPr="00C87B4F" w:rsidRDefault="00C87B4F" w:rsidP="00C87B4F">
      <w:pPr>
        <w:spacing w:line="360" w:lineRule="auto"/>
        <w:rPr>
          <w:szCs w:val="24"/>
        </w:rPr>
      </w:pPr>
      <w:r w:rsidRPr="00C87B4F">
        <w:rPr>
          <w:rFonts w:hint="eastAsia"/>
          <w:szCs w:val="24"/>
        </w:rPr>
        <w:t>①供应商为小型、微型企业且提供本企业生产的产品或服务，供应商填写《中小企业声明函》并盖章，后附一套距开标半年内任一个月的社保缴纳凭据和对应的职工社保花名册、出具时间距开标不超过一年的经审计的财务报告（供应商属于小型微型企业，而提供其他小型、微型企业制造的货物，需另外提供该制造企业的上述资料一套）；</w:t>
      </w:r>
    </w:p>
    <w:p w:rsidR="00C87B4F" w:rsidRPr="00C87B4F" w:rsidRDefault="00C87B4F" w:rsidP="00C87B4F">
      <w:pPr>
        <w:spacing w:line="360" w:lineRule="auto"/>
        <w:rPr>
          <w:szCs w:val="24"/>
        </w:rPr>
      </w:pPr>
      <w:r w:rsidRPr="00C87B4F">
        <w:rPr>
          <w:rFonts w:hint="eastAsia"/>
          <w:szCs w:val="24"/>
        </w:rPr>
        <w:lastRenderedPageBreak/>
        <w:t>②供应商为残疾人福利性单位，有《残疾人福利性单位声明函》；</w:t>
      </w:r>
    </w:p>
    <w:p w:rsidR="00C87B4F" w:rsidRPr="00C87B4F" w:rsidRDefault="00C87B4F" w:rsidP="00C87B4F">
      <w:pPr>
        <w:spacing w:line="360" w:lineRule="auto"/>
        <w:rPr>
          <w:szCs w:val="24"/>
        </w:rPr>
      </w:pPr>
      <w:r w:rsidRPr="00C87B4F">
        <w:rPr>
          <w:rFonts w:hint="eastAsia"/>
          <w:szCs w:val="24"/>
        </w:rPr>
        <w:t>③供应商为监狱企业，有《监狱企业证明文件》。</w:t>
      </w:r>
    </w:p>
    <w:p w:rsidR="00C87B4F" w:rsidRPr="00C87B4F" w:rsidRDefault="00C87B4F" w:rsidP="00C87B4F">
      <w:pPr>
        <w:spacing w:line="360" w:lineRule="auto"/>
        <w:rPr>
          <w:rFonts w:ascii="宋体"/>
          <w:snapToGrid w:val="0"/>
          <w:kern w:val="0"/>
          <w:szCs w:val="21"/>
        </w:rPr>
      </w:pPr>
      <w:r w:rsidRPr="00C87B4F">
        <w:rPr>
          <w:rFonts w:hint="eastAsia"/>
        </w:rPr>
        <w:t>评标小组按招标文件“第二章供应商须知”第</w:t>
      </w:r>
      <w:r w:rsidRPr="00C87B4F">
        <w:rPr>
          <w:rFonts w:hint="eastAsia"/>
        </w:rPr>
        <w:t>10</w:t>
      </w:r>
      <w:r w:rsidRPr="00C87B4F">
        <w:rPr>
          <w:rFonts w:hint="eastAsia"/>
        </w:rPr>
        <w:t>项要求对《中小企业声明函》、《残疾人福利性单位声明函》、《监狱企业证明文件》进行审查，符合要求者对其价格给予</w:t>
      </w:r>
      <w:r w:rsidRPr="00C87B4F">
        <w:rPr>
          <w:rFonts w:hint="eastAsia"/>
        </w:rPr>
        <w:t>6%</w:t>
      </w:r>
      <w:r w:rsidRPr="00C87B4F">
        <w:rPr>
          <w:rFonts w:hint="eastAsia"/>
        </w:rPr>
        <w:t>扣除，如果投标产品中有一部分是小型微型企业、监狱企业、残疾人福利性单位生产，则仅对该部分产品的价格予以扣除（（按照“投标内容及报价明细表”），其他投标产品价格不在扣除范围，用扣除后的价格参与评审。</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1. 评标方法</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本次评标采用综合评估法。评标委员会先对投标文件进行初步评审，确定每份投标文件是否满足招标文件实质性要求。然后按照本章第2.2款规定的评分标准对投标报价、技术部分、综合标进行打分，最后汇总得分，按全部评委打分的算术平均值为供应商的最终得分并由高到低顺序推荐中标候选人。但投标报价低于其成本的除外。综合评分相等时，以投标报价低的优先；投标报价也相等的，由采购人自行确定。</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 评审标准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2.1 初步评审标准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2.1.1 形式评审标准：见评标办法前附表。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2.1.2 资格评审标准：见评标办法前附表。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2.1.3 响应性评审标准：见评标办法前附表。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2.2分值构成与评分标准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2.2.1分值构成：</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（1）报价部分：见评标办法前附表；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（2）技术部分：见评标办法前附表。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（3）综合部分：见评标办法前附表。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2.2.2 评标基准价计算</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评标基准价计算方法：见评标办法前附表。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2.2.3投标报价的偏差率计算</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 xml:space="preserve">  投标报价的偏差率计算公式：见评标办法前附表。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2.2.4 评分标准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（1）报价部分评分标准：见评标办法前附表；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（2）技术部分评分标准：见评标办法前附表。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lastRenderedPageBreak/>
        <w:t>（3）综合部分评分标准：见评标办法前附表。</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 评标程序</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3.1 初步评审</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3.1.1评标委员会依据本章第2.1款规定的标准对投标文件进行初步评审。有一项不符合评审标准的，作废标处理。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 xml:space="preserve">3.1.2 供应商有以下情形之一的，其投标作废标处理： </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（1）第二章“供应商须知前附表”规定的任何一种情形的；</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（2）在形式评审、资格评审、响应性评审中，评标委员会认定供应商的投标文件不符合评标办法前附表中规定的任何一项评审标准的；</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（3）串通投标或弄虚作假或行贿等违法行为的；</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（4）不按评标委员会要求澄清、说明或补正的；</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（5）投标文件未对招标文件的实质性要求和条件作出响应；</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（6）投标总报价与其组成部分的价格相互矛盾，致使评标委会无法正常评审判定、认为其不合理、不可信的；</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（7）投标文件附有采购人不能接受的条件；</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（8）不符合招标文件中规定的其他实质性的要求。</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3.1.3投标报价有算术错误的，评标委员会按以下原则对投标报价进行修正，修正的价格经供应商书面确认后具有约束力。供应商不接受修正价格的，其投标作废标处理。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（1）投标文件中的大写金额与小写金额不一致的，以大写金额为准；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（2）总价金额与依据单价计算出的结果不一致的，以单价金额为准修正总价，但单价金额小数点有明显错误的除外。</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3.2 详细评审</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3.2.1 评标委员会按本章第2.2款规定的量化因素和分值进行打分，并计算出综合评估得分。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（1）按本章第2.2.4（1）目规定的评审因素和分值对投标报价计算出得分A；</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（2）按本章第2.2.4（2）目规定的评审因素和分值对技术部分计算出得分B；</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（3）按本章第2.2.4（3）目规定的评审因素和分值对综合部分计算出得分C。</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3.2.2 评分分值计算保留小数点后两位，小数点后第三位“四舍五入”。</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3.2.3 供应商得分=A+B+C。</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3.2.4供应商的最终得分以全部评委打分的算术平均值为准，作为该供应商的最终得</w:t>
      </w:r>
      <w:r w:rsidRPr="00C87B4F">
        <w:rPr>
          <w:rFonts w:ascii="宋体" w:hAnsi="宋体" w:cs="宋体" w:hint="eastAsia"/>
          <w:szCs w:val="24"/>
        </w:rPr>
        <w:lastRenderedPageBreak/>
        <w:t>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3.2.5评标委员会发现供应商的总报价明显低于其他投标总报价，或者在设有最高投标限价总价时明显低于最高投标限价总价，使得其投标报价可能低于其个别成本的，应当要求该供应商作出书面说明并提供相应的证明材料。供应商不能合理说明或者不能提供相应证明材料的，由评标委员会认定该供应商以低于成本报价竞标，其投标作废标处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3.3投标文件的澄清说明和补正</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在评标过程中，评标委员会可以书面形式要求供应商对所提交投标文件中不明确的内容进行书面澄清或说明，或者对细微偏差进行补正。评标委员会不接受供应商主动提出的澄清、说明或补正。</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澄清、说明和补正不得改变投标文件的实质性内容（算术性错误修正的除外）。供应商的书面澄清、说明和补正属于投标文件的组成部分。</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评标委员会对供应商提交的澄清、说明或补正有疑问的，可以要求供应商进一步澄清、说明或补正，直至满足评标委员会的要求。</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3.4评标结果</w:t>
      </w:r>
    </w:p>
    <w:p w:rsidR="00C87B4F" w:rsidRPr="00C87B4F" w:rsidRDefault="00C87B4F" w:rsidP="00C87B4F">
      <w:pPr>
        <w:spacing w:line="360" w:lineRule="auto"/>
        <w:ind w:firstLineChars="200" w:firstLine="420"/>
        <w:rPr>
          <w:rFonts w:ascii="宋体" w:hAnsi="宋体" w:cs="宋体"/>
          <w:szCs w:val="24"/>
        </w:rPr>
      </w:pPr>
      <w:r w:rsidRPr="00C87B4F">
        <w:rPr>
          <w:rFonts w:ascii="宋体" w:hAnsi="宋体" w:cs="宋体" w:hint="eastAsia"/>
          <w:szCs w:val="24"/>
        </w:rPr>
        <w:t>采购人可授权评标委员会直接确定中标人，也可由评标委员会按照报价排列名次推荐中标候选人3名。依法必须进行招标的项目，采购人应当确定排名第一的中标候选人为中标人。排名第一的中标候选人放弃中标、因不可抗力不能履行合同、不按照招标文件要求提交履约保证金，或者被查实存在影响中标结果的违法行为等情形，不符合中标条件的，采购人可以按照评标委员会提出的中标候选人名单排序依次确定其他中标候选人为中标人，也可以重新招标。</w:t>
      </w:r>
    </w:p>
    <w:p w:rsidR="00C87B4F" w:rsidRDefault="00C87B4F" w:rsidP="00C87B4F">
      <w:pPr>
        <w:pStyle w:val="Default0"/>
        <w:spacing w:line="360" w:lineRule="auto"/>
        <w:rPr>
          <w:rFonts w:cs="Times New Roman" w:hint="eastAsia"/>
          <w:b/>
          <w:color w:val="auto"/>
          <w:kern w:val="2"/>
          <w:sz w:val="36"/>
          <w:szCs w:val="36"/>
        </w:rPr>
      </w:pPr>
      <w:r w:rsidRPr="00C87B4F">
        <w:rPr>
          <w:rFonts w:hint="eastAsia"/>
          <w:b/>
          <w:bCs/>
          <w:color w:val="auto"/>
          <w:kern w:val="2"/>
          <w:sz w:val="21"/>
        </w:rPr>
        <w:t>评标委员会完成评标后，应当向采购人提交书面评标报告。</w:t>
      </w:r>
    </w:p>
    <w:p w:rsidR="00DA7F4A" w:rsidRDefault="00DA7F4A" w:rsidP="00DA7F4A">
      <w:pPr>
        <w:pStyle w:val="Default0"/>
        <w:spacing w:line="360" w:lineRule="auto"/>
        <w:rPr>
          <w:rFonts w:cs="Times New Roman"/>
          <w:b/>
          <w:color w:val="auto"/>
          <w:kern w:val="2"/>
          <w:sz w:val="36"/>
          <w:szCs w:val="36"/>
        </w:rPr>
      </w:pPr>
      <w:r>
        <w:rPr>
          <w:rFonts w:cs="Times New Roman" w:hint="eastAsia"/>
          <w:b/>
          <w:color w:val="auto"/>
          <w:kern w:val="2"/>
          <w:sz w:val="36"/>
          <w:szCs w:val="36"/>
        </w:rPr>
        <w:t>2</w:t>
      </w:r>
      <w:r>
        <w:rPr>
          <w:rFonts w:cs="Times New Roman"/>
          <w:b/>
          <w:color w:val="auto"/>
          <w:kern w:val="2"/>
          <w:sz w:val="36"/>
          <w:szCs w:val="36"/>
        </w:rPr>
        <w:t>.</w:t>
      </w:r>
      <w:r>
        <w:rPr>
          <w:rFonts w:cs="Times New Roman" w:hint="eastAsia"/>
          <w:b/>
          <w:color w:val="auto"/>
          <w:kern w:val="2"/>
          <w:sz w:val="36"/>
          <w:szCs w:val="36"/>
        </w:rPr>
        <w:t>原项目电子招标文件：</w:t>
      </w:r>
    </w:p>
    <w:p w:rsidR="00DA7F4A" w:rsidRDefault="00DA7F4A" w:rsidP="00DA7F4A">
      <w:pPr>
        <w:widowControl/>
        <w:shd w:val="clear" w:color="auto" w:fill="FFFFFF"/>
        <w:spacing w:line="456" w:lineRule="auto"/>
        <w:jc w:val="left"/>
        <w:rPr>
          <w:rFonts w:ascii="宋体" w:hAnsi="宋体"/>
        </w:rPr>
      </w:pPr>
      <w:r w:rsidRPr="003E55C9">
        <w:rPr>
          <w:rFonts w:asciiTheme="minorEastAsia" w:hAnsiTheme="minorEastAsia" w:hint="eastAsia"/>
          <w:szCs w:val="21"/>
          <w:lang w:bidi="en-US"/>
        </w:rPr>
        <w:t>开封市司法行政系统信息化建设项目</w:t>
      </w:r>
      <w:r>
        <w:rPr>
          <w:rFonts w:hint="eastAsia"/>
          <w:b/>
          <w:szCs w:val="21"/>
        </w:rPr>
        <w:t>“</w:t>
      </w:r>
      <w:r w:rsidRPr="002B6A3C">
        <w:rPr>
          <w:rFonts w:asciiTheme="minorEastAsia" w:hAnsiTheme="minorEastAsia" w:hint="eastAsia"/>
          <w:szCs w:val="21"/>
        </w:rPr>
        <w:t>第五章</w:t>
      </w:r>
      <w:r>
        <w:rPr>
          <w:rFonts w:asciiTheme="minorEastAsia" w:hAnsiTheme="minorEastAsia" w:hint="eastAsia"/>
          <w:szCs w:val="21"/>
        </w:rPr>
        <w:t xml:space="preserve"> </w:t>
      </w:r>
      <w:r w:rsidRPr="00910FD5">
        <w:rPr>
          <w:rFonts w:ascii="宋体" w:hAnsi="宋体" w:hint="eastAsia"/>
        </w:rPr>
        <w:t>项目需求及参数要求</w:t>
      </w:r>
    </w:p>
    <w:p w:rsidR="00DA7F4A" w:rsidRPr="00DA7F4A" w:rsidRDefault="00DA7F4A" w:rsidP="00DA7F4A">
      <w:pPr>
        <w:keepNext/>
        <w:keepLines/>
        <w:numPr>
          <w:ilvl w:val="2"/>
          <w:numId w:val="0"/>
        </w:numPr>
        <w:spacing w:line="312" w:lineRule="auto"/>
        <w:outlineLvl w:val="2"/>
        <w:rPr>
          <w:rFonts w:ascii="Times New Roman" w:hAnsi="Times New Roman"/>
          <w:b/>
          <w:sz w:val="30"/>
          <w:szCs w:val="32"/>
        </w:rPr>
      </w:pPr>
      <w:r w:rsidRPr="00DA7F4A">
        <w:rPr>
          <w:rFonts w:ascii="Times New Roman" w:hAnsi="Times New Roman" w:hint="eastAsia"/>
          <w:b/>
          <w:sz w:val="30"/>
          <w:szCs w:val="32"/>
        </w:rPr>
        <w:t>5.1</w:t>
      </w:r>
      <w:r w:rsidRPr="00DA7F4A">
        <w:rPr>
          <w:rFonts w:ascii="Times New Roman" w:hAnsi="Times New Roman" w:hint="eastAsia"/>
          <w:b/>
          <w:sz w:val="30"/>
          <w:szCs w:val="32"/>
        </w:rPr>
        <w:t>市司法局建设内容及要求（</w:t>
      </w:r>
      <w:r w:rsidRPr="00DA7F4A">
        <w:rPr>
          <w:rFonts w:ascii="Times New Roman" w:hAnsi="Times New Roman" w:hint="eastAsia"/>
          <w:b/>
          <w:sz w:val="30"/>
          <w:szCs w:val="32"/>
        </w:rPr>
        <w:t>230</w:t>
      </w:r>
      <w:r w:rsidRPr="00DA7F4A">
        <w:rPr>
          <w:rFonts w:ascii="Times New Roman" w:hAnsi="Times New Roman" w:hint="eastAsia"/>
          <w:b/>
          <w:sz w:val="30"/>
          <w:szCs w:val="32"/>
        </w:rPr>
        <w:t>万）</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3"/>
        <w:gridCol w:w="992"/>
        <w:gridCol w:w="6192"/>
        <w:gridCol w:w="708"/>
        <w:gridCol w:w="742"/>
      </w:tblGrid>
      <w:tr w:rsidR="00DA7F4A" w:rsidRPr="00DA7F4A" w:rsidTr="00DA7F4A">
        <w:trPr>
          <w:trHeight w:val="240"/>
          <w:jc w:val="center"/>
        </w:trPr>
        <w:tc>
          <w:tcPr>
            <w:tcW w:w="613" w:type="dxa"/>
            <w:shd w:val="clear" w:color="auto" w:fill="auto"/>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序号</w:t>
            </w:r>
          </w:p>
        </w:tc>
        <w:tc>
          <w:tcPr>
            <w:tcW w:w="992" w:type="dxa"/>
            <w:shd w:val="clear" w:color="auto" w:fill="auto"/>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产品名称</w:t>
            </w:r>
          </w:p>
        </w:tc>
        <w:tc>
          <w:tcPr>
            <w:tcW w:w="6192" w:type="dxa"/>
            <w:shd w:val="clear" w:color="auto" w:fill="auto"/>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技术参数</w:t>
            </w:r>
          </w:p>
        </w:tc>
        <w:tc>
          <w:tcPr>
            <w:tcW w:w="708" w:type="dxa"/>
            <w:shd w:val="clear" w:color="auto" w:fill="auto"/>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数量</w:t>
            </w:r>
          </w:p>
        </w:tc>
        <w:tc>
          <w:tcPr>
            <w:tcW w:w="742" w:type="dxa"/>
            <w:shd w:val="clear" w:color="auto" w:fill="auto"/>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单位</w:t>
            </w:r>
          </w:p>
        </w:tc>
      </w:tr>
      <w:tr w:rsidR="00DA7F4A" w:rsidRPr="00DA7F4A" w:rsidTr="00DA7F4A">
        <w:trPr>
          <w:trHeight w:val="3054"/>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视频会议管理服务器</w:t>
            </w:r>
          </w:p>
        </w:tc>
        <w:tc>
          <w:tcPr>
            <w:tcW w:w="6192" w:type="dxa"/>
            <w:shd w:val="clear" w:color="auto" w:fill="auto"/>
            <w:vAlign w:val="center"/>
            <w:hideMark/>
          </w:tcPr>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安全加密 :数据传输支持采用256位AES高强度动态数据加密技术；用户身份验证过程采用MD5、DES对口令进行双层加密传输。</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多画面功能: 单屏最大16画面，并提供L型、画中画等多种视频分屏布局方式，用户可自定义视频显示模式；</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速率适配 :全速率适配，任意速率加入会议；</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全数量适配:每个终端速率都可不同，速率适配终端数量不限</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系统管理: 内置会议WEB管理平台，远程WEB即可访问</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连接： 支持专线、互联网、局域网、无线网、卫星网等各种网络环境，支持HTTP及Socks代理</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部署模式：多台MCU组成资源池，实现MCU资源统一管理，根据MCU资源使用情况,动态分配MCU资源，以实现MCU资源负载均衡或使用完全软件服务虚拟化部署</w:t>
            </w:r>
            <w:r w:rsidRPr="00DA7F4A">
              <w:rPr>
                <w:rFonts w:ascii="宋体" w:hAnsi="宋体" w:cs="宋体"/>
                <w:kern w:val="0"/>
                <w:sz w:val="18"/>
                <w:szCs w:val="18"/>
              </w:rPr>
              <w:t>;</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容量：单视频会议管理服务支持10000注册用户，200路并发在线用户</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电信级设计，满足H.323、SIP、TIP协议终端同时接入，具备良好的兼容性；</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6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视频会议管理软件</w:t>
            </w:r>
          </w:p>
        </w:tc>
        <w:tc>
          <w:tcPr>
            <w:tcW w:w="6192" w:type="dxa"/>
            <w:shd w:val="clear" w:color="auto" w:fill="auto"/>
            <w:vAlign w:val="center"/>
            <w:hideMark/>
          </w:tcPr>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通信标准: TCP 、UDP、 HTTP，可兼容H.323协议</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视频标准: H.264，兼容MPEG4、H263标准</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音频标准: G.723.1</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安全加密 :数据传输支持采用256位AES高强度动态数据加密技术；用户身份验证过程采用MD5、DES对口令进行双层加密传输。</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多画面功能: 单屏最大16画面，并提供L型、画中画等多种视频分屏布局方式，用户可自定义视频显示模式；</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速率适配 :全速率适配，任意速率加入会议；</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全数量适配:每个终端速率都可不同，速率适配终端数量不限</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系统管理: 内置会议WEB管理平台，远程WEB即可访问</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连接： 支持专线、互联网、局域网、无线网、卫星网等各种网络环境，支持HTTP及Socks代理</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部署模式：完全软件服务虚拟化部署，支持多租户模式各租户互相隔离不可见；</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分辨率：活动图像支持QCIF（176X144）、 CIF（352X288） 、4CIF（704X576）、D1（720X576）、HD（1280X720）和FHD（1920X1080）等各种标清分辨率</w:t>
            </w:r>
          </w:p>
          <w:p w:rsidR="00DA7F4A" w:rsidRPr="00DA7F4A" w:rsidRDefault="00DA7F4A" w:rsidP="00331F83">
            <w:pPr>
              <w:widowControl/>
              <w:numPr>
                <w:ilvl w:val="0"/>
                <w:numId w:val="2"/>
              </w:numPr>
              <w:jc w:val="left"/>
              <w:rPr>
                <w:rFonts w:ascii="宋体" w:hAnsi="宋体" w:cs="宋体"/>
                <w:kern w:val="0"/>
                <w:sz w:val="18"/>
                <w:szCs w:val="18"/>
              </w:rPr>
            </w:pPr>
            <w:r w:rsidRPr="00DA7F4A">
              <w:rPr>
                <w:rFonts w:ascii="宋体" w:hAnsi="宋体" w:cs="宋体" w:hint="eastAsia"/>
                <w:kern w:val="0"/>
                <w:sz w:val="18"/>
                <w:szCs w:val="18"/>
              </w:rPr>
              <w:t>容量：单视频会议路由服务支持10000注册用户，100路并发在线用户</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6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高清录播服务器</w:t>
            </w:r>
          </w:p>
        </w:tc>
        <w:tc>
          <w:tcPr>
            <w:tcW w:w="6192" w:type="dxa"/>
            <w:shd w:val="clear" w:color="auto" w:fill="auto"/>
            <w:vAlign w:val="center"/>
          </w:tcPr>
          <w:p w:rsidR="00DA7F4A" w:rsidRPr="00DA7F4A" w:rsidRDefault="00DA7F4A" w:rsidP="00331F83">
            <w:pPr>
              <w:widowControl/>
              <w:numPr>
                <w:ilvl w:val="0"/>
                <w:numId w:val="3"/>
              </w:numPr>
              <w:jc w:val="left"/>
              <w:rPr>
                <w:rFonts w:ascii="宋体" w:hAnsi="宋体" w:cs="宋体"/>
                <w:kern w:val="0"/>
                <w:sz w:val="18"/>
                <w:szCs w:val="18"/>
              </w:rPr>
            </w:pPr>
            <w:r w:rsidRPr="00DA7F4A">
              <w:rPr>
                <w:rFonts w:ascii="宋体" w:hAnsi="宋体" w:cs="宋体" w:hint="eastAsia"/>
                <w:kern w:val="0"/>
                <w:sz w:val="18"/>
                <w:szCs w:val="18"/>
              </w:rPr>
              <w:t>容量：单视频会议录播服务支持2路1080p会议/4路720P/8路标清会议录制，可软件堆叠实现横向扩容；</w:t>
            </w:r>
          </w:p>
          <w:p w:rsidR="00DA7F4A" w:rsidRPr="00DA7F4A" w:rsidRDefault="00DA7F4A" w:rsidP="00331F83">
            <w:pPr>
              <w:widowControl/>
              <w:numPr>
                <w:ilvl w:val="0"/>
                <w:numId w:val="3"/>
              </w:numPr>
              <w:jc w:val="left"/>
              <w:rPr>
                <w:rFonts w:ascii="宋体" w:hAnsi="宋体" w:cs="宋体"/>
                <w:kern w:val="0"/>
                <w:sz w:val="18"/>
                <w:szCs w:val="18"/>
              </w:rPr>
            </w:pPr>
            <w:r w:rsidRPr="00DA7F4A">
              <w:rPr>
                <w:rFonts w:ascii="宋体" w:hAnsi="宋体" w:cs="宋体" w:hint="eastAsia"/>
                <w:kern w:val="0"/>
                <w:sz w:val="18"/>
                <w:szCs w:val="18"/>
              </w:rPr>
              <w:t>视频H.264编码：标准的流媒体MP4文件格式；</w:t>
            </w:r>
          </w:p>
          <w:p w:rsidR="00DA7F4A" w:rsidRPr="00DA7F4A" w:rsidRDefault="00DA7F4A" w:rsidP="00331F83">
            <w:pPr>
              <w:widowControl/>
              <w:numPr>
                <w:ilvl w:val="0"/>
                <w:numId w:val="3"/>
              </w:numPr>
              <w:jc w:val="left"/>
              <w:rPr>
                <w:rFonts w:ascii="宋体" w:hAnsi="宋体" w:cs="宋体"/>
                <w:kern w:val="0"/>
                <w:sz w:val="18"/>
                <w:szCs w:val="18"/>
              </w:rPr>
            </w:pPr>
            <w:r w:rsidRPr="00DA7F4A">
              <w:rPr>
                <w:rFonts w:ascii="宋体" w:hAnsi="宋体" w:cs="宋体" w:hint="eastAsia"/>
                <w:kern w:val="0"/>
                <w:sz w:val="18"/>
                <w:szCs w:val="18"/>
              </w:rPr>
              <w:t>音频AAC编码：音视频同步录制；</w:t>
            </w:r>
          </w:p>
          <w:p w:rsidR="00DA7F4A" w:rsidRPr="00DA7F4A" w:rsidRDefault="00DA7F4A" w:rsidP="00331F83">
            <w:pPr>
              <w:widowControl/>
              <w:numPr>
                <w:ilvl w:val="0"/>
                <w:numId w:val="3"/>
              </w:numPr>
              <w:jc w:val="left"/>
              <w:rPr>
                <w:rFonts w:ascii="宋体" w:hAnsi="宋体" w:cs="宋体"/>
                <w:kern w:val="0"/>
                <w:sz w:val="18"/>
                <w:szCs w:val="18"/>
              </w:rPr>
            </w:pPr>
            <w:r w:rsidRPr="00DA7F4A">
              <w:rPr>
                <w:rFonts w:ascii="宋体" w:hAnsi="宋体" w:cs="宋体" w:hint="eastAsia"/>
                <w:kern w:val="0"/>
                <w:sz w:val="18"/>
                <w:szCs w:val="18"/>
              </w:rPr>
              <w:t>部署模式：完全软件服务虚拟化部署；</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81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4</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市局高清视频会议终端</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1．嵌入式操作系统，支持H.323、SIP等国际通用标准</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2.支持128Kbps-8Mbps会议速率动态调整；</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3.具备至少有3路高清视频输入接口和具备至少有2路高清视频输出接口。</w:t>
            </w:r>
            <w:r w:rsidRPr="00DA7F4A">
              <w:rPr>
                <w:rFonts w:ascii="宋体" w:hAnsi="宋体" w:cs="宋体"/>
                <w:kern w:val="0"/>
                <w:sz w:val="18"/>
                <w:szCs w:val="18"/>
              </w:rPr>
              <w:t xml:space="preserve">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4.具备会议中每个终端（含软件客户端）都可以同时发起数据共享能力，所有与会者可根据各自需要选择不同的数据画面。</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5.内容共享具备高清4K（3840*2160）能力；</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lastRenderedPageBreak/>
              <w:t>6.视频编解码器具备1080P 60fps视频格式处理能力（无需后期升级）；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7.支持多种分辨率或帧数，可在不同带宽下获得最优分辨率，且能自动根据带宽调整分辨率或帧数，要求分辨率或帧数越多越好；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8.支持外接两个或</w:t>
            </w:r>
            <w:r w:rsidRPr="00DA7F4A">
              <w:rPr>
                <w:rFonts w:ascii="宋体" w:hAnsi="宋体" w:cs="宋体"/>
                <w:kern w:val="0"/>
                <w:sz w:val="18"/>
                <w:szCs w:val="18"/>
              </w:rPr>
              <w:t>以上</w:t>
            </w:r>
            <w:r w:rsidRPr="00DA7F4A">
              <w:rPr>
                <w:rFonts w:ascii="宋体" w:hAnsi="宋体" w:cs="宋体" w:hint="eastAsia"/>
                <w:kern w:val="0"/>
                <w:sz w:val="18"/>
                <w:szCs w:val="18"/>
              </w:rPr>
              <w:t>个显示器，每个显示器可同时显示不同的远端画面。</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9.支持与平台同步，可从平台获得地址簿和会议列表</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10.支持动态自适应技术，在不同网络和设备实现高清效果，20</w:t>
            </w:r>
            <w:r w:rsidRPr="00DA7F4A">
              <w:rPr>
                <w:rFonts w:ascii="宋体" w:hAnsi="宋体" w:cs="宋体"/>
                <w:kern w:val="0"/>
                <w:sz w:val="18"/>
                <w:szCs w:val="18"/>
              </w:rPr>
              <w:t>%网络抗丢包</w:t>
            </w:r>
            <w:r w:rsidRPr="00DA7F4A">
              <w:rPr>
                <w:rFonts w:ascii="宋体" w:hAnsi="宋体" w:cs="宋体" w:hint="eastAsia"/>
                <w:kern w:val="0"/>
                <w:sz w:val="18"/>
                <w:szCs w:val="18"/>
              </w:rPr>
              <w:t>，</w:t>
            </w:r>
            <w:r w:rsidRPr="00DA7F4A">
              <w:rPr>
                <w:rFonts w:ascii="宋体" w:hAnsi="宋体" w:cs="宋体"/>
                <w:kern w:val="0"/>
                <w:sz w:val="18"/>
                <w:szCs w:val="18"/>
              </w:rPr>
              <w:t>超强网络适应性。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11.支持平台推送会议预约信息及软件自动更新功能。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12.具备把系统中要求的视频终端列表自动推送到终端视频界面上，支持从推送列表中硬件会议室终端一键呼叫移动客户端，避免系统管理员繁杂操作。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13.具有纠错功能的自适应运动控制机制，在低带宽下能保证清晰、流畅的视频会议画面效果，保证网络堵塞或移动视频接入时的视频效果；</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14.至少提供10M/100M以太网接口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w:t>
            </w:r>
            <w:r w:rsidRPr="00DA7F4A">
              <w:rPr>
                <w:rFonts w:ascii="宋体" w:hAnsi="宋体" w:cs="宋体"/>
                <w:kern w:val="0"/>
                <w:sz w:val="18"/>
                <w:szCs w:val="18"/>
              </w:rPr>
              <w:t>5</w:t>
            </w:r>
            <w:r w:rsidRPr="00DA7F4A">
              <w:rPr>
                <w:rFonts w:ascii="宋体" w:hAnsi="宋体" w:cs="宋体" w:hint="eastAsia"/>
                <w:kern w:val="0"/>
                <w:sz w:val="18"/>
                <w:szCs w:val="18"/>
              </w:rPr>
              <w:t>.支持与主流会议室中控系统集成</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16.信号输出：4路HDMI/DP</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17.信号输入：2路HDMI/DP</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18.视频源</w:t>
            </w:r>
            <w:r w:rsidRPr="00DA7F4A">
              <w:rPr>
                <w:rFonts w:ascii="宋体" w:hAnsi="宋体" w:cs="宋体" w:hint="eastAsia"/>
                <w:kern w:val="0"/>
                <w:sz w:val="18"/>
                <w:szCs w:val="18"/>
              </w:rPr>
              <w:tab/>
              <w:t>：1080p60帧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19.内容共享：</w:t>
            </w:r>
            <w:r w:rsidRPr="00DA7F4A">
              <w:rPr>
                <w:rFonts w:ascii="宋体" w:hAnsi="宋体" w:cs="宋体" w:hint="eastAsia"/>
                <w:kern w:val="0"/>
                <w:sz w:val="18"/>
                <w:szCs w:val="18"/>
              </w:rPr>
              <w:tab/>
              <w:t>1080p30帧/4K 10帧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20.4K视频呈现：双屏 (每屏8 用户)</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21.1080p视频呈现：四屏 (每屏12用户)</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22.内容接收清晰度：1080p，4K</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23.</w:t>
            </w:r>
            <w:r w:rsidRPr="00DA7F4A">
              <w:rPr>
                <w:rFonts w:ascii="宋体" w:hAnsi="宋体" w:hint="eastAsia"/>
                <w:kern w:val="0"/>
                <w:sz w:val="22"/>
              </w:rPr>
              <w:t>▲</w:t>
            </w:r>
            <w:r w:rsidRPr="00DA7F4A">
              <w:rPr>
                <w:rFonts w:ascii="宋体" w:hAnsi="宋体" w:cs="宋体" w:hint="eastAsia"/>
                <w:kern w:val="0"/>
                <w:sz w:val="18"/>
                <w:szCs w:val="18"/>
              </w:rPr>
              <w:t>需要3C认证证明；入网许可证明。</w:t>
            </w:r>
          </w:p>
          <w:p w:rsidR="00DA7F4A" w:rsidRPr="00DA7F4A" w:rsidRDefault="00DA7F4A" w:rsidP="00DA7F4A">
            <w:pPr>
              <w:autoSpaceDE w:val="0"/>
              <w:autoSpaceDN w:val="0"/>
              <w:adjustRightInd w:val="0"/>
              <w:jc w:val="left"/>
              <w:rPr>
                <w:rFonts w:ascii="宋体" w:cs="宋体"/>
                <w:color w:val="000000"/>
                <w:kern w:val="0"/>
                <w:sz w:val="24"/>
                <w:szCs w:val="24"/>
              </w:rPr>
            </w:pPr>
            <w:r w:rsidRPr="00DA7F4A">
              <w:rPr>
                <w:rFonts w:ascii="宋体" w:hAnsi="宋体" w:cs="宋体" w:hint="eastAsia"/>
                <w:color w:val="000000"/>
                <w:kern w:val="0"/>
                <w:sz w:val="18"/>
                <w:szCs w:val="18"/>
              </w:rPr>
              <w:t>2</w:t>
            </w:r>
            <w:r w:rsidRPr="00DA7F4A">
              <w:rPr>
                <w:rFonts w:ascii="宋体" w:hAnsi="宋体" w:cs="宋体"/>
                <w:color w:val="000000"/>
                <w:kern w:val="0"/>
                <w:sz w:val="18"/>
                <w:szCs w:val="18"/>
              </w:rPr>
              <w:t>4.</w:t>
            </w:r>
            <w:r w:rsidRPr="00DA7F4A">
              <w:rPr>
                <w:rFonts w:ascii="宋体" w:hAnsi="宋体" w:cs="宋体" w:hint="eastAsia"/>
                <w:color w:val="000000"/>
                <w:kern w:val="0"/>
                <w:sz w:val="18"/>
                <w:szCs w:val="18"/>
              </w:rPr>
              <w:t>★本项目的高清视频会议终端须为同一品牌。</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lastRenderedPageBreak/>
              <w:t>5</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语音跟踪系统</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1.数字音频传输技术，同声传译通道数支持15+1，扩展支持同声传译通道数63+1，语音分离技术。</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2.系统话筒容量4096台， 线路支持“热插拔”。</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3.会议单元输出接口（共4路）,输出回路指示灯.当回路正常时LED 灯闪烁，回路断开时LED 灯熄灭。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4.四种话筒管理模式: FIFO/NORMAL/ VOICE(声控)/APPLY。</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5.发言人数限制（1/2/4/8）和发言时间限制功能。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6.会议控制主机与计算机使用 TCP/IP协议，通过以太网接口连接计算机，从而可以进行远程控制。</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7</w:t>
            </w:r>
            <w:r w:rsidRPr="00DA7F4A">
              <w:rPr>
                <w:rFonts w:ascii="宋体" w:hAnsi="宋体" w:cs="宋体" w:hint="eastAsia"/>
                <w:kern w:val="0"/>
                <w:sz w:val="18"/>
                <w:szCs w:val="18"/>
              </w:rPr>
              <w:t>. ▲具有光纤接口，长距离传输音质无衰减功能，可实现远距离两个会议室合并为一个会议室，具有电源控制接口，支持电源时序器控制，支持表决、签到、同传、电子桌面等功能，支持IC卡签到，自带复位按键，支持一键复位至出厂状态。（</w:t>
            </w:r>
            <w:r w:rsidRPr="00DA7F4A">
              <w:rPr>
                <w:rFonts w:ascii="宋体" w:hAnsi="宋体" w:cs="宋体" w:hint="eastAsia"/>
                <w:b/>
                <w:kern w:val="0"/>
                <w:sz w:val="18"/>
                <w:szCs w:val="18"/>
              </w:rPr>
              <w:t>须提供权威机构检测报告佐证</w:t>
            </w:r>
            <w:r w:rsidRPr="00DA7F4A">
              <w:rPr>
                <w:rFonts w:ascii="宋体" w:hAnsi="宋体" w:cs="宋体" w:hint="eastAsia"/>
                <w:kern w:val="0"/>
                <w:sz w:val="18"/>
                <w:szCs w:val="18"/>
              </w:rPr>
              <w:t>）</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8</w:t>
            </w:r>
            <w:r w:rsidRPr="00DA7F4A">
              <w:rPr>
                <w:rFonts w:ascii="宋体" w:hAnsi="宋体" w:cs="宋体" w:hint="eastAsia"/>
                <w:kern w:val="0"/>
                <w:sz w:val="18"/>
                <w:szCs w:val="18"/>
              </w:rPr>
              <w:t>. ▲支持一路平衡信号和一路非平衡信号输入，一路平衡信号和一路非平衡信号输出。（</w:t>
            </w:r>
            <w:r w:rsidRPr="00DA7F4A">
              <w:rPr>
                <w:rFonts w:ascii="宋体" w:hAnsi="宋体" w:cs="宋体" w:hint="eastAsia"/>
                <w:b/>
                <w:kern w:val="0"/>
                <w:sz w:val="18"/>
                <w:szCs w:val="18"/>
              </w:rPr>
              <w:t>须提供权威机构检测报告佐证</w:t>
            </w:r>
            <w:r w:rsidRPr="00DA7F4A">
              <w:rPr>
                <w:rFonts w:ascii="宋体" w:hAnsi="宋体" w:cs="宋体" w:hint="eastAsia"/>
                <w:kern w:val="0"/>
                <w:sz w:val="18"/>
                <w:szCs w:val="18"/>
              </w:rPr>
              <w:t>）</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9</w:t>
            </w:r>
            <w:r w:rsidRPr="00DA7F4A">
              <w:rPr>
                <w:rFonts w:ascii="宋体" w:hAnsi="宋体" w:cs="宋体" w:hint="eastAsia"/>
                <w:kern w:val="0"/>
                <w:sz w:val="18"/>
                <w:szCs w:val="18"/>
              </w:rPr>
              <w:t>.▲系统主机具有采用国标标志产品标志证书，投标是提供加盖厂家公章的证书复印件原件。</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6</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主席单元</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1.话筒采用48KHz采样率，高于CD的音质,清晰明亮.内部具有DSP音频处理；</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.内置高保真扬声器，并具有音量调节，具有抑制啸叫功能，当话筒打开时，内置的扬声器会自动关闭；</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.具有3.5mm 立体声输出插座，可做录音及连接耳机用；</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lastRenderedPageBreak/>
              <w:t>4</w:t>
            </w:r>
            <w:r w:rsidRPr="00DA7F4A">
              <w:rPr>
                <w:rFonts w:ascii="宋体" w:hAnsi="宋体" w:cs="宋体" w:hint="eastAsia"/>
                <w:kern w:val="0"/>
                <w:sz w:val="18"/>
                <w:szCs w:val="18"/>
              </w:rPr>
              <w:t xml:space="preserve">.具有5段EQ调节功能，可针对发言者的声音特点调节不同的音效，可达到完美的效果； </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5</w:t>
            </w:r>
            <w:r w:rsidRPr="00DA7F4A">
              <w:rPr>
                <w:rFonts w:ascii="宋体" w:hAnsi="宋体" w:cs="宋体" w:hint="eastAsia"/>
                <w:kern w:val="0"/>
                <w:sz w:val="18"/>
                <w:szCs w:val="18"/>
              </w:rPr>
              <w:t>.采用100M网络传输，实现手拉手级联，长距离传输对音质不会有任何影响；</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6</w:t>
            </w:r>
            <w:r w:rsidRPr="00DA7F4A">
              <w:rPr>
                <w:rFonts w:ascii="宋体" w:hAnsi="宋体" w:cs="宋体" w:hint="eastAsia"/>
                <w:kern w:val="0"/>
                <w:sz w:val="18"/>
                <w:szCs w:val="18"/>
              </w:rPr>
              <w:t xml:space="preserve">.采用电容触摸按键。 </w:t>
            </w:r>
          </w:p>
          <w:p w:rsidR="00DA7F4A" w:rsidRPr="00DA7F4A" w:rsidRDefault="00DA7F4A" w:rsidP="00DA7F4A">
            <w:pPr>
              <w:autoSpaceDE w:val="0"/>
              <w:autoSpaceDN w:val="0"/>
              <w:adjustRightInd w:val="0"/>
              <w:jc w:val="left"/>
              <w:rPr>
                <w:rFonts w:ascii="宋体" w:hAnsi="宋体" w:cs="宋体"/>
                <w:kern w:val="0"/>
                <w:sz w:val="18"/>
                <w:szCs w:val="18"/>
              </w:rPr>
            </w:pPr>
            <w:r w:rsidRPr="00DA7F4A">
              <w:rPr>
                <w:rFonts w:ascii="宋体" w:hAnsi="宋体" w:cs="宋体" w:hint="eastAsia"/>
                <w:kern w:val="0"/>
                <w:sz w:val="18"/>
                <w:szCs w:val="18"/>
              </w:rPr>
              <w:t>7.主席位预留三个</w:t>
            </w:r>
            <w:r w:rsidRPr="00DA7F4A">
              <w:rPr>
                <w:rFonts w:ascii="宋体" w:hAnsi="宋体" w:cs="宋体"/>
                <w:kern w:val="0"/>
                <w:sz w:val="18"/>
                <w:szCs w:val="18"/>
              </w:rPr>
              <w:t>信息点（</w:t>
            </w:r>
            <w:r w:rsidRPr="00DA7F4A">
              <w:rPr>
                <w:rFonts w:ascii="宋体" w:hAnsi="宋体" w:cs="宋体" w:hint="eastAsia"/>
                <w:kern w:val="0"/>
                <w:sz w:val="18"/>
                <w:szCs w:val="18"/>
              </w:rPr>
              <w:t>一个</w:t>
            </w:r>
            <w:r w:rsidRPr="00DA7F4A">
              <w:rPr>
                <w:rFonts w:ascii="宋体" w:hAnsi="宋体" w:cs="宋体"/>
                <w:kern w:val="0"/>
                <w:sz w:val="18"/>
                <w:szCs w:val="18"/>
              </w:rPr>
              <w:t>语音点和两个数据点）</w:t>
            </w:r>
            <w:r w:rsidRPr="00DA7F4A">
              <w:rPr>
                <w:rFonts w:ascii="宋体" w:hAnsi="宋体" w:cs="宋体" w:hint="eastAsia"/>
                <w:kern w:val="0"/>
                <w:sz w:val="18"/>
                <w:szCs w:val="18"/>
              </w:rPr>
              <w:t>，</w:t>
            </w:r>
            <w:r w:rsidRPr="00DA7F4A">
              <w:rPr>
                <w:rFonts w:ascii="宋体" w:hAnsi="宋体" w:cs="宋体"/>
                <w:kern w:val="0"/>
                <w:sz w:val="18"/>
                <w:szCs w:val="18"/>
              </w:rPr>
              <w:t>其他席位按需求设置。</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7</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跟踪单元</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1.话筒采用48KHz采样率，高于CD的音质,清晰明亮.内部具有DSP音频处理；</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.内置高保真扬声器，并具有音量调节，具有抑制啸叫功能，当话筒打开时，内置的扬声器会自动关闭；</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.具有3.5mm 立体声输出插座，可做录音及连接耳机用；</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4</w:t>
            </w:r>
            <w:r w:rsidRPr="00DA7F4A">
              <w:rPr>
                <w:rFonts w:ascii="宋体" w:hAnsi="宋体" w:cs="宋体" w:hint="eastAsia"/>
                <w:kern w:val="0"/>
                <w:sz w:val="18"/>
                <w:szCs w:val="18"/>
              </w:rPr>
              <w:t xml:space="preserve">.具有5段EQ调节功能，可针对发言者的声音特点调节不同的音效，可达到完美的效果； </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5</w:t>
            </w:r>
            <w:r w:rsidRPr="00DA7F4A">
              <w:rPr>
                <w:rFonts w:ascii="宋体" w:hAnsi="宋体" w:cs="宋体" w:hint="eastAsia"/>
                <w:kern w:val="0"/>
                <w:sz w:val="18"/>
                <w:szCs w:val="18"/>
              </w:rPr>
              <w:t>.采用100M网络传输，实现手拉手级联，长距离传输对音质不会有任何影响；</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6</w:t>
            </w:r>
            <w:r w:rsidRPr="00DA7F4A">
              <w:rPr>
                <w:rFonts w:ascii="宋体" w:hAnsi="宋体" w:cs="宋体" w:hint="eastAsia"/>
                <w:kern w:val="0"/>
                <w:sz w:val="18"/>
                <w:szCs w:val="18"/>
              </w:rPr>
              <w:t>.采用电容触摸按键。</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9</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8</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调音台</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1.输入通道：≥12路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2.输出通道：12路输出、1路立体声监听输出</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.信噪比(计权)：≥79dB@1KHz；</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4</w:t>
            </w:r>
            <w:r w:rsidRPr="00DA7F4A">
              <w:rPr>
                <w:rFonts w:ascii="宋体" w:hAnsi="宋体" w:cs="宋体" w:hint="eastAsia"/>
                <w:kern w:val="0"/>
                <w:sz w:val="18"/>
                <w:szCs w:val="18"/>
              </w:rPr>
              <w:t>.失真度：＜0.02%@0dB 1KHz；</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5</w:t>
            </w:r>
            <w:r w:rsidRPr="00DA7F4A">
              <w:rPr>
                <w:rFonts w:ascii="宋体" w:hAnsi="宋体" w:cs="宋体" w:hint="eastAsia"/>
                <w:kern w:val="0"/>
                <w:sz w:val="18"/>
                <w:szCs w:val="18"/>
              </w:rPr>
              <w:t>.电源供应及功耗：220V/50Hz,&lt;70W；</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9</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功放</w:t>
            </w:r>
          </w:p>
        </w:tc>
        <w:tc>
          <w:tcPr>
            <w:tcW w:w="61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1.智能控制</w:t>
            </w:r>
            <w:r w:rsidRPr="00DA7F4A">
              <w:rPr>
                <w:rFonts w:ascii="宋体" w:hAnsi="宋体" w:cs="宋体"/>
                <w:kern w:val="0"/>
                <w:sz w:val="18"/>
                <w:szCs w:val="18"/>
              </w:rPr>
              <w:t>强制散热设计,风机噪声小,散热效率高</w:t>
            </w:r>
          </w:p>
          <w:p w:rsidR="00DA7F4A" w:rsidRPr="00DA7F4A" w:rsidRDefault="00DA7F4A" w:rsidP="00DA7F4A">
            <w:pPr>
              <w:widowControl/>
              <w:jc w:val="left"/>
              <w:rPr>
                <w:rFonts w:ascii="宋体" w:hAnsi="宋体"/>
                <w:sz w:val="18"/>
                <w:szCs w:val="18"/>
              </w:rPr>
            </w:pPr>
            <w:r w:rsidRPr="00DA7F4A">
              <w:rPr>
                <w:rFonts w:ascii="宋体" w:hAnsi="宋体" w:cs="宋体"/>
                <w:kern w:val="0"/>
                <w:sz w:val="18"/>
                <w:szCs w:val="18"/>
              </w:rPr>
              <w:t>2.</w:t>
            </w:r>
            <w:r w:rsidRPr="00DA7F4A">
              <w:rPr>
                <w:rFonts w:ascii="宋体" w:hAnsi="宋体" w:hint="eastAsia"/>
                <w:sz w:val="18"/>
                <w:szCs w:val="18"/>
              </w:rPr>
              <w:t>智能</w:t>
            </w:r>
            <w:r w:rsidRPr="00DA7F4A">
              <w:rPr>
                <w:rFonts w:ascii="宋体" w:hAnsi="宋体"/>
                <w:sz w:val="18"/>
                <w:szCs w:val="18"/>
              </w:rPr>
              <w:t>削峰限幅器,控制功率模块及扬声器</w:t>
            </w:r>
            <w:r w:rsidRPr="00DA7F4A">
              <w:rPr>
                <w:rFonts w:ascii="宋体" w:hAnsi="宋体" w:hint="eastAsia"/>
                <w:sz w:val="18"/>
                <w:szCs w:val="18"/>
              </w:rPr>
              <w:t>系统</w:t>
            </w:r>
            <w:r w:rsidRPr="00DA7F4A">
              <w:rPr>
                <w:rFonts w:ascii="宋体" w:hAnsi="宋体"/>
                <w:sz w:val="18"/>
                <w:szCs w:val="18"/>
              </w:rPr>
              <w:t>在安全范围内工作</w:t>
            </w:r>
          </w:p>
          <w:p w:rsidR="00DA7F4A" w:rsidRPr="00DA7F4A" w:rsidRDefault="00DA7F4A" w:rsidP="00DA7F4A">
            <w:pPr>
              <w:autoSpaceDE w:val="0"/>
              <w:autoSpaceDN w:val="0"/>
              <w:adjustRightInd w:val="0"/>
              <w:jc w:val="left"/>
              <w:rPr>
                <w:rFonts w:ascii="宋体" w:hAnsi="宋体" w:cs="宋体"/>
                <w:kern w:val="0"/>
                <w:sz w:val="18"/>
                <w:szCs w:val="18"/>
              </w:rPr>
            </w:pPr>
            <w:r w:rsidRPr="00DA7F4A">
              <w:rPr>
                <w:rFonts w:ascii="宋体" w:hAnsi="宋体" w:cs="宋体" w:hint="eastAsia"/>
                <w:kern w:val="0"/>
                <w:sz w:val="18"/>
                <w:szCs w:val="18"/>
              </w:rPr>
              <w:t>3.分离度≥80</w:t>
            </w:r>
            <w:r w:rsidRPr="00DA7F4A">
              <w:rPr>
                <w:rFonts w:ascii="宋体" w:hAnsi="宋体" w:cs="宋体"/>
                <w:kern w:val="0"/>
                <w:sz w:val="18"/>
                <w:szCs w:val="18"/>
              </w:rPr>
              <w:t>dB,失真度</w:t>
            </w:r>
            <w:r w:rsidRPr="00DA7F4A">
              <w:rPr>
                <w:rFonts w:ascii="宋体" w:hAnsi="宋体" w:cs="宋体" w:hint="eastAsia"/>
                <w:kern w:val="0"/>
                <w:sz w:val="18"/>
                <w:szCs w:val="18"/>
              </w:rPr>
              <w:t>＜0.05</w:t>
            </w:r>
            <w:r w:rsidRPr="00DA7F4A">
              <w:rPr>
                <w:rFonts w:ascii="宋体" w:hAnsi="宋体" w:cs="宋体"/>
                <w:kern w:val="0"/>
                <w:sz w:val="18"/>
                <w:szCs w:val="18"/>
              </w:rPr>
              <w:t>%.</w:t>
            </w:r>
          </w:p>
          <w:p w:rsidR="00DA7F4A" w:rsidRPr="00DA7F4A" w:rsidRDefault="00DA7F4A" w:rsidP="00DA7F4A">
            <w:pPr>
              <w:autoSpaceDE w:val="0"/>
              <w:autoSpaceDN w:val="0"/>
              <w:adjustRightInd w:val="0"/>
              <w:jc w:val="left"/>
              <w:rPr>
                <w:rFonts w:ascii="宋体" w:hAnsi="宋体" w:cs="宋体"/>
                <w:kern w:val="0"/>
                <w:sz w:val="18"/>
                <w:szCs w:val="18"/>
              </w:rPr>
            </w:pPr>
            <w:r w:rsidRPr="00DA7F4A">
              <w:rPr>
                <w:rFonts w:ascii="宋体" w:hAnsi="宋体"/>
                <w:sz w:val="18"/>
                <w:szCs w:val="18"/>
              </w:rPr>
              <w:t>4.</w:t>
            </w:r>
            <w:r w:rsidRPr="00DA7F4A">
              <w:rPr>
                <w:rFonts w:ascii="宋体" w:hAnsi="宋体" w:hint="eastAsia"/>
                <w:sz w:val="18"/>
                <w:szCs w:val="18"/>
              </w:rPr>
              <w:t>此项</w:t>
            </w:r>
            <w:r w:rsidRPr="00DA7F4A">
              <w:rPr>
                <w:rFonts w:ascii="宋体" w:hAnsi="宋体"/>
                <w:sz w:val="18"/>
                <w:szCs w:val="18"/>
              </w:rPr>
              <w:t>可集成在调音台或音响中</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10</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音响</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 阻抗：8Ω</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 频响：70Hz-20KHz</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 额定功率：150W</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 灵敏度：96dB/W/M</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 覆盖角度：(H)100°(V)80°</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 高音：3"锥形高音单元×2</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 低音：8"低音×1</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4</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只</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11</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移频器</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1.96KHz采样频率，32-bit DSP处理器，24-bit A/D及D/A转换。</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2.音频信号四选一输入，模拟音频信号的输入灵敏度可选，提供3组话筒输入，标准5.1声道输出。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3.提供USB接口/通过外接串口转WIFI控制器可实现WIFI或有线网络接口可连接电脑，提供远程控制和红外线控制。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4.直接用面板的功能键和拔轮进行功能设置或是连接电脑通过PC控制软件来控制。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5.通过直接旋转面板的不同旋钮可分别控制话筒音量、效果音量、音乐音量和总音量 。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6. 单机提供20组设备数据存储，提供10组效果数据存储,通过PC软件可进行设备之间的复制。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7.可通过面板的“系统”键来设定密码锁定面板操作的部分或全部功能，以防止闲杂人员的操作破坏机器的工作状态。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8.采用汉字液晶屏和6段LED显示输出的电平、哑音及编辑状态。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lastRenderedPageBreak/>
              <w:t xml:space="preserve">9.每个输入和输出均有延时和相位控制及哑音设置，输入延时最长可达30ms,输出延时最长可达60ms。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10.输出通道还可控制该通道的效果比例、话筒音量、音乐音量和效果音量。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11. 效果带三段参量均衡和一对高低通滤波器，回声和效果的具体参数均可调。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12.可以通过S端子连接中控来控制通道的主要参数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13. 话筒带4种级别的防啸叫功能。</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12</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电源时序器</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1.8通道电源时序打开/关闭。</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2.远程控制（上电+24V直流信号）8通道电源时序打开/关闭—当电源开关锁处于off位置时有效。</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3.当远程控制有效时同时控制后板ALARM（报警）端口导通—起到级联控制ALARM（报警）功能。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4.单个通道最大负载功率2200W，所有通道负载总功率达6000W。</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5.输出连接器：多用途电源插座。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 额定输出电压：AC220V/50Hz、额定输出电流：30A</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13</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U段无线手持话筒</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 采用UHF超高频段双真分集接收，并采用DPLL数字锁相环多信道频率合成技术。</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 提供各200个可调频率，共500个信道选择，真正分集式接收,有效避免断频现象和延长接收距离。</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 具有SCAN 自动扫频功能，使用前按SET功能键自动找一个环境最干净的频点处停下来，此频率作为接收机的使用频率</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4</w:t>
            </w:r>
            <w:r w:rsidRPr="00DA7F4A">
              <w:rPr>
                <w:rFonts w:ascii="宋体" w:hAnsi="宋体" w:cs="宋体" w:hint="eastAsia"/>
                <w:kern w:val="0"/>
                <w:sz w:val="18"/>
                <w:szCs w:val="18"/>
              </w:rPr>
              <w:t>. 中频丰富，声音且有磁性感和混厚感。</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14</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录播主机</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支持1080p60点到点和多点高清录制、直播和移动点播，开放API和流媒体接口，易于第三方集成对接，具有性能强大、使用方便、稳定可靠、易于集成等优点，为各行业用户提供全高清视讯录播服务。</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15</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导录播软件系统</w:t>
            </w:r>
          </w:p>
        </w:tc>
        <w:tc>
          <w:tcPr>
            <w:tcW w:w="6192" w:type="dxa"/>
            <w:shd w:val="clear" w:color="auto" w:fill="auto"/>
            <w:vAlign w:val="center"/>
            <w:hideMark/>
          </w:tcPr>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录播主机自带嵌入式导播软件，接上鼠标和显示器就能进行导播操作，支持本地导播和远程IE、客户端软件导播，本地导播延迟小于150ms。</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编码：视频H.264编码，标准的流媒体MP4文件格式；音频AAC编码，音视频同步录制。视频编码40Kbps～40Mbps可调，音频声道、采样率、位数、码率可调，最大支持码率420K。</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支持最多4路视频的画面无缝切换、叠加、拼接等处理功能。</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支持双导播模式（2个PGM通道），可同时手动导播2个电影通道、同时录像和推流，2个电影通道可分别选择不同的画面进行导播切换，方便记录不同的直播画面和推送给不同的人员观看直播画面。</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录制模式支持电影模式、电影+资源模式两种。电影模式和资源模式录像可同时工作。用户可自定义选择需要资源录像备份的视频通道，最大支持同时2路电影模式录像+4路资源通道录像。</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导播方式支持手动、半自动、全自动模式，三种模式可以任意切换。</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支持课程信息、字幕、片头、片尾信息、角标、时间OSD信息等插入功能，支持手动和自动字幕机发布字幕，以增强课件感染力。</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支持RTMP推流、RTSP拉流、TS组播流协议。RTMP直播采用主流的FLV格式封装，压缩率高，低宽带占用。</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支持跨网段、广域网的直播和点播、支持组播、单播；直播时支持自动断线重连功能。直播支持双码流推送，满足不同网络带宽用户的需求。</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lastRenderedPageBreak/>
              <w:t xml:space="preserve"> 导播支持本地人工现场导播（录播主机自带导播软件）和网络远程导播。网络远程导播支持IE导播配置和PC客户端软件导播。PC客户端软件集成询课和远程导播功能，可以在中控室或办公室完成全校各个教室的导播和询课；网络远程导播界面和嵌入式导播界面相似，减少导播人员的学习时间，简单易用。</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支持IOS\Android\Windows等系统的直播和点播观看。</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录播主机自带点播功能，最大支持同时5个或以上同时点播主机录像。</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录播主机自带IE导播平台，方便用户在PC或平板上移动导播。</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支持多达24种切换特效，擦除、覆盖、淡进淡出等主流切换特效。</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支持主流的画中画、画外画、对话模式、2/3/4/6分屏显示模式。</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支持远程FTP下载录播上录像，方便用户无需现场U盘拷贝。</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支持FTP自动上传录像，录像停止后自动上传到FTP服务器。</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支持按照课程表编排定时录像，方便快速录制属于自己的精品课。</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支持录播主机参数配置的导入导出，方便用户统一维护和升级调试。</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录播主机支持开放式连接市面上各种跟踪系统，无需对接。支持用户自定义设置切换命令码，自定义场景切换策略，列表式切换策略表方便用户修改。</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支持网络发送命令码和接受命令码，跟踪主机或其他设备可不用接录播接口，方便快速部署和调测。</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支持网络时间同步，用户可自定义NTP时间同步服务器IP。</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 xml:space="preserve"> 无需外接会议设备，只要2台录播就能快速进行教学互动。</w:t>
            </w:r>
          </w:p>
          <w:p w:rsidR="00DA7F4A" w:rsidRPr="00DA7F4A" w:rsidRDefault="00DA7F4A" w:rsidP="00331F83">
            <w:pPr>
              <w:widowControl/>
              <w:numPr>
                <w:ilvl w:val="0"/>
                <w:numId w:val="4"/>
              </w:numPr>
              <w:jc w:val="left"/>
              <w:rPr>
                <w:rFonts w:ascii="宋体" w:hAnsi="宋体" w:cs="宋体"/>
                <w:kern w:val="0"/>
                <w:sz w:val="18"/>
                <w:szCs w:val="18"/>
              </w:rPr>
            </w:pPr>
            <w:r w:rsidRPr="00DA7F4A">
              <w:rPr>
                <w:rFonts w:ascii="宋体" w:hAnsi="宋体" w:cs="宋体" w:hint="eastAsia"/>
                <w:kern w:val="0"/>
                <w:sz w:val="18"/>
                <w:szCs w:val="18"/>
              </w:rPr>
              <w:t>录播主机自带2套本地导播UI，配合7寸液晶监视触控面板使用，方便手动导播操作。</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16</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拾音麦</w:t>
            </w:r>
          </w:p>
        </w:tc>
        <w:tc>
          <w:tcPr>
            <w:tcW w:w="6192" w:type="dxa"/>
            <w:shd w:val="clear" w:color="auto" w:fill="auto"/>
            <w:vAlign w:val="center"/>
            <w:hideMark/>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1</w:t>
            </w:r>
            <w:r w:rsidRPr="00DA7F4A">
              <w:rPr>
                <w:rFonts w:ascii="宋体" w:hAnsi="宋体" w:cs="宋体"/>
                <w:kern w:val="0"/>
                <w:sz w:val="18"/>
                <w:szCs w:val="18"/>
              </w:rPr>
              <w:t>.</w:t>
            </w:r>
            <w:r w:rsidRPr="00DA7F4A">
              <w:rPr>
                <w:rFonts w:ascii="宋体" w:hAnsi="宋体" w:cs="宋体" w:hint="eastAsia"/>
                <w:kern w:val="0"/>
                <w:sz w:val="18"/>
                <w:szCs w:val="18"/>
              </w:rPr>
              <w:t>监听面积10平方米-60平方米；</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2</w:t>
            </w:r>
            <w:r w:rsidRPr="00DA7F4A">
              <w:rPr>
                <w:rFonts w:ascii="宋体" w:hAnsi="宋体" w:cs="宋体"/>
                <w:kern w:val="0"/>
                <w:sz w:val="18"/>
                <w:szCs w:val="18"/>
              </w:rPr>
              <w:t>.</w:t>
            </w:r>
            <w:r w:rsidRPr="00DA7F4A">
              <w:rPr>
                <w:rFonts w:ascii="宋体" w:hAnsi="宋体" w:cs="宋体" w:hint="eastAsia"/>
                <w:kern w:val="0"/>
                <w:sz w:val="18"/>
                <w:szCs w:val="18"/>
              </w:rPr>
              <w:t>频率响应20Hz ～ 20kHz；</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3</w:t>
            </w:r>
            <w:r w:rsidRPr="00DA7F4A">
              <w:rPr>
                <w:rFonts w:ascii="宋体" w:hAnsi="宋体" w:cs="宋体"/>
                <w:kern w:val="0"/>
                <w:sz w:val="18"/>
                <w:szCs w:val="18"/>
              </w:rPr>
              <w:t>.</w:t>
            </w:r>
            <w:r w:rsidRPr="00DA7F4A">
              <w:rPr>
                <w:rFonts w:ascii="宋体" w:hAnsi="宋体" w:cs="宋体" w:hint="eastAsia"/>
                <w:kern w:val="0"/>
                <w:sz w:val="18"/>
                <w:szCs w:val="18"/>
              </w:rPr>
              <w:t>指向特性：全指向；</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4</w:t>
            </w:r>
            <w:r w:rsidRPr="00DA7F4A">
              <w:rPr>
                <w:rFonts w:ascii="宋体" w:hAnsi="宋体" w:cs="宋体"/>
                <w:kern w:val="0"/>
                <w:sz w:val="18"/>
                <w:szCs w:val="18"/>
              </w:rPr>
              <w:t>.</w:t>
            </w:r>
            <w:r w:rsidRPr="00DA7F4A">
              <w:rPr>
                <w:rFonts w:ascii="宋体" w:hAnsi="宋体" w:cs="宋体" w:hint="eastAsia"/>
                <w:kern w:val="0"/>
                <w:sz w:val="18"/>
                <w:szCs w:val="18"/>
              </w:rPr>
              <w:t>具有在线、离线状态显示，离线提示报警功能；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5</w:t>
            </w:r>
            <w:r w:rsidRPr="00DA7F4A">
              <w:rPr>
                <w:rFonts w:ascii="宋体" w:hAnsi="宋体" w:cs="宋体"/>
                <w:kern w:val="0"/>
                <w:sz w:val="18"/>
                <w:szCs w:val="18"/>
              </w:rPr>
              <w:t>.</w:t>
            </w:r>
            <w:r w:rsidRPr="00DA7F4A">
              <w:rPr>
                <w:rFonts w:ascii="宋体" w:hAnsi="宋体" w:cs="宋体" w:hint="eastAsia"/>
                <w:kern w:val="0"/>
                <w:sz w:val="18"/>
                <w:szCs w:val="18"/>
              </w:rPr>
              <w:t>高保真、语音清晰、噪音低；</w:t>
            </w:r>
          </w:p>
          <w:p w:rsidR="00DA7F4A" w:rsidRPr="00DA7F4A" w:rsidRDefault="00DA7F4A" w:rsidP="00DA7F4A">
            <w:pPr>
              <w:jc w:val="left"/>
              <w:rPr>
                <w:rFonts w:ascii="宋体" w:hAnsi="宋体" w:cs="宋体"/>
                <w:kern w:val="0"/>
                <w:sz w:val="18"/>
                <w:szCs w:val="18"/>
              </w:rPr>
            </w:pPr>
            <w:r w:rsidRPr="00DA7F4A">
              <w:rPr>
                <w:rFonts w:ascii="宋体" w:hAnsi="宋体" w:cs="宋体"/>
                <w:kern w:val="0"/>
                <w:sz w:val="18"/>
                <w:szCs w:val="18"/>
              </w:rPr>
              <w:t>6.</w:t>
            </w:r>
            <w:r w:rsidRPr="00DA7F4A">
              <w:rPr>
                <w:rFonts w:ascii="宋体" w:hAnsi="宋体" w:cs="宋体" w:hint="eastAsia"/>
                <w:kern w:val="0"/>
                <w:sz w:val="18"/>
                <w:szCs w:val="18"/>
              </w:rPr>
              <w:t>AGC自动增益，远近语音均衡程度高；</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7.特别针对空旷的房间，有效消除强回音导致的浑浊声音。</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只</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17</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IE导播平台</w:t>
            </w:r>
          </w:p>
        </w:tc>
        <w:tc>
          <w:tcPr>
            <w:tcW w:w="6192" w:type="dxa"/>
            <w:shd w:val="clear" w:color="auto" w:fill="auto"/>
            <w:vAlign w:val="center"/>
            <w:hideMark/>
          </w:tcPr>
          <w:p w:rsidR="00DA7F4A" w:rsidRPr="00DA7F4A" w:rsidRDefault="00DA7F4A" w:rsidP="00331F83">
            <w:pPr>
              <w:widowControl/>
              <w:numPr>
                <w:ilvl w:val="0"/>
                <w:numId w:val="5"/>
              </w:numPr>
              <w:jc w:val="left"/>
              <w:rPr>
                <w:rFonts w:ascii="宋体" w:hAnsi="宋体" w:cs="宋体"/>
                <w:kern w:val="0"/>
                <w:sz w:val="18"/>
                <w:szCs w:val="18"/>
              </w:rPr>
            </w:pPr>
            <w:r w:rsidRPr="00DA7F4A">
              <w:rPr>
                <w:rFonts w:ascii="宋体" w:hAnsi="宋体" w:cs="宋体" w:hint="eastAsia"/>
                <w:kern w:val="0"/>
                <w:sz w:val="18"/>
                <w:szCs w:val="18"/>
              </w:rPr>
              <w:t>录播主机系统自带IE导播管理平台。</w:t>
            </w:r>
          </w:p>
          <w:p w:rsidR="00DA7F4A" w:rsidRPr="00DA7F4A" w:rsidRDefault="00DA7F4A" w:rsidP="00331F83">
            <w:pPr>
              <w:widowControl/>
              <w:numPr>
                <w:ilvl w:val="0"/>
                <w:numId w:val="5"/>
              </w:numPr>
              <w:jc w:val="left"/>
              <w:rPr>
                <w:rFonts w:ascii="宋体" w:hAnsi="宋体" w:cs="宋体"/>
                <w:kern w:val="0"/>
                <w:sz w:val="18"/>
                <w:szCs w:val="18"/>
              </w:rPr>
            </w:pPr>
            <w:r w:rsidRPr="00DA7F4A">
              <w:rPr>
                <w:rFonts w:ascii="宋体" w:hAnsi="宋体" w:cs="宋体" w:hint="eastAsia"/>
                <w:kern w:val="0"/>
                <w:sz w:val="18"/>
                <w:szCs w:val="18"/>
              </w:rPr>
              <w:t>功能和界面分格与本地UI一样，简化操作，减少导录播人员学习操作的时间。</w:t>
            </w:r>
          </w:p>
          <w:p w:rsidR="00DA7F4A" w:rsidRPr="00DA7F4A" w:rsidRDefault="00DA7F4A" w:rsidP="00331F83">
            <w:pPr>
              <w:widowControl/>
              <w:numPr>
                <w:ilvl w:val="0"/>
                <w:numId w:val="5"/>
              </w:numPr>
              <w:jc w:val="left"/>
              <w:rPr>
                <w:rFonts w:ascii="宋体" w:hAnsi="宋体" w:cs="宋体"/>
                <w:kern w:val="0"/>
                <w:sz w:val="18"/>
                <w:szCs w:val="18"/>
              </w:rPr>
            </w:pPr>
            <w:r w:rsidRPr="00DA7F4A">
              <w:rPr>
                <w:rFonts w:ascii="宋体" w:hAnsi="宋体" w:cs="宋体" w:hint="eastAsia"/>
                <w:kern w:val="0"/>
                <w:sz w:val="18"/>
                <w:szCs w:val="18"/>
              </w:rPr>
              <w:t>兼容性强，支持IE、火狐、Google、QQ、360等主流浏览器。</w:t>
            </w:r>
          </w:p>
          <w:p w:rsidR="00DA7F4A" w:rsidRPr="00DA7F4A" w:rsidRDefault="00DA7F4A" w:rsidP="00331F83">
            <w:pPr>
              <w:widowControl/>
              <w:numPr>
                <w:ilvl w:val="0"/>
                <w:numId w:val="5"/>
              </w:numPr>
              <w:jc w:val="left"/>
              <w:rPr>
                <w:rFonts w:ascii="宋体" w:hAnsi="宋体" w:cs="宋体"/>
                <w:kern w:val="0"/>
                <w:sz w:val="18"/>
                <w:szCs w:val="18"/>
              </w:rPr>
            </w:pPr>
            <w:r w:rsidRPr="00DA7F4A">
              <w:rPr>
                <w:rFonts w:ascii="宋体" w:hAnsi="宋体" w:cs="宋体" w:hint="eastAsia"/>
                <w:kern w:val="0"/>
                <w:sz w:val="18"/>
                <w:szCs w:val="18"/>
              </w:rPr>
              <w:t>支持局域网和广域网远程进行IE导播操作。</w:t>
            </w:r>
          </w:p>
          <w:p w:rsidR="00DA7F4A" w:rsidRPr="00DA7F4A" w:rsidRDefault="00DA7F4A" w:rsidP="00331F83">
            <w:pPr>
              <w:widowControl/>
              <w:numPr>
                <w:ilvl w:val="0"/>
                <w:numId w:val="5"/>
              </w:numPr>
              <w:jc w:val="left"/>
              <w:rPr>
                <w:rFonts w:ascii="宋体" w:hAnsi="宋体" w:cs="宋体"/>
                <w:kern w:val="0"/>
                <w:sz w:val="18"/>
                <w:szCs w:val="18"/>
              </w:rPr>
            </w:pPr>
            <w:r w:rsidRPr="00DA7F4A">
              <w:rPr>
                <w:rFonts w:ascii="宋体" w:hAnsi="宋体" w:cs="宋体" w:hint="eastAsia"/>
                <w:kern w:val="0"/>
                <w:sz w:val="18"/>
                <w:szCs w:val="18"/>
              </w:rPr>
              <w:t>支持一键开启设备录像、画面切换，以及设备参数配置等功能。</w:t>
            </w:r>
          </w:p>
          <w:p w:rsidR="00DA7F4A" w:rsidRPr="00DA7F4A" w:rsidRDefault="00DA7F4A" w:rsidP="00331F83">
            <w:pPr>
              <w:widowControl/>
              <w:numPr>
                <w:ilvl w:val="0"/>
                <w:numId w:val="5"/>
              </w:numPr>
              <w:jc w:val="left"/>
              <w:rPr>
                <w:rFonts w:ascii="宋体" w:hAnsi="宋体" w:cs="宋体"/>
                <w:kern w:val="0"/>
                <w:sz w:val="18"/>
                <w:szCs w:val="18"/>
              </w:rPr>
            </w:pPr>
            <w:r w:rsidRPr="00DA7F4A">
              <w:rPr>
                <w:rFonts w:ascii="宋体" w:hAnsi="宋体" w:cs="宋体" w:hint="eastAsia"/>
                <w:kern w:val="0"/>
                <w:sz w:val="18"/>
                <w:szCs w:val="18"/>
              </w:rPr>
              <w:t>支持用户远程进行视频文件的点播。</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18</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解码拼控设备</w:t>
            </w:r>
          </w:p>
        </w:tc>
        <w:tc>
          <w:tcPr>
            <w:tcW w:w="6192" w:type="dxa"/>
            <w:shd w:val="clear" w:color="auto" w:fill="auto"/>
            <w:vAlign w:val="center"/>
            <w:hideMark/>
          </w:tcPr>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社区矫正系统在不断完善，系统需具备一定的扩容考虑，所需设备需具备，20个RJ45网络接口，1路对讲输入，1路对讲输出，1个RS232接口，8路报警输入，8路报警输出，1个VGA输入接口，1个DVI输入接口。输出口支持8个HDMI接口，支持8路模拟音额输出。支持4路模拟视频输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设备支持社区矫正应急指挥系统的接入上墙。</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2.设备支持按1/4/9/16画面进行分割，也支持1路输入视频发送到多个输出接口拼接显示，支持1x2, 1x3，1x4， 2x1, 2x2, 2x3，2x4，3x1, 3x2, 4x2</w:t>
            </w:r>
            <w:r w:rsidRPr="00DA7F4A">
              <w:rPr>
                <w:rFonts w:ascii="宋体" w:hAnsi="宋体" w:cs="宋体" w:hint="eastAsia"/>
                <w:bCs/>
                <w:kern w:val="0"/>
                <w:sz w:val="18"/>
                <w:szCs w:val="18"/>
              </w:rPr>
              <w:lastRenderedPageBreak/>
              <w:t>的拼接显示。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3.设备支持视频图像轮巡输出显示。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4.设备支持客户端或IE浏觉器控制，可将客户端当前回放的录像同步解码后输出显示。设备支持远程维护和设置网络参数、视频参数等。</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5.为保证整个司法社区矫正系统时间的致性，设备支持MTP校时和客户端手动校时等功能。</w:t>
            </w:r>
          </w:p>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Cs/>
                <w:kern w:val="0"/>
                <w:sz w:val="18"/>
                <w:szCs w:val="18"/>
              </w:rPr>
              <w:t>6.设备支持000x3000下分辨率的解码输出:可同时输出64路分辨率为1920X 1080(H.264/1L. 265)，或40路分辨率为2048X1536 CH. 264/HL.265)，或32路分辨率为2592X1944 CLL 264/H. 265)，或16路分辨率为3840X21601H 265)，或16路分辨率为4096X21601 264)，或8路分辨率为4000X 3000的视频图像(H .264)。</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148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19</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视频业务管理系统</w:t>
            </w:r>
          </w:p>
        </w:tc>
        <w:tc>
          <w:tcPr>
            <w:tcW w:w="6192" w:type="dxa"/>
            <w:shd w:val="clear" w:color="auto" w:fill="auto"/>
            <w:vAlign w:val="center"/>
            <w:hideMark/>
          </w:tcPr>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平台支持视频监控系统的接入，实现实时预览、即时回放、抓拍等功能，并对视频监控设备进行统一管理；</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平台软件支持预览、抓图或录像的图片与警情信息进行关联，并将警情发布给相应的处理人员；</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平台软件具备严格的角色、用户、权限控制功能，支持集中授权、认证，支持精细化权限控制到通道，不同的用户登录的界面也有所不同；</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平台软件支持级联管理，包括上下级平台的视频级联查看、录像回放、事件和警情的级联查询等；</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平台软件支持电视墙管理；</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平台软件可通过级联服务实现对级联系统的目录查询、实时点播、云台控制、视音频文件检索、视音频文件回放及回放控制、设备信息及状态查询、视音频文件下载等功能；</w:t>
            </w:r>
            <w:r w:rsidRPr="00DA7F4A">
              <w:rPr>
                <w:rFonts w:ascii="宋体" w:hAnsi="宋体" w:cs="宋体" w:hint="eastAsia"/>
                <w:kern w:val="0"/>
                <w:sz w:val="18"/>
                <w:szCs w:val="18"/>
              </w:rPr>
              <w:br/>
              <w:t>支持报警联动客户端（GIS地图、视频图像、声光显示、信息叠加）、云台、通道抓图抓录及与第三方系统等；</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平台软件支持组织管理、服务管理、资源管理、用户管理、系统配置等配置管理功能</w:t>
            </w:r>
          </w:p>
          <w:p w:rsidR="00DA7F4A" w:rsidRPr="00DA7F4A" w:rsidRDefault="00DA7F4A" w:rsidP="00DA7F4A">
            <w:pPr>
              <w:widowControl/>
              <w:ind w:left="360"/>
              <w:jc w:val="left"/>
              <w:rPr>
                <w:rFonts w:ascii="宋体" w:hAnsi="宋体" w:cs="宋体"/>
                <w:kern w:val="0"/>
                <w:sz w:val="18"/>
                <w:szCs w:val="18"/>
              </w:rPr>
            </w:pP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报表管理: 支持人员信息、人员刷卡记录、授权操作记录、授权记录明细、人员统计、卡片操作记录报表查询及输出。</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电子地图:支持将监控点位等图标添加到地图上；支持通过电子地图上的视频监控点图标进</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视频预览、录像回放操作；当发生报警时，能在电子地图上显示报警位置，电子地图上的图标可变为报警状态</w:t>
            </w:r>
          </w:p>
          <w:p w:rsidR="00DA7F4A" w:rsidRPr="00DA7F4A" w:rsidRDefault="00DA7F4A" w:rsidP="00331F83">
            <w:pPr>
              <w:widowControl/>
              <w:numPr>
                <w:ilvl w:val="0"/>
                <w:numId w:val="6"/>
              </w:numPr>
              <w:jc w:val="left"/>
              <w:rPr>
                <w:rFonts w:ascii="宋体" w:hAnsi="宋体" w:cs="宋体"/>
                <w:kern w:val="0"/>
                <w:sz w:val="18"/>
                <w:szCs w:val="18"/>
              </w:rPr>
            </w:pPr>
            <w:r w:rsidRPr="00DA7F4A">
              <w:rPr>
                <w:rFonts w:ascii="宋体" w:hAnsi="宋体" w:cs="宋体" w:hint="eastAsia"/>
                <w:kern w:val="0"/>
                <w:sz w:val="18"/>
                <w:szCs w:val="18"/>
              </w:rPr>
              <w:t>运维管理:支持设备在线情况、服务在线率、视频质量诊断异常率、录像故障率统计，可按图表展示，并可导出。</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53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20</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视频图像信息库</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对事件相关的图像、视频等信息的统一标注，管理，编辑、检索，存储等功能，为实战提供统一的信息库。</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21</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平台级联服务模块</w:t>
            </w:r>
          </w:p>
        </w:tc>
        <w:tc>
          <w:tcPr>
            <w:tcW w:w="6192" w:type="dxa"/>
            <w:shd w:val="clear" w:color="auto" w:fill="auto"/>
            <w:vAlign w:val="center"/>
            <w:hideMark/>
          </w:tcPr>
          <w:p w:rsidR="00DA7F4A" w:rsidRPr="00DA7F4A" w:rsidRDefault="00DA7F4A" w:rsidP="00331F83">
            <w:pPr>
              <w:widowControl/>
              <w:numPr>
                <w:ilvl w:val="0"/>
                <w:numId w:val="7"/>
              </w:numPr>
              <w:jc w:val="left"/>
              <w:rPr>
                <w:rFonts w:ascii="宋体" w:hAnsi="宋体" w:cs="宋体"/>
                <w:kern w:val="0"/>
                <w:sz w:val="18"/>
                <w:szCs w:val="18"/>
              </w:rPr>
            </w:pPr>
            <w:r w:rsidRPr="00DA7F4A">
              <w:rPr>
                <w:rFonts w:ascii="宋体" w:hAnsi="宋体" w:cs="宋体" w:hint="eastAsia"/>
                <w:kern w:val="0"/>
                <w:sz w:val="18"/>
                <w:szCs w:val="18"/>
              </w:rPr>
              <w:t>支持通过GB/T28181-2016标准协议实现与上下级平台联网；</w:t>
            </w:r>
          </w:p>
          <w:p w:rsidR="00DA7F4A" w:rsidRPr="00DA7F4A" w:rsidRDefault="00DA7F4A" w:rsidP="00331F83">
            <w:pPr>
              <w:widowControl/>
              <w:numPr>
                <w:ilvl w:val="0"/>
                <w:numId w:val="7"/>
              </w:numPr>
              <w:jc w:val="left"/>
              <w:rPr>
                <w:rFonts w:ascii="宋体" w:hAnsi="宋体" w:cs="宋体"/>
                <w:kern w:val="0"/>
                <w:sz w:val="18"/>
                <w:szCs w:val="18"/>
              </w:rPr>
            </w:pPr>
            <w:r w:rsidRPr="00DA7F4A">
              <w:rPr>
                <w:rFonts w:ascii="宋体" w:hAnsi="宋体" w:cs="宋体" w:hint="eastAsia"/>
                <w:kern w:val="0"/>
                <w:sz w:val="18"/>
                <w:szCs w:val="18"/>
              </w:rPr>
              <w:t>平台可通过级联服务实现对级联系统的目录查询、实时点播、云台控制、视音频文件检索、视音频文件回放及回放控制、设备信息及状态查询、视音频文件下载等功能。</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22</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流媒体转发服务模</w:t>
            </w:r>
            <w:r w:rsidRPr="00DA7F4A">
              <w:rPr>
                <w:rFonts w:ascii="宋体" w:hAnsi="宋体" w:cs="宋体" w:hint="eastAsia"/>
                <w:kern w:val="0"/>
                <w:sz w:val="18"/>
                <w:szCs w:val="18"/>
              </w:rPr>
              <w:lastRenderedPageBreak/>
              <w:t>块</w:t>
            </w:r>
          </w:p>
        </w:tc>
        <w:tc>
          <w:tcPr>
            <w:tcW w:w="6192" w:type="dxa"/>
            <w:shd w:val="clear" w:color="auto" w:fill="auto"/>
            <w:vAlign w:val="center"/>
            <w:hideMark/>
          </w:tcPr>
          <w:p w:rsidR="00DA7F4A" w:rsidRPr="00DA7F4A" w:rsidRDefault="00DA7F4A" w:rsidP="00331F83">
            <w:pPr>
              <w:widowControl/>
              <w:numPr>
                <w:ilvl w:val="0"/>
                <w:numId w:val="8"/>
              </w:numPr>
              <w:jc w:val="left"/>
              <w:rPr>
                <w:rFonts w:ascii="宋体" w:hAnsi="宋体" w:cs="宋体"/>
                <w:kern w:val="0"/>
                <w:sz w:val="18"/>
                <w:szCs w:val="18"/>
              </w:rPr>
            </w:pPr>
            <w:r w:rsidRPr="00DA7F4A">
              <w:rPr>
                <w:rFonts w:ascii="宋体" w:hAnsi="宋体" w:cs="宋体" w:hint="eastAsia"/>
                <w:kern w:val="0"/>
                <w:sz w:val="18"/>
                <w:szCs w:val="18"/>
              </w:rPr>
              <w:lastRenderedPageBreak/>
              <w:t>提供智能化视频流转、分发管理功能；</w:t>
            </w:r>
          </w:p>
          <w:p w:rsidR="00DA7F4A" w:rsidRPr="00DA7F4A" w:rsidRDefault="00DA7F4A" w:rsidP="00331F83">
            <w:pPr>
              <w:widowControl/>
              <w:numPr>
                <w:ilvl w:val="0"/>
                <w:numId w:val="8"/>
              </w:numPr>
              <w:jc w:val="left"/>
              <w:rPr>
                <w:rFonts w:ascii="宋体" w:hAnsi="宋体" w:cs="宋体"/>
                <w:kern w:val="0"/>
                <w:sz w:val="18"/>
                <w:szCs w:val="18"/>
              </w:rPr>
            </w:pPr>
            <w:r w:rsidRPr="00DA7F4A">
              <w:rPr>
                <w:rFonts w:ascii="宋体" w:hAnsi="宋体" w:cs="宋体" w:hint="eastAsia"/>
                <w:kern w:val="0"/>
                <w:sz w:val="18"/>
                <w:szCs w:val="18"/>
              </w:rPr>
              <w:t>不受前端编码格式限制，支持多级视频流转分发功能；</w:t>
            </w:r>
          </w:p>
          <w:p w:rsidR="00DA7F4A" w:rsidRPr="00DA7F4A" w:rsidRDefault="00DA7F4A" w:rsidP="00331F83">
            <w:pPr>
              <w:widowControl/>
              <w:numPr>
                <w:ilvl w:val="0"/>
                <w:numId w:val="8"/>
              </w:numPr>
              <w:jc w:val="left"/>
              <w:rPr>
                <w:rFonts w:ascii="宋体" w:hAnsi="宋体" w:cs="宋体"/>
                <w:kern w:val="0"/>
                <w:sz w:val="18"/>
                <w:szCs w:val="18"/>
              </w:rPr>
            </w:pPr>
            <w:r w:rsidRPr="00DA7F4A">
              <w:rPr>
                <w:rFonts w:ascii="宋体" w:hAnsi="宋体" w:cs="宋体" w:hint="eastAsia"/>
                <w:kern w:val="0"/>
                <w:sz w:val="18"/>
                <w:szCs w:val="18"/>
              </w:rPr>
              <w:lastRenderedPageBreak/>
              <w:t>单台流媒体转发单元网内视频转分发性能不小于400路2M。</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23</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※中心管理+数据库+电视墙管理服务器</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1.性能不低于一颗英特尔至强金牌5115(2.4GHz/10-core/13.75MB)处理器；≥32GBDDR4 RDIMM内存，可支持24个内存插槽；至少配置2块1.</w:t>
            </w:r>
            <w:r w:rsidRPr="00DA7F4A">
              <w:rPr>
                <w:rFonts w:ascii="宋体" w:hAnsi="宋体" w:cs="宋体"/>
                <w:kern w:val="0"/>
                <w:sz w:val="18"/>
                <w:szCs w:val="18"/>
              </w:rPr>
              <w:t>2</w:t>
            </w:r>
            <w:r w:rsidRPr="00DA7F4A">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▲管理维护功能：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（2）具有图形管理界面及其他高级管理功能；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管理芯片：</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（1）▲要求本次采购服务器采用正规管理芯片，提供芯片厂家的资质证明，厂家盖章确认。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▲提供国家信息安全测评中心颁发的信息安全服务资质，厂家盖章确认。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▲需提供中国质量认证中心颁发的CCC现场检测实验室证书，厂家盖章确认。 </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24</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※平台级联服务器</w:t>
            </w:r>
          </w:p>
        </w:tc>
        <w:tc>
          <w:tcPr>
            <w:tcW w:w="61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1.性能不低于一颗英特尔至强金牌5115(2.4GHz/10-core/13.75MB)处理器；≥32GBDDR4 RDIMM内存，可支持24个内存插槽；至少配置2块1.</w:t>
            </w:r>
            <w:r w:rsidRPr="00DA7F4A">
              <w:rPr>
                <w:rFonts w:ascii="宋体" w:hAnsi="宋体" w:cs="宋体"/>
                <w:kern w:val="0"/>
                <w:sz w:val="18"/>
                <w:szCs w:val="18"/>
              </w:rPr>
              <w:t>2</w:t>
            </w:r>
            <w:r w:rsidRPr="00DA7F4A">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▲管理维护功能：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（2）具有图形管理界面及其他高级管理功能；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管理芯片：</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（1）▲要求本次采购服务器采用正规管理芯片，提供芯片厂家的资质证明，厂家盖章确认。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▲提供国家信息安全测评中心颁发的信息安全服务资质，厂家盖章确认。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▲需提供中国质量认证中心颁发的CCC现场检测实验室证书，厂家盖章确认。 </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w:t>
            </w:r>
            <w:r w:rsidRPr="00DA7F4A">
              <w:rPr>
                <w:rFonts w:ascii="宋体" w:hAnsi="宋体" w:cs="宋体"/>
                <w:kern w:val="0"/>
                <w:sz w:val="18"/>
                <w:szCs w:val="18"/>
              </w:rPr>
              <w:t>5</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※流媒体转发服务器</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1.性能不低于一颗英特尔至强金牌5115(2.4GHz/10-core/13.75MB)处理器；≥32GBDDR4 RDIMM内存，可支持24个内存插槽；至少配置2块1.</w:t>
            </w:r>
            <w:r w:rsidRPr="00DA7F4A">
              <w:rPr>
                <w:rFonts w:ascii="宋体" w:hAnsi="宋体" w:cs="宋体"/>
                <w:kern w:val="0"/>
                <w:sz w:val="18"/>
                <w:szCs w:val="18"/>
              </w:rPr>
              <w:t>2</w:t>
            </w:r>
            <w:r w:rsidRPr="00DA7F4A">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lastRenderedPageBreak/>
              <w:t>2.</w:t>
            </w:r>
            <w:r w:rsidRPr="00DA7F4A">
              <w:rPr>
                <w:rFonts w:ascii="宋体" w:hAnsi="宋体" w:cs="宋体" w:hint="eastAsia"/>
                <w:kern w:val="0"/>
                <w:sz w:val="18"/>
                <w:szCs w:val="18"/>
              </w:rPr>
              <w:t>▲管理维护功能：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（2）具有图形管理界面及其他高级管理功能；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管理芯片：</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（1）▲要求本次采购服务器采用正规管理芯片，提供芯片厂家的资质证明，厂家盖章确认。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▲提供国家信息安全测评中心颁发的信息安全服务资质，厂家盖章确认。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▲需提供中国质量认证中心颁发的CCC现场检测实验室证书，厂家盖章确认。 </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26</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※图片结构化存储服务器</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1.性能不低于一颗英特尔至强金牌5115(2.4GHz/10-core/13.75MB)处理器；≥32GBDDR4 RDIMM内存，可支持24个内存插槽；至少配置2块1.</w:t>
            </w:r>
            <w:r w:rsidRPr="00DA7F4A">
              <w:rPr>
                <w:rFonts w:ascii="宋体" w:hAnsi="宋体" w:cs="宋体"/>
                <w:kern w:val="0"/>
                <w:sz w:val="18"/>
                <w:szCs w:val="18"/>
              </w:rPr>
              <w:t>2</w:t>
            </w:r>
            <w:r w:rsidRPr="00DA7F4A">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▲管理维护功能：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（2）具有图形管理界面及其他高级管理功能；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管理芯片：</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（1）▲要求本次采购服务器采用正规管理芯片，提供芯片厂家的资质证明，厂家盖章确认。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▲提供国家信息安全测评中心颁发的信息安全服务资质，厂家盖章确认。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▲需提供中国质量认证中心颁发的CCC现场检测实验室证书，厂家盖章确认。 </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32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27</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NVR主机</w:t>
            </w:r>
          </w:p>
        </w:tc>
        <w:tc>
          <w:tcPr>
            <w:tcW w:w="6192" w:type="dxa"/>
            <w:shd w:val="clear" w:color="auto" w:fill="auto"/>
            <w:vAlign w:val="center"/>
            <w:hideMark/>
          </w:tcPr>
          <w:p w:rsidR="00DA7F4A" w:rsidRPr="00DA7F4A" w:rsidRDefault="00DA7F4A" w:rsidP="00331F83">
            <w:pPr>
              <w:widowControl/>
              <w:numPr>
                <w:ilvl w:val="0"/>
                <w:numId w:val="9"/>
              </w:numPr>
              <w:jc w:val="left"/>
              <w:rPr>
                <w:rFonts w:ascii="宋体" w:hAnsi="宋体" w:cs="宋体"/>
                <w:kern w:val="0"/>
                <w:sz w:val="18"/>
                <w:szCs w:val="18"/>
              </w:rPr>
            </w:pPr>
            <w:r w:rsidRPr="00DA7F4A">
              <w:rPr>
                <w:rFonts w:ascii="宋体" w:hAnsi="宋体" w:cs="宋体" w:hint="eastAsia"/>
                <w:kern w:val="0"/>
                <w:sz w:val="18"/>
                <w:szCs w:val="18"/>
              </w:rPr>
              <w:t xml:space="preserve">支持视频摘要面板，通过面板按键可进行预览、回放、参数配置等操作 </w:t>
            </w:r>
          </w:p>
          <w:p w:rsidR="00DA7F4A" w:rsidRPr="00DA7F4A" w:rsidRDefault="00DA7F4A" w:rsidP="00331F83">
            <w:pPr>
              <w:widowControl/>
              <w:numPr>
                <w:ilvl w:val="0"/>
                <w:numId w:val="9"/>
              </w:numPr>
              <w:jc w:val="left"/>
              <w:rPr>
                <w:rFonts w:ascii="宋体" w:hAnsi="宋体" w:cs="宋体"/>
                <w:kern w:val="0"/>
                <w:sz w:val="18"/>
                <w:szCs w:val="18"/>
              </w:rPr>
            </w:pPr>
            <w:r w:rsidRPr="00DA7F4A">
              <w:rPr>
                <w:rFonts w:ascii="宋体" w:hAnsi="宋体" w:cs="宋体" w:hint="eastAsia"/>
                <w:kern w:val="0"/>
                <w:sz w:val="18"/>
                <w:szCs w:val="18"/>
              </w:rPr>
              <w:t xml:space="preserve">支持视频摘要回放功能：将不同时问段的多个目标叠加在一个背景上同时回放 </w:t>
            </w:r>
          </w:p>
          <w:p w:rsidR="00DA7F4A" w:rsidRPr="00DA7F4A" w:rsidRDefault="00DA7F4A" w:rsidP="00331F83">
            <w:pPr>
              <w:widowControl/>
              <w:numPr>
                <w:ilvl w:val="0"/>
                <w:numId w:val="9"/>
              </w:numPr>
              <w:jc w:val="left"/>
              <w:rPr>
                <w:rFonts w:ascii="宋体" w:hAnsi="宋体" w:cs="宋体"/>
                <w:kern w:val="0"/>
                <w:sz w:val="18"/>
                <w:szCs w:val="18"/>
              </w:rPr>
            </w:pPr>
            <w:r w:rsidRPr="00DA7F4A">
              <w:rPr>
                <w:rFonts w:ascii="宋体" w:hAnsi="宋体" w:cs="宋体" w:hint="eastAsia"/>
                <w:kern w:val="0"/>
                <w:sz w:val="18"/>
                <w:szCs w:val="18"/>
              </w:rPr>
              <w:t xml:space="preserve">支持接入ONVIF协议、RTSP协议、GB/T28181协议的设备，可一键激活并添加局域网内IPC </w:t>
            </w:r>
          </w:p>
          <w:p w:rsidR="00DA7F4A" w:rsidRPr="00DA7F4A" w:rsidRDefault="00DA7F4A" w:rsidP="00331F83">
            <w:pPr>
              <w:widowControl/>
              <w:numPr>
                <w:ilvl w:val="0"/>
                <w:numId w:val="9"/>
              </w:numPr>
              <w:jc w:val="left"/>
              <w:rPr>
                <w:rFonts w:ascii="宋体" w:hAnsi="宋体" w:cs="宋体"/>
                <w:kern w:val="0"/>
                <w:sz w:val="18"/>
                <w:szCs w:val="18"/>
              </w:rPr>
            </w:pPr>
            <w:r w:rsidRPr="00DA7F4A">
              <w:rPr>
                <w:rFonts w:ascii="宋体" w:hAnsi="宋体" w:cs="宋体" w:hint="eastAsia"/>
                <w:kern w:val="0"/>
                <w:sz w:val="18"/>
                <w:szCs w:val="18"/>
              </w:rPr>
              <w:t xml:space="preserve">支持2组4屏显示输出，每组包含HDMI和VGA各一个，同一组内为同源输出，两组之间可异源输出视频图像，并可分控制进行预览、回放、配置等操作支持16/9/8/6/4/1分屏预览 </w:t>
            </w:r>
          </w:p>
          <w:p w:rsidR="00DA7F4A" w:rsidRPr="00DA7F4A" w:rsidRDefault="00DA7F4A" w:rsidP="00331F83">
            <w:pPr>
              <w:widowControl/>
              <w:numPr>
                <w:ilvl w:val="0"/>
                <w:numId w:val="9"/>
              </w:numPr>
              <w:jc w:val="left"/>
              <w:rPr>
                <w:rFonts w:ascii="宋体" w:hAnsi="宋体" w:cs="宋体"/>
                <w:kern w:val="0"/>
                <w:sz w:val="18"/>
                <w:szCs w:val="18"/>
              </w:rPr>
            </w:pPr>
            <w:r w:rsidRPr="00DA7F4A">
              <w:rPr>
                <w:rFonts w:ascii="宋体" w:hAnsi="宋体" w:cs="宋体" w:hint="eastAsia"/>
                <w:kern w:val="0"/>
                <w:sz w:val="18"/>
                <w:szCs w:val="18"/>
              </w:rPr>
              <w:t xml:space="preserve">支持1/8、1/4、1/2、1、2、4、8、16、32、64、128、256等倍速回放录像，支持录像回放剪辑和回放截图功能 </w:t>
            </w:r>
          </w:p>
          <w:p w:rsidR="00DA7F4A" w:rsidRPr="00DA7F4A" w:rsidRDefault="00DA7F4A" w:rsidP="00331F83">
            <w:pPr>
              <w:widowControl/>
              <w:numPr>
                <w:ilvl w:val="0"/>
                <w:numId w:val="9"/>
              </w:numPr>
              <w:jc w:val="left"/>
              <w:rPr>
                <w:rFonts w:ascii="宋体" w:hAnsi="宋体" w:cs="宋体"/>
                <w:kern w:val="0"/>
                <w:sz w:val="18"/>
                <w:szCs w:val="18"/>
              </w:rPr>
            </w:pPr>
            <w:r w:rsidRPr="00DA7F4A">
              <w:rPr>
                <w:rFonts w:ascii="宋体" w:hAnsi="宋体" w:cs="宋体" w:hint="eastAsia"/>
                <w:kern w:val="0"/>
                <w:sz w:val="18"/>
                <w:szCs w:val="18"/>
              </w:rPr>
              <w:t xml:space="preserve">支持对重要的数据能够进行备份，备份格式MP4和AVI可选 </w:t>
            </w:r>
          </w:p>
          <w:p w:rsidR="00DA7F4A" w:rsidRPr="00DA7F4A" w:rsidRDefault="00DA7F4A" w:rsidP="00331F83">
            <w:pPr>
              <w:widowControl/>
              <w:numPr>
                <w:ilvl w:val="0"/>
                <w:numId w:val="9"/>
              </w:numPr>
              <w:jc w:val="left"/>
              <w:rPr>
                <w:rFonts w:ascii="宋体" w:hAnsi="宋体" w:cs="宋体"/>
                <w:kern w:val="0"/>
                <w:sz w:val="18"/>
                <w:szCs w:val="18"/>
              </w:rPr>
            </w:pPr>
            <w:r w:rsidRPr="00DA7F4A">
              <w:rPr>
                <w:rFonts w:ascii="宋体" w:hAnsi="宋体" w:cs="宋体" w:hint="eastAsia"/>
                <w:kern w:val="0"/>
                <w:sz w:val="18"/>
                <w:szCs w:val="18"/>
              </w:rPr>
              <w:lastRenderedPageBreak/>
              <w:t>支持整机热备份功能，设置一台备份硬盘录像机，当主设备异常离线时，备份设备替换主设备进行录像，当主高备正常时，备份设备可回传录像文件至主设备。</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28</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硬盘</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3.5英寸 4000G 7200 128M SATA3 6Gb/S</w:t>
            </w:r>
            <w:r w:rsidRPr="00DA7F4A">
              <w:rPr>
                <w:rFonts w:ascii="宋体" w:hAnsi="宋体" w:cs="宋体"/>
                <w:kern w:val="0"/>
                <w:sz w:val="18"/>
                <w:szCs w:val="18"/>
              </w:rPr>
              <w:t xml:space="preserve"> </w:t>
            </w:r>
            <w:r w:rsidRPr="00DA7F4A">
              <w:rPr>
                <w:rFonts w:ascii="宋体" w:hAnsi="宋体" w:cs="宋体" w:hint="eastAsia"/>
                <w:kern w:val="0"/>
                <w:sz w:val="18"/>
                <w:szCs w:val="18"/>
              </w:rPr>
              <w:t>企业级硬盘</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8</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29</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综合监控平台</w:t>
            </w:r>
          </w:p>
        </w:tc>
        <w:tc>
          <w:tcPr>
            <w:tcW w:w="6192" w:type="dxa"/>
            <w:shd w:val="clear" w:color="auto" w:fill="auto"/>
            <w:vAlign w:val="center"/>
            <w:hideMark/>
          </w:tcPr>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1.支持门禁/对讲/报警等设备接入(第三方提供sck、协议支持》；</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2.支持门禁/对讲/报警等事件接收、处理(第三方提供sck、协议支持)；</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3.支持ONVIF/PSLA/全球眼/GB/T28181等各类不同协议视频编码设备的接入；</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4.支持主流厂商设备SDK接入，支持第三方设备常用功能封装，具各快速接入第三方厂商设备的能力；</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5.支持对前端设备云台控制、设备参数配置、录像查询回放、录像计划获取配置等功能；</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6.支持系统内信息数据的写入和存储；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7.支持数据的查询、修改和删除；</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8.支持数据的日常维护，包括数据的定期备份、数据库异常后的恢复、用户访问权限的管理等。</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9.支持对平台中所有软、硬件产品的管理和监控，及时上报故障，监控的对象包括编码设备、解码设备、卡口设备、视频综合平台、外设、服务进程、视频质量、存储设备、门禁设备、报警主机、电网设备、对讲设备、广播设备等；</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10.支持统计分析功能，包括设备统计分析、服务统计分析、告警统计分析、监控点统计分析:</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 xml:space="preserve">11.支持同步资源管理服务中的用户，组织机构、设备信息，支持通过SDK、VAG、NCG、SVMP 协议采集视频设备的状态及基本信息。　</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08"/>
          <w:jc w:val="center"/>
        </w:trPr>
        <w:tc>
          <w:tcPr>
            <w:tcW w:w="613" w:type="dxa"/>
            <w:vMerge w:val="restart"/>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30</w:t>
            </w:r>
          </w:p>
        </w:tc>
        <w:tc>
          <w:tcPr>
            <w:tcW w:w="992" w:type="dxa"/>
            <w:vMerge w:val="restart"/>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※融合通信平台</w:t>
            </w:r>
          </w:p>
        </w:tc>
        <w:tc>
          <w:tcPr>
            <w:tcW w:w="6192" w:type="dxa"/>
            <w:shd w:val="clear" w:color="auto" w:fill="auto"/>
            <w:vAlign w:val="center"/>
            <w:hideMark/>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融合通信基础组件</w:t>
            </w:r>
            <w:r w:rsidRPr="00DA7F4A">
              <w:rPr>
                <w:rFonts w:ascii="宋体" w:hAnsi="宋体" w:cs="宋体" w:hint="eastAsia"/>
                <w:b/>
                <w:bCs/>
                <w:kern w:val="0"/>
                <w:sz w:val="18"/>
                <w:szCs w:val="18"/>
              </w:rPr>
              <w:tab/>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1.支持3万用户在线</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2.</w:t>
            </w:r>
            <w:r w:rsidRPr="00DA7F4A">
              <w:rPr>
                <w:rFonts w:ascii="宋体" w:hAnsi="宋体" w:cs="宋体" w:hint="eastAsia"/>
                <w:bCs/>
                <w:kern w:val="0"/>
                <w:sz w:val="18"/>
                <w:szCs w:val="18"/>
              </w:rPr>
              <w:t>消息推送的并发能力大于</w:t>
            </w:r>
            <w:r w:rsidRPr="00DA7F4A">
              <w:rPr>
                <w:rFonts w:ascii="宋体" w:hAnsi="宋体" w:cs="宋体"/>
                <w:bCs/>
                <w:kern w:val="0"/>
                <w:sz w:val="18"/>
                <w:szCs w:val="18"/>
              </w:rPr>
              <w:t>2000</w:t>
            </w:r>
            <w:r w:rsidRPr="00DA7F4A">
              <w:rPr>
                <w:rFonts w:ascii="宋体" w:hAnsi="宋体" w:cs="宋体" w:hint="eastAsia"/>
                <w:bCs/>
                <w:kern w:val="0"/>
                <w:sz w:val="18"/>
                <w:szCs w:val="18"/>
              </w:rPr>
              <w:t>条</w:t>
            </w:r>
            <w:r w:rsidRPr="00DA7F4A">
              <w:rPr>
                <w:rFonts w:ascii="宋体" w:hAnsi="宋体" w:cs="宋体"/>
                <w:bCs/>
                <w:kern w:val="0"/>
                <w:sz w:val="18"/>
                <w:szCs w:val="18"/>
              </w:rPr>
              <w:t>/</w:t>
            </w:r>
            <w:r w:rsidRPr="00DA7F4A">
              <w:rPr>
                <w:rFonts w:ascii="宋体" w:hAnsi="宋体" w:cs="宋体" w:hint="eastAsia"/>
                <w:bCs/>
                <w:kern w:val="0"/>
                <w:sz w:val="18"/>
                <w:szCs w:val="18"/>
              </w:rPr>
              <w:t>秒；</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3.</w:t>
            </w:r>
            <w:r w:rsidRPr="00DA7F4A">
              <w:rPr>
                <w:rFonts w:ascii="宋体" w:hAnsi="宋体" w:cs="宋体" w:hint="eastAsia"/>
                <w:bCs/>
                <w:kern w:val="0"/>
                <w:sz w:val="18"/>
                <w:szCs w:val="18"/>
              </w:rPr>
              <w:t>二次开发接口支持发起单人会话、群组会话、调用通信录、地理位置、摄像头等接口</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4.安全要求：</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（1）IM</w:t>
            </w:r>
            <w:r w:rsidRPr="00DA7F4A">
              <w:rPr>
                <w:rFonts w:ascii="宋体" w:hAnsi="宋体" w:cs="宋体" w:hint="eastAsia"/>
                <w:bCs/>
                <w:kern w:val="0"/>
                <w:sz w:val="18"/>
                <w:szCs w:val="18"/>
              </w:rPr>
              <w:t>消息通过网络传输过程中加密保护</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（2）IM</w:t>
            </w:r>
            <w:r w:rsidRPr="00DA7F4A">
              <w:rPr>
                <w:rFonts w:ascii="宋体" w:hAnsi="宋体" w:cs="宋体" w:hint="eastAsia"/>
                <w:bCs/>
                <w:kern w:val="0"/>
                <w:sz w:val="18"/>
                <w:szCs w:val="18"/>
              </w:rPr>
              <w:t>消息本地储存加密</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（3）</w:t>
            </w:r>
            <w:r w:rsidRPr="00DA7F4A">
              <w:rPr>
                <w:rFonts w:ascii="宋体" w:hAnsi="宋体" w:cs="宋体" w:hint="eastAsia"/>
                <w:bCs/>
                <w:kern w:val="0"/>
                <w:sz w:val="18"/>
                <w:szCs w:val="18"/>
              </w:rPr>
              <w:t>提供安全方案，保证设备访问的信息安全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（4）</w:t>
            </w:r>
            <w:r w:rsidRPr="00DA7F4A">
              <w:rPr>
                <w:rFonts w:ascii="宋体" w:hAnsi="宋体" w:cs="宋体" w:hint="eastAsia"/>
                <w:bCs/>
                <w:kern w:val="0"/>
                <w:sz w:val="18"/>
                <w:szCs w:val="18"/>
              </w:rPr>
              <w:t>本地离线消息加密、本地通讯录加密存储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（5）</w:t>
            </w:r>
            <w:r w:rsidRPr="00DA7F4A">
              <w:rPr>
                <w:rFonts w:ascii="宋体" w:hAnsi="宋体" w:cs="宋体" w:hint="eastAsia"/>
                <w:bCs/>
                <w:kern w:val="0"/>
                <w:sz w:val="18"/>
                <w:szCs w:val="18"/>
              </w:rPr>
              <w:t>支持对用户口令的复杂性和有效性进行设置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5.企业通讯录要求：</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w:t>
            </w:r>
            <w:r w:rsidRPr="00DA7F4A">
              <w:rPr>
                <w:rFonts w:ascii="宋体" w:hAnsi="宋体" w:cs="宋体" w:hint="eastAsia"/>
                <w:bCs/>
                <w:kern w:val="0"/>
                <w:sz w:val="18"/>
                <w:szCs w:val="18"/>
              </w:rPr>
              <w:t>提供移动通讯录，并可按组织及模糊搜索找人，在同事联系人信息页面可查看其组织、联系信息及平台在线信息，支持在信息页面发消息、电话、邮件等操作；</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（2）</w:t>
            </w:r>
            <w:r w:rsidRPr="00DA7F4A">
              <w:rPr>
                <w:rFonts w:ascii="宋体" w:hAnsi="宋体" w:cs="宋体" w:hint="eastAsia"/>
                <w:bCs/>
                <w:kern w:val="0"/>
                <w:sz w:val="18"/>
                <w:szCs w:val="18"/>
              </w:rPr>
              <w:t>支持</w:t>
            </w:r>
            <w:r w:rsidRPr="00DA7F4A">
              <w:rPr>
                <w:rFonts w:ascii="宋体" w:hAnsi="宋体" w:cs="宋体"/>
                <w:bCs/>
                <w:kern w:val="0"/>
                <w:sz w:val="18"/>
                <w:szCs w:val="18"/>
              </w:rPr>
              <w:t>7</w:t>
            </w:r>
            <w:r w:rsidRPr="00DA7F4A">
              <w:rPr>
                <w:rFonts w:ascii="宋体" w:hAnsi="宋体" w:cs="宋体" w:hint="eastAsia"/>
                <w:bCs/>
                <w:kern w:val="0"/>
                <w:sz w:val="18"/>
                <w:szCs w:val="18"/>
              </w:rPr>
              <w:t>级以上展开的组织架构，部门领导置顶显示，和支持人员展示的自定义先后排序</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（3）</w:t>
            </w:r>
            <w:r w:rsidRPr="00DA7F4A">
              <w:rPr>
                <w:rFonts w:ascii="宋体" w:hAnsi="宋体" w:cs="宋体" w:hint="eastAsia"/>
                <w:bCs/>
                <w:kern w:val="0"/>
                <w:sz w:val="18"/>
                <w:szCs w:val="18"/>
              </w:rPr>
              <w:t>可设置组织架构的可见权限，只有授权的人才可以看见指定的部门和人员。</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（4）</w:t>
            </w:r>
            <w:r w:rsidRPr="00DA7F4A">
              <w:rPr>
                <w:rFonts w:ascii="宋体" w:hAnsi="宋体" w:cs="宋体" w:hint="eastAsia"/>
                <w:bCs/>
                <w:kern w:val="0"/>
                <w:sz w:val="18"/>
                <w:szCs w:val="18"/>
              </w:rPr>
              <w:t>支持按照姓名、拼音模糊查询人员</w:t>
            </w:r>
          </w:p>
          <w:p w:rsidR="00DA7F4A" w:rsidRPr="00DA7F4A" w:rsidRDefault="00DA7F4A" w:rsidP="00DA7F4A">
            <w:pPr>
              <w:widowControl/>
              <w:ind w:leftChars="50" w:left="375" w:hangingChars="150" w:hanging="270"/>
              <w:jc w:val="left"/>
              <w:rPr>
                <w:rFonts w:ascii="宋体" w:hAnsi="宋体" w:cs="宋体"/>
                <w:bCs/>
                <w:kern w:val="0"/>
                <w:sz w:val="18"/>
                <w:szCs w:val="18"/>
              </w:rPr>
            </w:pPr>
            <w:r w:rsidRPr="00DA7F4A">
              <w:rPr>
                <w:rFonts w:ascii="宋体" w:hAnsi="宋体" w:cs="宋体"/>
                <w:bCs/>
                <w:kern w:val="0"/>
                <w:sz w:val="18"/>
                <w:szCs w:val="18"/>
              </w:rPr>
              <w:lastRenderedPageBreak/>
              <w:t></w:t>
            </w:r>
            <w:r w:rsidRPr="00DA7F4A">
              <w:rPr>
                <w:rFonts w:ascii="宋体" w:hAnsi="宋体" w:cs="宋体"/>
                <w:bCs/>
                <w:kern w:val="0"/>
                <w:sz w:val="18"/>
                <w:szCs w:val="18"/>
              </w:rPr>
              <w:tab/>
              <w:t>（5）</w:t>
            </w:r>
            <w:r w:rsidRPr="00DA7F4A">
              <w:rPr>
                <w:rFonts w:ascii="宋体" w:hAnsi="宋体" w:cs="宋体" w:hint="eastAsia"/>
                <w:bCs/>
                <w:kern w:val="0"/>
                <w:sz w:val="18"/>
                <w:szCs w:val="18"/>
              </w:rPr>
              <w:t>除支持性别、职位、电话、固话、邮箱外，可以自定义人员的信息</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（6）</w:t>
            </w:r>
            <w:r w:rsidRPr="00DA7F4A">
              <w:rPr>
                <w:rFonts w:ascii="宋体" w:hAnsi="宋体" w:cs="宋体" w:hint="eastAsia"/>
                <w:bCs/>
                <w:kern w:val="0"/>
                <w:sz w:val="18"/>
                <w:szCs w:val="18"/>
              </w:rPr>
              <w:t>提供人员添加好友、最近联系人，以便快速找到联系人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(7)</w:t>
            </w:r>
            <w:r w:rsidRPr="00DA7F4A">
              <w:rPr>
                <w:rFonts w:ascii="宋体" w:hAnsi="宋体" w:cs="宋体" w:hint="eastAsia"/>
                <w:bCs/>
                <w:kern w:val="0"/>
                <w:sz w:val="18"/>
                <w:szCs w:val="18"/>
              </w:rPr>
              <w:t>各组织可单独设置管理员，管理本部门及下级部门通讯录权限</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(8)</w:t>
            </w:r>
            <w:r w:rsidRPr="00DA7F4A">
              <w:rPr>
                <w:rFonts w:ascii="宋体" w:hAnsi="宋体" w:cs="宋体" w:hint="eastAsia"/>
                <w:bCs/>
                <w:kern w:val="0"/>
                <w:sz w:val="18"/>
                <w:szCs w:val="18"/>
              </w:rPr>
              <w:t>员工可在多部门担任职位，实现一人多岗</w:t>
            </w:r>
          </w:p>
          <w:p w:rsidR="00DA7F4A" w:rsidRPr="00DA7F4A" w:rsidRDefault="00DA7F4A" w:rsidP="00DA7F4A">
            <w:pPr>
              <w:widowControl/>
              <w:ind w:left="360" w:hangingChars="200" w:hanging="360"/>
              <w:jc w:val="left"/>
              <w:rPr>
                <w:rFonts w:ascii="宋体" w:hAnsi="宋体" w:cs="宋体"/>
                <w:bCs/>
                <w:kern w:val="0"/>
                <w:sz w:val="18"/>
                <w:szCs w:val="18"/>
              </w:rPr>
            </w:pPr>
            <w:r w:rsidRPr="00DA7F4A">
              <w:rPr>
                <w:rFonts w:ascii="宋体" w:hAnsi="宋体" w:cs="宋体"/>
                <w:bCs/>
                <w:kern w:val="0"/>
                <w:sz w:val="18"/>
                <w:szCs w:val="18"/>
              </w:rPr>
              <w:t xml:space="preserve">  </w:t>
            </w:r>
            <w:r w:rsidRPr="00DA7F4A">
              <w:rPr>
                <w:rFonts w:ascii="宋体" w:hAnsi="宋体" w:cs="宋体"/>
                <w:bCs/>
                <w:kern w:val="0"/>
                <w:sz w:val="18"/>
                <w:szCs w:val="18"/>
              </w:rPr>
              <w:tab/>
              <w:t>(9)</w:t>
            </w:r>
            <w:r w:rsidRPr="00DA7F4A">
              <w:rPr>
                <w:rFonts w:ascii="宋体" w:hAnsi="宋体" w:cs="宋体" w:hint="eastAsia"/>
                <w:bCs/>
                <w:kern w:val="0"/>
                <w:sz w:val="18"/>
                <w:szCs w:val="18"/>
              </w:rPr>
              <w:t>可自定义自己的头像等信息，为避免受骚扰，支持隐藏部分人员的手机号、座机号（隐藏指定人员）</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(10)</w:t>
            </w:r>
            <w:r w:rsidRPr="00DA7F4A">
              <w:rPr>
                <w:rFonts w:ascii="宋体" w:hAnsi="宋体" w:cs="宋体" w:hint="eastAsia"/>
                <w:bCs/>
                <w:kern w:val="0"/>
                <w:sz w:val="18"/>
                <w:szCs w:val="18"/>
              </w:rPr>
              <w:t>联系人状态：在线、下线、离开</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6</w:t>
            </w:r>
            <w:r w:rsidRPr="00DA7F4A">
              <w:rPr>
                <w:rFonts w:ascii="宋体" w:hAnsi="宋体" w:cs="宋体"/>
                <w:bCs/>
                <w:kern w:val="0"/>
                <w:sz w:val="18"/>
                <w:szCs w:val="18"/>
              </w:rPr>
              <w:t>.</w:t>
            </w:r>
            <w:r w:rsidRPr="00DA7F4A">
              <w:rPr>
                <w:rFonts w:ascii="宋体" w:hAnsi="宋体" w:cs="宋体" w:hint="eastAsia"/>
                <w:bCs/>
                <w:kern w:val="0"/>
                <w:sz w:val="18"/>
                <w:szCs w:val="18"/>
              </w:rPr>
              <w:t>审计及后台管理要求：</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w:t>
            </w:r>
            <w:r w:rsidRPr="00DA7F4A">
              <w:rPr>
                <w:rFonts w:ascii="宋体" w:hAnsi="宋体" w:cs="宋体" w:hint="eastAsia"/>
                <w:bCs/>
                <w:kern w:val="0"/>
                <w:sz w:val="18"/>
                <w:szCs w:val="18"/>
              </w:rPr>
              <w:t>允许审计员查看授权范围内用户往来消息记录，为投诉纠纷的事后追溯及证据搜集提供有效保障。</w:t>
            </w:r>
          </w:p>
          <w:p w:rsidR="00DA7F4A" w:rsidRPr="00DA7F4A" w:rsidRDefault="00DA7F4A" w:rsidP="00DA7F4A">
            <w:pPr>
              <w:widowControl/>
              <w:ind w:left="360" w:hangingChars="200" w:hanging="36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(2)</w:t>
            </w:r>
            <w:r w:rsidRPr="00DA7F4A">
              <w:rPr>
                <w:rFonts w:ascii="宋体" w:hAnsi="宋体" w:cs="宋体" w:hint="eastAsia"/>
                <w:bCs/>
                <w:kern w:val="0"/>
                <w:sz w:val="18"/>
                <w:szCs w:val="18"/>
              </w:rPr>
              <w:t>可查询单人会话记录、多人会话记录、文件接收记录、文件发送记录、图片等</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(3)</w:t>
            </w:r>
            <w:r w:rsidRPr="00DA7F4A">
              <w:rPr>
                <w:rFonts w:ascii="宋体" w:hAnsi="宋体" w:cs="宋体" w:hint="eastAsia"/>
                <w:bCs/>
                <w:kern w:val="0"/>
                <w:sz w:val="18"/>
                <w:szCs w:val="18"/>
              </w:rPr>
              <w:t>联系人关键字查询、会话内容关键字查询、支持导出聊天记录</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(4)</w:t>
            </w:r>
            <w:r w:rsidRPr="00DA7F4A">
              <w:rPr>
                <w:rFonts w:ascii="宋体" w:hAnsi="宋体" w:cs="宋体" w:hint="eastAsia"/>
                <w:bCs/>
                <w:kern w:val="0"/>
                <w:sz w:val="18"/>
                <w:szCs w:val="18"/>
              </w:rPr>
              <w:t>提供丰富的运营报表，可以体现：用户数、激活用户数、登陆、人员活跃度排名</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(5)IP</w:t>
            </w:r>
            <w:r w:rsidRPr="00DA7F4A">
              <w:rPr>
                <w:rFonts w:ascii="宋体" w:hAnsi="宋体" w:cs="宋体" w:hint="eastAsia"/>
                <w:bCs/>
                <w:kern w:val="0"/>
                <w:sz w:val="18"/>
                <w:szCs w:val="18"/>
              </w:rPr>
              <w:t>地址黑名单、白名单；服务器端可禁用某个用户账户</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(6)</w:t>
            </w:r>
            <w:r w:rsidRPr="00DA7F4A">
              <w:rPr>
                <w:rFonts w:ascii="宋体" w:hAnsi="宋体" w:cs="宋体" w:hint="eastAsia"/>
                <w:bCs/>
                <w:kern w:val="0"/>
                <w:sz w:val="18"/>
                <w:szCs w:val="18"/>
              </w:rPr>
              <w:t>支持设置分级管理员</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(7)</w:t>
            </w:r>
            <w:r w:rsidRPr="00DA7F4A">
              <w:rPr>
                <w:rFonts w:ascii="宋体" w:hAnsi="宋体" w:cs="宋体" w:hint="eastAsia"/>
                <w:bCs/>
                <w:kern w:val="0"/>
                <w:sz w:val="18"/>
                <w:szCs w:val="18"/>
              </w:rPr>
              <w:t>支持用户统计、消息统计、文件传送统计、音视频会话统计、客户端信息统计等</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(8)</w:t>
            </w:r>
            <w:r w:rsidRPr="00DA7F4A">
              <w:rPr>
                <w:rFonts w:ascii="宋体" w:hAnsi="宋体" w:cs="宋体" w:hint="eastAsia"/>
                <w:bCs/>
                <w:kern w:val="0"/>
                <w:sz w:val="18"/>
                <w:szCs w:val="18"/>
              </w:rPr>
              <w:t>对用户会话过程中可能会出现的敏感消息进行过滤和控制、可设置敏感关键词</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(9)</w:t>
            </w:r>
            <w:r w:rsidRPr="00DA7F4A">
              <w:rPr>
                <w:rFonts w:ascii="宋体" w:hAnsi="宋体" w:cs="宋体" w:hint="eastAsia"/>
                <w:bCs/>
                <w:kern w:val="0"/>
                <w:sz w:val="18"/>
                <w:szCs w:val="18"/>
              </w:rPr>
              <w:t>所有消息记录服务器端可以进行备份。</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(10)</w:t>
            </w:r>
            <w:r w:rsidRPr="00DA7F4A">
              <w:rPr>
                <w:rFonts w:ascii="宋体" w:hAnsi="宋体" w:cs="宋体" w:hint="eastAsia"/>
                <w:bCs/>
                <w:kern w:val="0"/>
                <w:sz w:val="18"/>
                <w:szCs w:val="18"/>
              </w:rPr>
              <w:t>记录系统管理员和服务器管理员在后台操作日志，可保存错误，警告，信息及调试信息。记录用户客户端登录时间，登录</w:t>
            </w:r>
            <w:r w:rsidRPr="00DA7F4A">
              <w:rPr>
                <w:rFonts w:ascii="宋体" w:hAnsi="宋体" w:cs="宋体"/>
                <w:bCs/>
                <w:kern w:val="0"/>
                <w:sz w:val="18"/>
                <w:szCs w:val="18"/>
              </w:rPr>
              <w:t>IP</w:t>
            </w:r>
            <w:r w:rsidRPr="00DA7F4A">
              <w:rPr>
                <w:rFonts w:ascii="宋体" w:hAnsi="宋体" w:cs="宋体" w:hint="eastAsia"/>
                <w:bCs/>
                <w:kern w:val="0"/>
                <w:sz w:val="18"/>
                <w:szCs w:val="18"/>
              </w:rPr>
              <w:t>日志信息</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(11)</w:t>
            </w:r>
            <w:r w:rsidRPr="00DA7F4A">
              <w:rPr>
                <w:rFonts w:ascii="宋体" w:hAnsi="宋体" w:cs="宋体" w:hint="eastAsia"/>
                <w:bCs/>
                <w:kern w:val="0"/>
                <w:sz w:val="18"/>
                <w:szCs w:val="18"/>
              </w:rPr>
              <w:t>能够提供系统运行异常情况、用户活跃情况、系统访问情况</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7.</w:t>
            </w:r>
            <w:r w:rsidRPr="00DA7F4A">
              <w:rPr>
                <w:rFonts w:ascii="宋体" w:hAnsi="宋体" w:cs="宋体" w:hint="eastAsia"/>
                <w:bCs/>
                <w:kern w:val="0"/>
                <w:sz w:val="18"/>
                <w:szCs w:val="18"/>
              </w:rPr>
              <w:t xml:space="preserve"> ▲提供软件著作权复印件加盖原厂公章。</w:t>
            </w:r>
          </w:p>
        </w:tc>
        <w:tc>
          <w:tcPr>
            <w:tcW w:w="708" w:type="dxa"/>
            <w:vMerge w:val="restart"/>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vMerge w:val="restart"/>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06"/>
          <w:jc w:val="center"/>
        </w:trPr>
        <w:tc>
          <w:tcPr>
            <w:tcW w:w="613"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19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即时消息</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1.提供类似微信的单人、群组沟通，群组成员最大支持</w:t>
            </w:r>
            <w:r w:rsidRPr="00DA7F4A">
              <w:rPr>
                <w:rFonts w:ascii="宋体" w:hAnsi="宋体" w:cs="宋体"/>
                <w:bCs/>
                <w:kern w:val="0"/>
                <w:sz w:val="18"/>
                <w:szCs w:val="18"/>
              </w:rPr>
              <w:t>1000</w:t>
            </w:r>
            <w:r w:rsidRPr="00DA7F4A">
              <w:rPr>
                <w:rFonts w:ascii="宋体" w:hAnsi="宋体" w:cs="宋体" w:hint="eastAsia"/>
                <w:bCs/>
                <w:kern w:val="0"/>
                <w:sz w:val="18"/>
                <w:szCs w:val="18"/>
              </w:rPr>
              <w:t>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2.</w:t>
            </w:r>
            <w:r w:rsidRPr="00DA7F4A">
              <w:rPr>
                <w:rFonts w:ascii="宋体" w:hAnsi="宋体" w:cs="宋体" w:hint="eastAsia"/>
                <w:bCs/>
                <w:kern w:val="0"/>
                <w:sz w:val="18"/>
                <w:szCs w:val="18"/>
              </w:rPr>
              <w:t>支持文本消息，长文本</w:t>
            </w:r>
            <w:r w:rsidRPr="00DA7F4A">
              <w:rPr>
                <w:rFonts w:ascii="宋体" w:hAnsi="宋体" w:cs="宋体"/>
                <w:bCs/>
                <w:kern w:val="0"/>
                <w:sz w:val="18"/>
                <w:szCs w:val="18"/>
              </w:rPr>
              <w:t>5000</w:t>
            </w:r>
            <w:r w:rsidRPr="00DA7F4A">
              <w:rPr>
                <w:rFonts w:ascii="宋体" w:hAnsi="宋体" w:cs="宋体" w:hint="eastAsia"/>
                <w:bCs/>
                <w:kern w:val="0"/>
                <w:sz w:val="18"/>
                <w:szCs w:val="18"/>
              </w:rPr>
              <w:t>字以内可收发</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3.</w:t>
            </w:r>
            <w:r w:rsidRPr="00DA7F4A">
              <w:rPr>
                <w:rFonts w:ascii="宋体" w:hAnsi="宋体" w:cs="宋体" w:hint="eastAsia"/>
                <w:bCs/>
                <w:kern w:val="0"/>
                <w:sz w:val="18"/>
                <w:szCs w:val="18"/>
              </w:rPr>
              <w:t>支持图片、文字、表情、语音的收发</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4.</w:t>
            </w:r>
            <w:r w:rsidRPr="00DA7F4A">
              <w:rPr>
                <w:rFonts w:ascii="宋体" w:hAnsi="宋体" w:cs="宋体" w:hint="eastAsia"/>
                <w:bCs/>
                <w:kern w:val="0"/>
                <w:sz w:val="18"/>
                <w:szCs w:val="18"/>
              </w:rPr>
              <w:t>支持短视频的收发</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5.</w:t>
            </w:r>
            <w:r w:rsidRPr="00DA7F4A">
              <w:rPr>
                <w:rFonts w:ascii="宋体" w:hAnsi="宋体" w:cs="宋体" w:hint="eastAsia"/>
                <w:bCs/>
                <w:kern w:val="0"/>
                <w:sz w:val="18"/>
                <w:szCs w:val="18"/>
              </w:rPr>
              <w:t>支持点对点的视频</w:t>
            </w:r>
          </w:p>
        </w:tc>
        <w:tc>
          <w:tcPr>
            <w:tcW w:w="70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742"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r>
      <w:tr w:rsidR="00DA7F4A" w:rsidRPr="00DA7F4A" w:rsidTr="00DA7F4A">
        <w:trPr>
          <w:trHeight w:val="155"/>
          <w:jc w:val="center"/>
        </w:trPr>
        <w:tc>
          <w:tcPr>
            <w:tcW w:w="613"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19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电话会议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1.可使用客户端操作通讯录快速发起即时会议，服务器同时呼叫所有参会成员，会议马上召开无需等待。</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2.</w:t>
            </w:r>
            <w:r w:rsidRPr="00DA7F4A">
              <w:rPr>
                <w:rFonts w:ascii="宋体" w:hAnsi="宋体" w:cs="宋体" w:hint="eastAsia"/>
                <w:bCs/>
                <w:kern w:val="0"/>
                <w:sz w:val="18"/>
                <w:szCs w:val="18"/>
              </w:rPr>
              <w:t>可使用客户端发起预约会议，所有成员会议收到会议通知或短信，到达会议预约时间，服务器自动发起呼叫，参会成员接听会议来电入会。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3.</w:t>
            </w:r>
            <w:r w:rsidRPr="00DA7F4A">
              <w:rPr>
                <w:rFonts w:ascii="宋体" w:hAnsi="宋体" w:cs="宋体" w:hint="eastAsia"/>
                <w:bCs/>
                <w:kern w:val="0"/>
                <w:sz w:val="18"/>
                <w:szCs w:val="18"/>
              </w:rPr>
              <w:t>系统管理员可预先创建好固定会议室，参会成员在约定的时间内通过呼入的方式进入会议。</w:t>
            </w:r>
            <w:r w:rsidRPr="00DA7F4A">
              <w:rPr>
                <w:rFonts w:ascii="宋体" w:hAnsi="宋体" w:cs="宋体"/>
                <w:bCs/>
                <w:kern w:val="0"/>
                <w:sz w:val="18"/>
                <w:szCs w:val="18"/>
              </w:rPr>
              <w:t xml:space="preserve"> </w:t>
            </w:r>
            <w:r w:rsidRPr="00DA7F4A">
              <w:rPr>
                <w:rFonts w:ascii="宋体" w:hAnsi="宋体" w:cs="宋体" w:hint="eastAsia"/>
                <w:bCs/>
                <w:kern w:val="0"/>
                <w:sz w:val="18"/>
                <w:szCs w:val="18"/>
              </w:rPr>
              <w:t>或者由系统自动呼叫成员入会。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4.</w:t>
            </w:r>
            <w:r w:rsidRPr="00DA7F4A">
              <w:rPr>
                <w:rFonts w:ascii="宋体" w:hAnsi="宋体" w:cs="宋体" w:hint="eastAsia"/>
                <w:bCs/>
                <w:kern w:val="0"/>
                <w:sz w:val="18"/>
                <w:szCs w:val="18"/>
              </w:rPr>
              <w:t>支持不小于</w:t>
            </w:r>
            <w:r w:rsidRPr="00DA7F4A">
              <w:rPr>
                <w:rFonts w:ascii="宋体" w:hAnsi="宋体" w:cs="宋体"/>
                <w:bCs/>
                <w:kern w:val="0"/>
                <w:sz w:val="18"/>
                <w:szCs w:val="18"/>
              </w:rPr>
              <w:t>50</w:t>
            </w:r>
            <w:r w:rsidRPr="00DA7F4A">
              <w:rPr>
                <w:rFonts w:ascii="宋体" w:hAnsi="宋体" w:cs="宋体" w:hint="eastAsia"/>
                <w:bCs/>
                <w:kern w:val="0"/>
                <w:sz w:val="18"/>
                <w:szCs w:val="18"/>
              </w:rPr>
              <w:t>方的多人语音会议，支持呼叫</w:t>
            </w:r>
            <w:r w:rsidRPr="00DA7F4A">
              <w:rPr>
                <w:rFonts w:ascii="宋体" w:hAnsi="宋体" w:cs="宋体"/>
                <w:bCs/>
                <w:kern w:val="0"/>
                <w:sz w:val="18"/>
                <w:szCs w:val="18"/>
              </w:rPr>
              <w:t>APP</w:t>
            </w:r>
            <w:r w:rsidRPr="00DA7F4A">
              <w:rPr>
                <w:rFonts w:ascii="宋体" w:hAnsi="宋体" w:cs="宋体" w:hint="eastAsia"/>
                <w:bCs/>
                <w:kern w:val="0"/>
                <w:sz w:val="18"/>
                <w:szCs w:val="18"/>
              </w:rPr>
              <w:t>、</w:t>
            </w:r>
            <w:r w:rsidRPr="00DA7F4A">
              <w:rPr>
                <w:rFonts w:ascii="宋体" w:hAnsi="宋体" w:cs="宋体"/>
                <w:bCs/>
                <w:kern w:val="0"/>
                <w:sz w:val="18"/>
                <w:szCs w:val="18"/>
              </w:rPr>
              <w:t>IP</w:t>
            </w:r>
            <w:r w:rsidRPr="00DA7F4A">
              <w:rPr>
                <w:rFonts w:ascii="宋体" w:hAnsi="宋体" w:cs="宋体" w:hint="eastAsia"/>
                <w:bCs/>
                <w:kern w:val="0"/>
                <w:sz w:val="18"/>
                <w:szCs w:val="18"/>
              </w:rPr>
              <w:t>话机、手机、固话号码参加会议。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5.</w:t>
            </w:r>
            <w:r w:rsidRPr="00DA7F4A">
              <w:rPr>
                <w:rFonts w:ascii="宋体" w:hAnsi="宋体" w:cs="宋体" w:hint="eastAsia"/>
                <w:bCs/>
                <w:kern w:val="0"/>
                <w:sz w:val="18"/>
                <w:szCs w:val="18"/>
              </w:rPr>
              <w:t>可查看会议人员状态并控制发言以及会议过程中的加人、减人、重新呼叫等会议操作；显示成员的通话中、挂机状态，中途退出的成员，还可以自己主动重新入会。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lastRenderedPageBreak/>
              <w:t>6.</w:t>
            </w:r>
            <w:r w:rsidRPr="00DA7F4A">
              <w:rPr>
                <w:rFonts w:ascii="宋体" w:hAnsi="宋体" w:cs="宋体" w:hint="eastAsia"/>
                <w:bCs/>
                <w:kern w:val="0"/>
                <w:sz w:val="18"/>
                <w:szCs w:val="18"/>
              </w:rPr>
              <w:t>会议主持人可设置全体静音、全体发言，能听到静音、发言的语音提示和图标显示。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7.</w:t>
            </w:r>
            <w:r w:rsidRPr="00DA7F4A">
              <w:rPr>
                <w:rFonts w:ascii="宋体" w:hAnsi="宋体" w:cs="宋体" w:hint="eastAsia"/>
                <w:bCs/>
                <w:kern w:val="0"/>
                <w:sz w:val="18"/>
                <w:szCs w:val="18"/>
              </w:rPr>
              <w:t>参会成员是</w:t>
            </w:r>
            <w:r w:rsidRPr="00DA7F4A">
              <w:rPr>
                <w:rFonts w:ascii="宋体" w:hAnsi="宋体" w:cs="宋体"/>
                <w:bCs/>
                <w:kern w:val="0"/>
                <w:sz w:val="18"/>
                <w:szCs w:val="18"/>
              </w:rPr>
              <w:t>APP</w:t>
            </w:r>
            <w:r w:rsidRPr="00DA7F4A">
              <w:rPr>
                <w:rFonts w:ascii="宋体" w:hAnsi="宋体" w:cs="宋体" w:hint="eastAsia"/>
                <w:bCs/>
                <w:kern w:val="0"/>
                <w:sz w:val="18"/>
                <w:szCs w:val="18"/>
              </w:rPr>
              <w:t>的，自己也可以设置静音、发言状态。参会成员是外线的，可以通过按</w:t>
            </w:r>
            <w:r w:rsidRPr="00DA7F4A">
              <w:rPr>
                <w:rFonts w:ascii="宋体" w:hAnsi="宋体" w:cs="宋体"/>
                <w:bCs/>
                <w:kern w:val="0"/>
                <w:sz w:val="18"/>
                <w:szCs w:val="18"/>
              </w:rPr>
              <w:t>DTMF</w:t>
            </w:r>
            <w:r w:rsidRPr="00DA7F4A">
              <w:rPr>
                <w:rFonts w:ascii="宋体" w:hAnsi="宋体" w:cs="宋体" w:hint="eastAsia"/>
                <w:bCs/>
                <w:kern w:val="0"/>
                <w:sz w:val="18"/>
                <w:szCs w:val="18"/>
              </w:rPr>
              <w:t>来设置静音、发言。</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8.</w:t>
            </w:r>
            <w:r w:rsidRPr="00DA7F4A">
              <w:rPr>
                <w:rFonts w:ascii="宋体" w:hAnsi="宋体" w:cs="宋体" w:hint="eastAsia"/>
                <w:bCs/>
                <w:kern w:val="0"/>
                <w:sz w:val="18"/>
                <w:szCs w:val="18"/>
              </w:rPr>
              <w:t>会议主持人可对会议进行录音</w:t>
            </w:r>
            <w:r w:rsidRPr="00DA7F4A">
              <w:rPr>
                <w:rFonts w:ascii="宋体" w:hAnsi="宋体" w:cs="宋体"/>
                <w:bCs/>
                <w:kern w:val="0"/>
                <w:sz w:val="18"/>
                <w:szCs w:val="18"/>
              </w:rPr>
              <w:t xml:space="preserve"> </w:t>
            </w:r>
            <w:r w:rsidRPr="00DA7F4A">
              <w:rPr>
                <w:rFonts w:ascii="宋体" w:hAnsi="宋体" w:cs="宋体" w:hint="eastAsia"/>
                <w:bCs/>
                <w:kern w:val="0"/>
                <w:sz w:val="18"/>
                <w:szCs w:val="18"/>
              </w:rPr>
              <w:t>和</w:t>
            </w:r>
            <w:r w:rsidRPr="00DA7F4A">
              <w:rPr>
                <w:rFonts w:ascii="宋体" w:hAnsi="宋体" w:cs="宋体"/>
                <w:bCs/>
                <w:kern w:val="0"/>
                <w:sz w:val="18"/>
                <w:szCs w:val="18"/>
              </w:rPr>
              <w:t xml:space="preserve"> </w:t>
            </w:r>
            <w:r w:rsidRPr="00DA7F4A">
              <w:rPr>
                <w:rFonts w:ascii="宋体" w:hAnsi="宋体" w:cs="宋体" w:hint="eastAsia"/>
                <w:bCs/>
                <w:kern w:val="0"/>
                <w:sz w:val="18"/>
                <w:szCs w:val="18"/>
              </w:rPr>
              <w:t>查听录音。</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9.</w:t>
            </w:r>
            <w:r w:rsidRPr="00DA7F4A">
              <w:rPr>
                <w:rFonts w:ascii="宋体" w:hAnsi="宋体" w:cs="宋体" w:hint="eastAsia"/>
                <w:bCs/>
                <w:kern w:val="0"/>
                <w:sz w:val="18"/>
                <w:szCs w:val="18"/>
              </w:rPr>
              <w:t>当会议结束后，主持人可主动解散会议。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10.</w:t>
            </w:r>
            <w:r w:rsidRPr="00DA7F4A">
              <w:rPr>
                <w:rFonts w:ascii="宋体" w:hAnsi="宋体" w:cs="宋体" w:hint="eastAsia"/>
                <w:bCs/>
                <w:kern w:val="0"/>
                <w:sz w:val="18"/>
                <w:szCs w:val="18"/>
              </w:rPr>
              <w:t>后台可查询电话会议的记录，包括会议时间、时长、参会成员。</w:t>
            </w:r>
          </w:p>
        </w:tc>
        <w:tc>
          <w:tcPr>
            <w:tcW w:w="70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742"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r>
      <w:tr w:rsidR="00DA7F4A" w:rsidRPr="00DA7F4A" w:rsidTr="00DA7F4A">
        <w:trPr>
          <w:trHeight w:val="104"/>
          <w:jc w:val="center"/>
        </w:trPr>
        <w:tc>
          <w:tcPr>
            <w:tcW w:w="613"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19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视频会议服务</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1.安全加密 :数据传输支持采用256位AES高强度动态数据加密技术；用户2.身份验证过程采用MD5、DES对口令进行双层加密传输；</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3.多画面功能: 单屏最大16画面，并提供多种视频分屏布局方式；</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4.系统管理: 内置会议WEB管理平台，远程WEB即可访问；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5.连接 支持专线、互联网、局域网、无线网、卫星网等各种网络环境，支持HTTP及Socks代理；</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6.容量：单视频会议管理服务支持10000注册用户；</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7.分布式视频架构、非中心化处理模式，支持Vmware、KVM等虚拟化部署，8.支持共享虚拟平台，大限度的简化用户部署工作，减少额外软件授权和硬件资源的消耗，支持多租户模式各租户互相隔离不可见；</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9.支持基于Windows、OS（苹果的Macbook 系列计算机）、iOS、安卓等各种操作系统移动视频终端接入，便于满足个人移动、便捷视频接入；</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 xml:space="preserve">10.支持 H.323、SIP 、HTML5，WebRTC等标准协议； </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11.具备统一授权资源池管理，授权不与硬件平台绑定；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12.具备2160P、1080P、720P等多种视频处理能力;</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13.支持H.264 SVC(UCIF Mode 2s)，多方会议中，端到端延迟小于20毫秒；</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支持20%的丢包率下，没有马赛克；</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14.硬件终端接入能力：本项目配置容量具备100点1080p30帧接入，在加密会议、高清16分屏以及数据共享情况下，能够保障上述连接点并发接入能力，后期硬件终端扩容时无需额外投入；</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15.软件（含移动）客户端并发接入能力：本项目配置容量具备50点1080p30帧并发接入；</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16.支持用户、终端的统一管理及注册；支持设备管理及维护；</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17.支持会议中多人同时发送数据流，且参会者可以选择不同的数据流观看；</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带宽有效性，即看即上传 - 只有被看到时，才上传自己被要求的合适视频流；</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支持将自己及第三方的 H.323 和 SIP 终端同步到统一地址簿 ；</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18.支持通过 LDAP/Active Directory、SAML 或 Web服务API自动进行用户配置 ；</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19.安全策略支持HTTPS、SSL、FIPS 140-2、LDAPS。</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20.支持会议模板及网络拓扑定义及管理；立即会议和预定会议的管理和操控；系统实时信息监控及各种丰富报表统计；支持多种会议模式和会议控制；</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支持每个参与者独特的布局；</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21.支持PaaS平扩展，提供丰富SDK，支持移动端、PC端、Web端、会议室终端、管理平台（用户管理、会议管理、组件管理及监控）的二次开发及定制。</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22.支持ITU-T H.460、H.461防火墙穿越标准，支持H.323、SIP双协议防火</w:t>
            </w:r>
            <w:r w:rsidRPr="00DA7F4A">
              <w:rPr>
                <w:rFonts w:ascii="宋体" w:hAnsi="宋体" w:cs="宋体" w:hint="eastAsia"/>
                <w:bCs/>
                <w:kern w:val="0"/>
                <w:sz w:val="18"/>
                <w:szCs w:val="18"/>
              </w:rPr>
              <w:lastRenderedPageBreak/>
              <w:t>墙穿越，本次配置不少于100路并发防火墙穿越呼叫；</w:t>
            </w:r>
          </w:p>
        </w:tc>
        <w:tc>
          <w:tcPr>
            <w:tcW w:w="70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742"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r>
      <w:tr w:rsidR="00DA7F4A" w:rsidRPr="00DA7F4A" w:rsidTr="00DA7F4A">
        <w:trPr>
          <w:trHeight w:val="103"/>
          <w:jc w:val="center"/>
        </w:trPr>
        <w:tc>
          <w:tcPr>
            <w:tcW w:w="613"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19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视频会议网关</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1.容量：单视频会议网关支持2路1080p会议/4路720P/8路标清会议接入，可软件堆叠实现横向扩容；</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2.连通性：可支持MCU、H323/SIP终端、IP-PBX等第三方会议终端接入视频会议系统；</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3.部署模式：完全软件服务虚拟化部署；</w:t>
            </w:r>
          </w:p>
        </w:tc>
        <w:tc>
          <w:tcPr>
            <w:tcW w:w="70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742"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r>
      <w:tr w:rsidR="00DA7F4A" w:rsidRPr="00DA7F4A" w:rsidTr="00DA7F4A">
        <w:trPr>
          <w:trHeight w:val="155"/>
          <w:jc w:val="center"/>
        </w:trPr>
        <w:tc>
          <w:tcPr>
            <w:tcW w:w="613"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19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POC语音对讲</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1.支持</w:t>
            </w:r>
            <w:r w:rsidRPr="00DA7F4A">
              <w:rPr>
                <w:rFonts w:ascii="宋体" w:hAnsi="宋体" w:cs="宋体"/>
                <w:bCs/>
                <w:kern w:val="0"/>
                <w:sz w:val="18"/>
                <w:szCs w:val="18"/>
              </w:rPr>
              <w:t>PC</w:t>
            </w:r>
            <w:r w:rsidRPr="00DA7F4A">
              <w:rPr>
                <w:rFonts w:ascii="宋体" w:hAnsi="宋体" w:cs="宋体" w:hint="eastAsia"/>
                <w:bCs/>
                <w:kern w:val="0"/>
                <w:sz w:val="18"/>
                <w:szCs w:val="18"/>
              </w:rPr>
              <w:t>端、手机端点对点或点对多点对讲功能</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2.发送延时不超过</w:t>
            </w:r>
            <w:r w:rsidRPr="00DA7F4A">
              <w:rPr>
                <w:rFonts w:ascii="宋体" w:hAnsi="宋体" w:cs="宋体"/>
                <w:bCs/>
                <w:kern w:val="0"/>
                <w:sz w:val="18"/>
                <w:szCs w:val="18"/>
              </w:rPr>
              <w:t>800ms</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3.支持调度台，抢断强插等调度功能</w:t>
            </w:r>
          </w:p>
        </w:tc>
        <w:tc>
          <w:tcPr>
            <w:tcW w:w="70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742"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r>
      <w:tr w:rsidR="00DA7F4A" w:rsidRPr="00DA7F4A" w:rsidTr="00DA7F4A">
        <w:trPr>
          <w:trHeight w:val="155"/>
          <w:jc w:val="center"/>
        </w:trPr>
        <w:tc>
          <w:tcPr>
            <w:tcW w:w="613"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19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PBX程控交换机互通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1.</w:t>
            </w:r>
            <w:r w:rsidRPr="00DA7F4A">
              <w:rPr>
                <w:rFonts w:ascii="宋体" w:hAnsi="宋体" w:cs="宋体" w:hint="eastAsia"/>
                <w:bCs/>
                <w:kern w:val="0"/>
                <w:sz w:val="18"/>
                <w:szCs w:val="18"/>
              </w:rPr>
              <w:t>系统可以连接电信语音商的中继线：</w:t>
            </w:r>
            <w:r w:rsidRPr="00DA7F4A">
              <w:rPr>
                <w:rFonts w:ascii="宋体" w:hAnsi="宋体" w:cs="宋体"/>
                <w:bCs/>
                <w:kern w:val="0"/>
                <w:sz w:val="18"/>
                <w:szCs w:val="18"/>
              </w:rPr>
              <w:t>IP</w:t>
            </w:r>
            <w:r w:rsidRPr="00DA7F4A">
              <w:rPr>
                <w:rFonts w:ascii="宋体" w:hAnsi="宋体" w:cs="宋体" w:hint="eastAsia"/>
                <w:bCs/>
                <w:kern w:val="0"/>
                <w:sz w:val="18"/>
                <w:szCs w:val="18"/>
              </w:rPr>
              <w:t>中继、</w:t>
            </w:r>
            <w:r w:rsidRPr="00DA7F4A">
              <w:rPr>
                <w:rFonts w:ascii="宋体" w:hAnsi="宋体" w:cs="宋体"/>
                <w:bCs/>
                <w:kern w:val="0"/>
                <w:sz w:val="18"/>
                <w:szCs w:val="18"/>
              </w:rPr>
              <w:t>E1</w:t>
            </w:r>
            <w:r w:rsidRPr="00DA7F4A">
              <w:rPr>
                <w:rFonts w:ascii="宋体" w:hAnsi="宋体" w:cs="宋体" w:hint="eastAsia"/>
                <w:bCs/>
                <w:kern w:val="0"/>
                <w:sz w:val="18"/>
                <w:szCs w:val="18"/>
              </w:rPr>
              <w:t>中继等，作为中继线来使用。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2.</w:t>
            </w:r>
            <w:r w:rsidRPr="00DA7F4A">
              <w:rPr>
                <w:rFonts w:ascii="宋体" w:hAnsi="宋体" w:cs="宋体" w:hint="eastAsia"/>
                <w:bCs/>
                <w:kern w:val="0"/>
                <w:sz w:val="18"/>
                <w:szCs w:val="18"/>
              </w:rPr>
              <w:t>系统可以接入</w:t>
            </w:r>
            <w:r w:rsidRPr="00DA7F4A">
              <w:rPr>
                <w:rFonts w:ascii="宋体" w:hAnsi="宋体" w:cs="宋体"/>
                <w:bCs/>
                <w:kern w:val="0"/>
                <w:sz w:val="18"/>
                <w:szCs w:val="18"/>
              </w:rPr>
              <w:t>IP</w:t>
            </w:r>
            <w:r w:rsidRPr="00DA7F4A">
              <w:rPr>
                <w:rFonts w:ascii="宋体" w:hAnsi="宋体" w:cs="宋体" w:hint="eastAsia"/>
                <w:bCs/>
                <w:kern w:val="0"/>
                <w:sz w:val="18"/>
                <w:szCs w:val="18"/>
              </w:rPr>
              <w:t>话机、</w:t>
            </w:r>
            <w:r w:rsidRPr="00DA7F4A">
              <w:rPr>
                <w:rFonts w:ascii="宋体" w:hAnsi="宋体" w:cs="宋体"/>
                <w:bCs/>
                <w:kern w:val="0"/>
                <w:sz w:val="18"/>
                <w:szCs w:val="18"/>
              </w:rPr>
              <w:t>IAD</w:t>
            </w:r>
            <w:r w:rsidRPr="00DA7F4A">
              <w:rPr>
                <w:rFonts w:ascii="宋体" w:hAnsi="宋体" w:cs="宋体" w:hint="eastAsia"/>
                <w:bCs/>
                <w:kern w:val="0"/>
                <w:sz w:val="18"/>
                <w:szCs w:val="18"/>
              </w:rPr>
              <w:t>等</w:t>
            </w:r>
            <w:r w:rsidRPr="00DA7F4A">
              <w:rPr>
                <w:rFonts w:ascii="宋体" w:hAnsi="宋体" w:cs="宋体"/>
                <w:bCs/>
                <w:kern w:val="0"/>
                <w:sz w:val="18"/>
                <w:szCs w:val="18"/>
              </w:rPr>
              <w:t>sip</w:t>
            </w:r>
            <w:r w:rsidRPr="00DA7F4A">
              <w:rPr>
                <w:rFonts w:ascii="宋体" w:hAnsi="宋体" w:cs="宋体" w:hint="eastAsia"/>
                <w:bCs/>
                <w:kern w:val="0"/>
                <w:sz w:val="18"/>
                <w:szCs w:val="18"/>
              </w:rPr>
              <w:t>终端，作为分机来使用。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3.PC</w:t>
            </w:r>
            <w:r w:rsidRPr="00DA7F4A">
              <w:rPr>
                <w:rFonts w:ascii="宋体" w:hAnsi="宋体" w:cs="宋体" w:hint="eastAsia"/>
                <w:bCs/>
                <w:kern w:val="0"/>
                <w:sz w:val="18"/>
                <w:szCs w:val="18"/>
              </w:rPr>
              <w:t>客户端可以绑定桌面的</w:t>
            </w:r>
            <w:r w:rsidRPr="00DA7F4A">
              <w:rPr>
                <w:rFonts w:ascii="宋体" w:hAnsi="宋体" w:cs="宋体"/>
                <w:bCs/>
                <w:kern w:val="0"/>
                <w:sz w:val="18"/>
                <w:szCs w:val="18"/>
              </w:rPr>
              <w:t>IP</w:t>
            </w:r>
            <w:r w:rsidRPr="00DA7F4A">
              <w:rPr>
                <w:rFonts w:ascii="宋体" w:hAnsi="宋体" w:cs="宋体" w:hint="eastAsia"/>
                <w:bCs/>
                <w:kern w:val="0"/>
                <w:sz w:val="18"/>
                <w:szCs w:val="18"/>
              </w:rPr>
              <w:t>话机、普通电话机来使用，实现点击拨号的功能。</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4.</w:t>
            </w:r>
            <w:r w:rsidRPr="00DA7F4A">
              <w:rPr>
                <w:rFonts w:ascii="宋体" w:hAnsi="宋体" w:cs="宋体" w:hint="eastAsia"/>
                <w:bCs/>
                <w:kern w:val="0"/>
                <w:sz w:val="18"/>
                <w:szCs w:val="18"/>
              </w:rPr>
              <w:t>支持与</w:t>
            </w:r>
            <w:r w:rsidRPr="00DA7F4A">
              <w:rPr>
                <w:rFonts w:ascii="宋体" w:hAnsi="宋体" w:cs="宋体"/>
                <w:bCs/>
                <w:kern w:val="0"/>
                <w:sz w:val="18"/>
                <w:szCs w:val="18"/>
              </w:rPr>
              <w:t>IPPBX</w:t>
            </w:r>
            <w:r w:rsidRPr="00DA7F4A">
              <w:rPr>
                <w:rFonts w:ascii="宋体" w:hAnsi="宋体" w:cs="宋体" w:hint="eastAsia"/>
                <w:bCs/>
                <w:kern w:val="0"/>
                <w:sz w:val="18"/>
                <w:szCs w:val="18"/>
              </w:rPr>
              <w:t>、</w:t>
            </w:r>
            <w:r w:rsidRPr="00DA7F4A">
              <w:rPr>
                <w:rFonts w:ascii="宋体" w:hAnsi="宋体" w:cs="宋体"/>
                <w:bCs/>
                <w:kern w:val="0"/>
                <w:sz w:val="18"/>
                <w:szCs w:val="18"/>
              </w:rPr>
              <w:t>PBX</w:t>
            </w:r>
            <w:r w:rsidRPr="00DA7F4A">
              <w:rPr>
                <w:rFonts w:ascii="宋体" w:hAnsi="宋体" w:cs="宋体" w:hint="eastAsia"/>
                <w:bCs/>
                <w:kern w:val="0"/>
                <w:sz w:val="18"/>
                <w:szCs w:val="18"/>
              </w:rPr>
              <w:t>程控交换机互通，实现</w:t>
            </w:r>
            <w:r w:rsidRPr="00DA7F4A">
              <w:rPr>
                <w:rFonts w:ascii="宋体" w:hAnsi="宋体" w:cs="宋体"/>
                <w:bCs/>
                <w:kern w:val="0"/>
                <w:sz w:val="18"/>
                <w:szCs w:val="18"/>
              </w:rPr>
              <w:t>APP</w:t>
            </w:r>
            <w:r w:rsidRPr="00DA7F4A">
              <w:rPr>
                <w:rFonts w:ascii="宋体" w:hAnsi="宋体" w:cs="宋体" w:hint="eastAsia"/>
                <w:bCs/>
                <w:kern w:val="0"/>
                <w:sz w:val="18"/>
                <w:szCs w:val="18"/>
              </w:rPr>
              <w:t>与现有固话、分机可以互相拨打通话。</w:t>
            </w:r>
          </w:p>
        </w:tc>
        <w:tc>
          <w:tcPr>
            <w:tcW w:w="70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742"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31</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※融合通信平台服务器</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1.性能不低于一颗英特尔至强金牌5115(2.4GHz/10-core/13.75MB)处理器；≥32GBDDR4 RDIMM内存，可支持24个内存插槽；至少配置2块1.</w:t>
            </w:r>
            <w:r w:rsidRPr="00DA7F4A">
              <w:rPr>
                <w:rFonts w:ascii="宋体" w:hAnsi="宋体" w:cs="宋体"/>
                <w:kern w:val="0"/>
                <w:sz w:val="18"/>
                <w:szCs w:val="18"/>
              </w:rPr>
              <w:t>2</w:t>
            </w:r>
            <w:r w:rsidRPr="00DA7F4A">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▲管理维护功能：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（2）具有图形管理界面及其他高级管理功能；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管理芯片：</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（1）▲要求本次采购服务器采用正规管理芯片，提供芯片厂家的资质证明，厂家盖章确认。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▲提供国家信息安全测评中心颁发的信息安全服务资质，厂家盖章确认。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▲需提供中国质量认证中心颁发的CCC现场检测实验室证书，厂家盖章确认。 </w:t>
            </w:r>
          </w:p>
          <w:p w:rsidR="00DA7F4A" w:rsidRPr="00DA7F4A" w:rsidRDefault="00DA7F4A" w:rsidP="00DA7F4A">
            <w:pPr>
              <w:autoSpaceDE w:val="0"/>
              <w:autoSpaceDN w:val="0"/>
              <w:adjustRightInd w:val="0"/>
              <w:jc w:val="left"/>
              <w:rPr>
                <w:rFonts w:ascii="宋体" w:cs="宋体"/>
                <w:color w:val="000000"/>
                <w:kern w:val="0"/>
                <w:sz w:val="24"/>
                <w:szCs w:val="24"/>
              </w:rPr>
            </w:pPr>
            <w:r w:rsidRPr="00DA7F4A">
              <w:rPr>
                <w:rFonts w:ascii="宋体" w:cs="宋体"/>
                <w:color w:val="000000"/>
                <w:kern w:val="0"/>
                <w:sz w:val="18"/>
                <w:szCs w:val="24"/>
              </w:rPr>
              <w:t>4.</w:t>
            </w:r>
            <w:r w:rsidRPr="00DA7F4A">
              <w:rPr>
                <w:rFonts w:ascii="宋体" w:hAnsi="宋体" w:cs="宋体" w:hint="eastAsia"/>
                <w:kern w:val="0"/>
                <w:sz w:val="18"/>
                <w:szCs w:val="18"/>
              </w:rPr>
              <w:t>★为了便于售后维护，本项目所采购的中心管理+数据库+电视墙管理服务器</w:t>
            </w:r>
            <w:r w:rsidRPr="00DA7F4A">
              <w:rPr>
                <w:rFonts w:ascii="宋体" w:hAnsi="宋体" w:cs="宋体"/>
                <w:kern w:val="0"/>
                <w:sz w:val="18"/>
                <w:szCs w:val="18"/>
              </w:rPr>
              <w:t>、</w:t>
            </w:r>
            <w:r w:rsidRPr="00DA7F4A">
              <w:rPr>
                <w:rFonts w:ascii="宋体" w:hAnsi="宋体" w:cs="宋体" w:hint="eastAsia"/>
                <w:kern w:val="0"/>
                <w:sz w:val="18"/>
                <w:szCs w:val="18"/>
              </w:rPr>
              <w:t>平台级联服务器</w:t>
            </w:r>
            <w:r w:rsidRPr="00DA7F4A">
              <w:rPr>
                <w:rFonts w:ascii="宋体" w:hAnsi="宋体" w:cs="宋体"/>
                <w:kern w:val="0"/>
                <w:sz w:val="18"/>
                <w:szCs w:val="18"/>
              </w:rPr>
              <w:t>、</w:t>
            </w:r>
            <w:r w:rsidRPr="00DA7F4A">
              <w:rPr>
                <w:rFonts w:ascii="宋体" w:hAnsi="宋体" w:cs="宋体" w:hint="eastAsia"/>
                <w:kern w:val="0"/>
                <w:sz w:val="18"/>
                <w:szCs w:val="18"/>
              </w:rPr>
              <w:t>流媒体转发服务器</w:t>
            </w:r>
            <w:r w:rsidRPr="00DA7F4A">
              <w:rPr>
                <w:rFonts w:ascii="宋体" w:hAnsi="宋体" w:cs="宋体"/>
                <w:kern w:val="0"/>
                <w:sz w:val="18"/>
                <w:szCs w:val="18"/>
              </w:rPr>
              <w:t>、</w:t>
            </w:r>
            <w:r w:rsidRPr="00DA7F4A">
              <w:rPr>
                <w:rFonts w:ascii="宋体" w:hAnsi="宋体" w:cs="宋体" w:hint="eastAsia"/>
                <w:kern w:val="0"/>
                <w:sz w:val="18"/>
                <w:szCs w:val="18"/>
              </w:rPr>
              <w:t>图片结构化存储服务器</w:t>
            </w:r>
            <w:r w:rsidRPr="00DA7F4A">
              <w:rPr>
                <w:rFonts w:ascii="宋体" w:hAnsi="宋体" w:cs="宋体"/>
                <w:kern w:val="0"/>
                <w:sz w:val="18"/>
                <w:szCs w:val="18"/>
              </w:rPr>
              <w:t>、</w:t>
            </w:r>
            <w:r w:rsidRPr="00DA7F4A">
              <w:rPr>
                <w:rFonts w:ascii="宋体" w:hAnsi="宋体" w:cs="宋体" w:hint="eastAsia"/>
                <w:kern w:val="0"/>
                <w:sz w:val="18"/>
                <w:szCs w:val="18"/>
              </w:rPr>
              <w:t>融合通信平台服务器须为同一品牌。</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32</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※中控系统</w:t>
            </w:r>
          </w:p>
        </w:tc>
        <w:tc>
          <w:tcPr>
            <w:tcW w:w="6192" w:type="dxa"/>
            <w:shd w:val="clear" w:color="auto" w:fill="auto"/>
            <w:vAlign w:val="center"/>
            <w:hideMark/>
          </w:tcPr>
          <w:p w:rsidR="00DA7F4A" w:rsidRPr="00DA7F4A" w:rsidRDefault="00DA7F4A" w:rsidP="00DA7F4A">
            <w:pPr>
              <w:widowControl/>
              <w:jc w:val="left"/>
              <w:rPr>
                <w:szCs w:val="24"/>
              </w:rPr>
            </w:pPr>
            <w:r w:rsidRPr="00DA7F4A">
              <w:rPr>
                <w:rFonts w:ascii="宋体" w:hAnsi="宋体" w:cs="宋体" w:hint="eastAsia"/>
                <w:kern w:val="0"/>
                <w:sz w:val="18"/>
                <w:szCs w:val="18"/>
              </w:rPr>
              <w:t>由集中</w:t>
            </w:r>
            <w:r w:rsidRPr="00DA7F4A">
              <w:rPr>
                <w:rFonts w:ascii="宋体" w:hAnsi="宋体" w:cs="宋体"/>
                <w:kern w:val="0"/>
                <w:sz w:val="18"/>
                <w:szCs w:val="18"/>
              </w:rPr>
              <w:t>控制</w:t>
            </w:r>
            <w:r w:rsidRPr="00DA7F4A">
              <w:rPr>
                <w:rFonts w:ascii="宋体" w:hAnsi="宋体" w:cs="宋体" w:hint="eastAsia"/>
                <w:kern w:val="0"/>
                <w:sz w:val="18"/>
                <w:szCs w:val="18"/>
              </w:rPr>
              <w:t>主机、</w:t>
            </w:r>
            <w:r w:rsidRPr="00DA7F4A">
              <w:rPr>
                <w:rFonts w:ascii="宋体" w:hAnsi="宋体" w:cs="宋体"/>
                <w:kern w:val="0"/>
                <w:sz w:val="18"/>
                <w:szCs w:val="18"/>
              </w:rPr>
              <w:t>操作终端、</w:t>
            </w:r>
            <w:r w:rsidRPr="00DA7F4A">
              <w:rPr>
                <w:rFonts w:ascii="宋体" w:hAnsi="宋体" w:cs="宋体" w:hint="eastAsia"/>
                <w:kern w:val="0"/>
                <w:sz w:val="18"/>
                <w:szCs w:val="18"/>
              </w:rPr>
              <w:t>接口单元</w:t>
            </w:r>
            <w:r w:rsidRPr="00DA7F4A">
              <w:rPr>
                <w:rFonts w:ascii="宋体" w:hAnsi="宋体" w:cs="宋体"/>
                <w:kern w:val="0"/>
                <w:sz w:val="18"/>
                <w:szCs w:val="18"/>
              </w:rPr>
              <w:t>等组成</w:t>
            </w:r>
            <w:r w:rsidRPr="00DA7F4A">
              <w:rPr>
                <w:rFonts w:ascii="宋体" w:hAnsi="宋体" w:cs="宋体" w:hint="eastAsia"/>
                <w:kern w:val="0"/>
                <w:sz w:val="18"/>
                <w:szCs w:val="18"/>
              </w:rPr>
              <w:t>，</w:t>
            </w:r>
            <w:r w:rsidRPr="00DA7F4A">
              <w:rPr>
                <w:rFonts w:ascii="宋体" w:hAnsi="宋体" w:cs="宋体"/>
                <w:kern w:val="0"/>
                <w:sz w:val="18"/>
                <w:szCs w:val="18"/>
              </w:rPr>
              <w:t>实现对指挥中心场所环境、视频采集及显示系统、拾音及扩音系统、视频及电视电话会议系统</w:t>
            </w:r>
            <w:r w:rsidRPr="00DA7F4A">
              <w:rPr>
                <w:rFonts w:ascii="宋体" w:hAnsi="宋体" w:cs="宋体" w:hint="eastAsia"/>
                <w:kern w:val="0"/>
                <w:sz w:val="18"/>
                <w:szCs w:val="18"/>
              </w:rPr>
              <w:t>的</w:t>
            </w:r>
            <w:r w:rsidRPr="00DA7F4A">
              <w:rPr>
                <w:rFonts w:ascii="宋体" w:hAnsi="宋体" w:cs="宋体"/>
                <w:kern w:val="0"/>
                <w:sz w:val="18"/>
                <w:szCs w:val="18"/>
              </w:rPr>
              <w:t>多个系统的集中</w:t>
            </w:r>
            <w:r w:rsidRPr="00DA7F4A">
              <w:rPr>
                <w:rFonts w:ascii="宋体" w:hAnsi="宋体" w:cs="宋体" w:hint="eastAsia"/>
                <w:kern w:val="0"/>
                <w:sz w:val="18"/>
                <w:szCs w:val="18"/>
              </w:rPr>
              <w:t>控制</w:t>
            </w:r>
            <w:r w:rsidRPr="00DA7F4A">
              <w:rPr>
                <w:rFonts w:ascii="宋体" w:hAnsi="宋体" w:cs="宋体"/>
                <w:kern w:val="0"/>
                <w:sz w:val="18"/>
                <w:szCs w:val="18"/>
              </w:rPr>
              <w:t>和管理。</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33</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司法通掌上微信</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　基于微信小程序的司法业务应用系统，包括：公证、法律援助、司法鉴定、人民调解、司法考试、法治宣传教育、法律咨间、案例库等服务。</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34</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公务车辆综合管理系统</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 xml:space="preserve">　实现不少于30辆公务车的定位管理，含车载前端设备、后端平台。</w:t>
            </w:r>
            <w:r w:rsidRPr="00DA7F4A">
              <w:rPr>
                <w:rFonts w:ascii="宋体" w:hAnsi="宋体" w:cs="宋体" w:hint="eastAsia"/>
                <w:b/>
                <w:kern w:val="0"/>
                <w:sz w:val="18"/>
                <w:szCs w:val="18"/>
              </w:rPr>
              <w:t>（含5年数据流量卡费用）</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35</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※网络安全审计系统</w:t>
            </w:r>
          </w:p>
        </w:tc>
        <w:tc>
          <w:tcPr>
            <w:tcW w:w="61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1、▲必要功能：自动对于接入的终端设备进行系统/网络锁死。防止一机两网/分布式部署，有效防止勒索病毒。（提供截图证明）</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2、管理台可实时监控终端设备在线、离线状态；</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3、▲设备注册方式：支持对终端设备授权远程注册，注册完成后由管理台统一管理；（提供截图证明）</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4、终端设备管理：采用分组形式进行归类管理，实现终端设备注册到注销的整个生命周期管理。包含：已授权分组、未授权分组、已删除分组。也可由用户自定义分组，如按使用范围、使用策略来划分；</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5、终端设备授权：支持终端设备站的绑定，指定终端设备使用范围，</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同时支持中文身份标识；</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7、非法阻断：客户端非法终端接入，系统需进行阻断；</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8、使用审计：审计该终端在网络内部文件操作日志（创建、删除、复制、另存为、更名等）；</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9、日志管理：系统会自行统计各类日志所占存储量，以及全部日志数据总量。管理员可定义日志保留的时间，日志保留时间一到，系统会在数据库闲时，清理过期的日志，以保证数据库硬盘存储空间；</w:t>
            </w:r>
          </w:p>
          <w:p w:rsidR="00DA7F4A" w:rsidRPr="00DA7F4A" w:rsidRDefault="00DA7F4A" w:rsidP="00DA7F4A">
            <w:pPr>
              <w:widowControl/>
              <w:jc w:val="left"/>
              <w:rPr>
                <w:rFonts w:ascii="宋体" w:hAnsi="宋体"/>
                <w:kern w:val="0"/>
                <w:sz w:val="18"/>
                <w:szCs w:val="18"/>
              </w:rPr>
            </w:pPr>
            <w:r w:rsidRPr="00DA7F4A">
              <w:rPr>
                <w:rFonts w:ascii="宋体" w:hAnsi="宋体" w:cs="宋体"/>
                <w:kern w:val="0"/>
                <w:sz w:val="18"/>
                <w:szCs w:val="18"/>
              </w:rPr>
              <w:t>10、</w:t>
            </w:r>
            <w:r w:rsidRPr="00DA7F4A">
              <w:rPr>
                <w:rFonts w:ascii="宋体" w:hAnsi="宋体" w:cs="宋体" w:hint="eastAsia"/>
                <w:kern w:val="0"/>
                <w:sz w:val="18"/>
                <w:szCs w:val="18"/>
              </w:rPr>
              <w:t>▲该系统需提供涉密信息系统产品检测证书加盖原厂公章。</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36</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防火墙</w:t>
            </w:r>
          </w:p>
        </w:tc>
        <w:tc>
          <w:tcPr>
            <w:tcW w:w="61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1U机架式，配置4个10/100/1000BASE-T 接口，防火墙三层吞吐量2Gbps，七层吞吐量400Mbps，最大并发连接数50万</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2</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37</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交换机</w:t>
            </w:r>
          </w:p>
        </w:tc>
        <w:tc>
          <w:tcPr>
            <w:tcW w:w="61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24口千兆交换机，机架式，24个千兆电口。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2.交换容量64Gbps,包转发率6.6Mpps,支持SNMP V1/V2c/V3网管。</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3.双</w:t>
            </w:r>
            <w:r w:rsidRPr="00DA7F4A">
              <w:rPr>
                <w:rFonts w:ascii="宋体" w:hAnsi="宋体" w:cs="宋体"/>
                <w:kern w:val="0"/>
                <w:sz w:val="18"/>
                <w:szCs w:val="18"/>
              </w:rPr>
              <w:t>市电冗余配置</w:t>
            </w:r>
            <w:r w:rsidRPr="00DA7F4A">
              <w:rPr>
                <w:rFonts w:ascii="宋体" w:hAnsi="宋体" w:cs="宋体" w:hint="eastAsia"/>
                <w:kern w:val="0"/>
                <w:sz w:val="18"/>
                <w:szCs w:val="18"/>
              </w:rPr>
              <w:t>。</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2</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38</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网络高清</w:t>
            </w:r>
            <w:r w:rsidRPr="00DA7F4A">
              <w:rPr>
                <w:rFonts w:ascii="宋体" w:hAnsi="宋体" w:cs="宋体"/>
                <w:kern w:val="0"/>
                <w:sz w:val="18"/>
                <w:szCs w:val="18"/>
              </w:rPr>
              <w:t>半球</w:t>
            </w:r>
          </w:p>
        </w:tc>
        <w:tc>
          <w:tcPr>
            <w:tcW w:w="61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1.具有200万像素CMOS传感器，最大分辨率1920x1080，红外补光距离不小于50米。</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需具有20路取流路数能力，以满足更多用户同时在线访问摄像机视频。</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3.最低照度彩色：0.001lx，黑白:0.0001lx，灰度等级不小于11级。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4.在1920x1080@25fps下，清晰度不小于1000TVL。</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5.支持H.264、H.265、MJPEG视频编码格式，且具有HighProfile编码能力。</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6.信噪比不小于59dB，需具100dB宽动态。</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7.支持区域遮盖功能，并能支持8块区域。</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8.需具有黑白名单功能，其中白名单可添加不小于10个IP地址。</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9.需具备人脸检测、区域入侵检测、越界检测、虚焦检测、进入区域、离开区域、徘徊、人员聚集、逆行、音频异常、场景变更等功能。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10.</w:t>
            </w:r>
            <w:r w:rsidRPr="00DA7F4A">
              <w:rPr>
                <w:rFonts w:ascii="宋体" w:hAnsi="宋体" w:cs="宋体" w:hint="eastAsia"/>
                <w:kern w:val="0"/>
                <w:sz w:val="18"/>
                <w:szCs w:val="18"/>
              </w:rPr>
              <w:t>需具有电子防抖、ROI感兴趣区域、SVC可伸缩编码、自动增益、背光补偿、数字降噪、强光抑制、防红外过曝、走廊模式、视频水印等功能。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11.需具有2路报警输入、2路报警输出、1个音频输入、1个音频输出接口，需支持MP2L2、AAC和PCM音频编码。</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12.</w:t>
            </w:r>
            <w:r w:rsidRPr="00DA7F4A">
              <w:rPr>
                <w:rFonts w:ascii="宋体" w:hAnsi="宋体" w:cs="宋体" w:hint="eastAsia"/>
                <w:kern w:val="0"/>
                <w:sz w:val="18"/>
                <w:szCs w:val="18"/>
              </w:rPr>
              <w:t>不低于IP67防尘防水等级。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13.设备工作状态时，支持空气放电8kV，接触放电6kV，通讯端口支持6kV</w:t>
            </w:r>
            <w:r w:rsidRPr="00DA7F4A">
              <w:rPr>
                <w:rFonts w:ascii="宋体" w:hAnsi="宋体" w:cs="宋体" w:hint="eastAsia"/>
                <w:kern w:val="0"/>
                <w:sz w:val="18"/>
                <w:szCs w:val="18"/>
              </w:rPr>
              <w:lastRenderedPageBreak/>
              <w:t>峰值电压。</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14.</w:t>
            </w:r>
            <w:r w:rsidRPr="00DA7F4A">
              <w:rPr>
                <w:rFonts w:ascii="宋体" w:hAnsi="宋体" w:cs="宋体" w:hint="eastAsia"/>
                <w:kern w:val="0"/>
                <w:sz w:val="18"/>
                <w:szCs w:val="18"/>
              </w:rPr>
              <w:t>支持1个BNC模拟视频接口。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15.同一静止场景相同图像质量下，设备在H.265编码方式时，开启智能编码功能和不开启智能编码相比，码率节约1/2。</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2</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39</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※远程视频督察平台管理系统</w:t>
            </w:r>
          </w:p>
        </w:tc>
        <w:tc>
          <w:tcPr>
            <w:tcW w:w="6192" w:type="dxa"/>
            <w:shd w:val="clear" w:color="auto" w:fill="auto"/>
            <w:vAlign w:val="center"/>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1.用户管理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支持客户端用户、管理员用户的增删改，以及其权限设置；支持用户的离在线状态检测。</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2.设备管理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支持编码器设备、解码器设备、智能设备、矩阵设备，以及平台服务的增删改管理；支持设备的离在线状态检测；支持设备的配置管理。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3.录像管理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提供录像计划的设置，并可以配置时间计划模板，方便进行计划配置时使用。</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4.报警设置</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提供报警预案、报警上墙任务、报警类型、报警时间模板、联动等级等的设置，实现平台对报警的精细化管理。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5.系统设置</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提供对平台系统运行所需的参数的配置修改功能，包括电子地图服务器IP、日志保留时间、系统校时等的参数配置。</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6.实时监视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查看前端设备的实时视频，并提供丰富的操作，包括多窗口分割、视频抓图、实时录像、图像显示设置、窗口比例设置，以及视频轮切等功能。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7.云台控制</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支持实时视频查看时，对云台进行控制，包括八方向控制、变倍\聚焦\光圈、步长选择、设置预置位、灯光、雨刷、控制锁定等多方面功能。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8.录像回放</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系统可以查询前端设备的相关的录像数据，并可以进行录像回放、录像下载、视频抓图、多倍速控制等功能操作。</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9.视频上墙</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支持电视墙配置和视频上墙功能。可以在管理平台添加电视墙的配置，对电视墙进行画面分割、通道关联等操作。</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操作系统：支持RAID 0/1/5/10处理能力：520Mbps码流视频接入、转发，单台设备支持1000路图像管理；网络接口：3千兆网口，支持网口绑定和负载均衡；双电源。</w:t>
            </w:r>
          </w:p>
          <w:p w:rsidR="00DA7F4A" w:rsidRPr="00DA7F4A" w:rsidRDefault="00DA7F4A" w:rsidP="00DA7F4A">
            <w:pPr>
              <w:jc w:val="left"/>
              <w:rPr>
                <w:rFonts w:ascii="宋体" w:hAnsi="宋体" w:cs="宋体"/>
                <w:kern w:val="0"/>
                <w:sz w:val="18"/>
                <w:szCs w:val="18"/>
              </w:rPr>
            </w:pPr>
            <w:r w:rsidRPr="00DA7F4A">
              <w:rPr>
                <w:rFonts w:ascii="宋体" w:hAnsi="宋体" w:cs="宋体"/>
                <w:kern w:val="0"/>
                <w:sz w:val="18"/>
                <w:szCs w:val="18"/>
              </w:rPr>
              <w:t>10.</w:t>
            </w:r>
            <w:r w:rsidRPr="00DA7F4A">
              <w:rPr>
                <w:rFonts w:ascii="宋体" w:hAnsi="宋体" w:cs="宋体" w:hint="eastAsia"/>
                <w:kern w:val="0"/>
                <w:sz w:val="18"/>
                <w:szCs w:val="18"/>
              </w:rPr>
              <w:t>★设2级</w:t>
            </w:r>
            <w:r w:rsidRPr="00DA7F4A">
              <w:rPr>
                <w:rFonts w:ascii="宋体" w:hAnsi="宋体" w:cs="宋体"/>
                <w:kern w:val="0"/>
                <w:sz w:val="18"/>
                <w:szCs w:val="18"/>
              </w:rPr>
              <w:t>管理分</w:t>
            </w:r>
            <w:r w:rsidRPr="00DA7F4A">
              <w:rPr>
                <w:rFonts w:ascii="宋体" w:hAnsi="宋体" w:cs="宋体" w:hint="eastAsia"/>
                <w:kern w:val="0"/>
                <w:sz w:val="18"/>
                <w:szCs w:val="18"/>
              </w:rPr>
              <w:t>别</w:t>
            </w:r>
            <w:r w:rsidRPr="00DA7F4A">
              <w:rPr>
                <w:rFonts w:ascii="宋体" w:hAnsi="宋体" w:cs="宋体"/>
                <w:kern w:val="0"/>
                <w:sz w:val="18"/>
                <w:szCs w:val="18"/>
              </w:rPr>
              <w:t>部署市县两级</w:t>
            </w:r>
            <w:r w:rsidRPr="00DA7F4A">
              <w:rPr>
                <w:rFonts w:ascii="宋体" w:hAnsi="宋体" w:cs="宋体" w:hint="eastAsia"/>
                <w:kern w:val="0"/>
                <w:sz w:val="18"/>
                <w:szCs w:val="18"/>
              </w:rPr>
              <w:t>并与省厅</w:t>
            </w:r>
            <w:r w:rsidRPr="00DA7F4A">
              <w:rPr>
                <w:rFonts w:ascii="宋体" w:hAnsi="宋体" w:cs="宋体"/>
                <w:kern w:val="0"/>
                <w:sz w:val="18"/>
                <w:szCs w:val="18"/>
              </w:rPr>
              <w:t>对接</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w:t>
            </w:r>
            <w:r w:rsidRPr="00DA7F4A">
              <w:rPr>
                <w:rFonts w:ascii="宋体" w:hAnsi="宋体" w:cs="宋体"/>
                <w:kern w:val="0"/>
                <w:sz w:val="18"/>
                <w:szCs w:val="18"/>
              </w:rPr>
              <w:t>1.</w:t>
            </w:r>
            <w:r w:rsidRPr="00DA7F4A">
              <w:rPr>
                <w:rFonts w:ascii="宋体" w:hAnsi="宋体" w:cs="宋体" w:hint="eastAsia"/>
                <w:kern w:val="0"/>
                <w:sz w:val="18"/>
                <w:szCs w:val="18"/>
              </w:rPr>
              <w:t>监控系统建议最大管理的监控点不超过1000个；可以管理门禁、报警、人脸抓拍机、全数字的各类前端设备，具备良好的兼容性；</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2</w:t>
            </w:r>
            <w:r w:rsidRPr="00DA7F4A">
              <w:rPr>
                <w:rFonts w:ascii="宋体" w:hAnsi="宋体" w:cs="宋体"/>
                <w:kern w:val="0"/>
                <w:sz w:val="18"/>
                <w:szCs w:val="18"/>
              </w:rPr>
              <w:t>.</w:t>
            </w:r>
            <w:r w:rsidRPr="00DA7F4A">
              <w:rPr>
                <w:rFonts w:ascii="宋体" w:hAnsi="宋体" w:cs="宋体" w:hint="eastAsia"/>
                <w:kern w:val="0"/>
                <w:sz w:val="18"/>
                <w:szCs w:val="18"/>
              </w:rPr>
              <w:t>可以部署在各种网络环境下，从局域网到广域网，从有线到无线网络，具备广泛的适应性。</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3</w:t>
            </w:r>
            <w:r w:rsidRPr="00DA7F4A">
              <w:rPr>
                <w:rFonts w:ascii="宋体" w:hAnsi="宋体" w:cs="宋体"/>
                <w:kern w:val="0"/>
                <w:sz w:val="18"/>
                <w:szCs w:val="18"/>
              </w:rPr>
              <w:t>.</w:t>
            </w:r>
            <w:r w:rsidRPr="00DA7F4A">
              <w:rPr>
                <w:rFonts w:ascii="宋体" w:hAnsi="宋体" w:cs="宋体" w:hint="eastAsia"/>
                <w:kern w:val="0"/>
                <w:sz w:val="18"/>
                <w:szCs w:val="18"/>
              </w:rPr>
              <w:t>建立日常流水视频库，应包括教育培训室实时视频、入矫（解矫）宣告室实时视频、信息采集室实时视频、报到室实时视频、心理矫正室实时视频、电子监控室实时视频、训诫谈话室实时视频、大门和走道实时视频等，并为社区矫正信息管理系统提供实时音视频播放接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4</w:t>
            </w:r>
            <w:r w:rsidRPr="00DA7F4A">
              <w:rPr>
                <w:rFonts w:ascii="宋体" w:hAnsi="宋体" w:cs="宋体"/>
                <w:kern w:val="0"/>
                <w:sz w:val="18"/>
                <w:szCs w:val="18"/>
              </w:rPr>
              <w:t>.</w:t>
            </w:r>
            <w:r w:rsidRPr="00DA7F4A">
              <w:rPr>
                <w:rFonts w:ascii="宋体" w:hAnsi="宋体" w:cs="宋体" w:hint="eastAsia"/>
                <w:kern w:val="0"/>
                <w:sz w:val="18"/>
                <w:szCs w:val="18"/>
              </w:rPr>
              <w:t>建立重点视频记录库，应包括教育培训全过程音视频、宣告全过程音视频、训诫谈话全过程音视频、日常教育谈话全过程音视频、解除矫正、重大活动</w:t>
            </w:r>
            <w:r w:rsidRPr="00DA7F4A">
              <w:rPr>
                <w:rFonts w:ascii="宋体" w:hAnsi="宋体" w:cs="宋体" w:hint="eastAsia"/>
                <w:kern w:val="0"/>
                <w:sz w:val="18"/>
                <w:szCs w:val="18"/>
              </w:rPr>
              <w:lastRenderedPageBreak/>
              <w:t>过程音视频等，并为社区矫正信息管理系统提供接口，可在社区矫正信息管理系统中调阅对应场景的过程音视频；</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5</w:t>
            </w:r>
            <w:r w:rsidRPr="00DA7F4A">
              <w:rPr>
                <w:rFonts w:ascii="宋体" w:hAnsi="宋体" w:cs="宋体"/>
                <w:kern w:val="0"/>
                <w:sz w:val="18"/>
                <w:szCs w:val="18"/>
              </w:rPr>
              <w:t>.</w:t>
            </w:r>
            <w:r w:rsidRPr="00DA7F4A">
              <w:rPr>
                <w:rFonts w:ascii="宋体" w:hAnsi="宋体" w:cs="宋体" w:hint="eastAsia"/>
                <w:kern w:val="0"/>
                <w:sz w:val="18"/>
                <w:szCs w:val="18"/>
              </w:rPr>
              <w:t>建立异常视频信息库，实现对异常视频的标记，以及视频点播接口；</w:t>
            </w:r>
          </w:p>
          <w:p w:rsidR="00DA7F4A" w:rsidRPr="00DA7F4A" w:rsidRDefault="00DA7F4A" w:rsidP="00DA7F4A">
            <w:pPr>
              <w:jc w:val="left"/>
              <w:rPr>
                <w:rFonts w:ascii="宋体" w:hAnsi="宋体" w:cs="宋体"/>
                <w:kern w:val="0"/>
                <w:sz w:val="18"/>
                <w:szCs w:val="18"/>
              </w:rPr>
            </w:pPr>
            <w:r w:rsidRPr="00DA7F4A">
              <w:rPr>
                <w:rFonts w:ascii="宋体" w:hAnsi="宋体" w:cs="宋体"/>
                <w:kern w:val="0"/>
                <w:sz w:val="18"/>
                <w:szCs w:val="18"/>
              </w:rPr>
              <w:t>预留移动执法平台接口，建立移动执法视频信息库，预留社区矫正信息管理系统社区服务的视频调阅接口。</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40</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※远程视频督察智能数据分发系统</w:t>
            </w:r>
          </w:p>
        </w:tc>
        <w:tc>
          <w:tcPr>
            <w:tcW w:w="6192" w:type="dxa"/>
            <w:shd w:val="clear" w:color="auto" w:fill="auto"/>
            <w:vAlign w:val="center"/>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1.实现将社区服刑人员入矫登记的人脸、指纹信息自动分发至对应的司法所，并通过人证对比设备对社区服刑人员进行智能点名、智能报到、智能学习；</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2.实现对社区服刑人员日常人证比对业务场景的动态数据展示，可将比对结果直接上传至社区矫正信息管理系统；</w:t>
            </w:r>
          </w:p>
          <w:p w:rsidR="00DA7F4A" w:rsidRPr="00DA7F4A" w:rsidRDefault="00DA7F4A" w:rsidP="00DA7F4A">
            <w:pPr>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实现对社区服刑人员日常监控视频的存档；</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4.实时从社区矫正信息管理系统自动同步服刑人员的基础数据。</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41</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※远程视频督察服务器</w:t>
            </w:r>
          </w:p>
        </w:tc>
        <w:tc>
          <w:tcPr>
            <w:tcW w:w="6192" w:type="dxa"/>
            <w:shd w:val="clear" w:color="auto" w:fill="auto"/>
            <w:vAlign w:val="center"/>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性能不低于一颗英特尔至强金牌5115(2.4GHz/10-core/13.75MB)处理器；≥32GBDDR4 RDIMM内存，可支持24个内存插槽；至少配置2块1.</w:t>
            </w:r>
            <w:r w:rsidRPr="00DA7F4A">
              <w:rPr>
                <w:rFonts w:ascii="宋体" w:hAnsi="宋体" w:cs="宋体"/>
                <w:kern w:val="0"/>
                <w:sz w:val="18"/>
                <w:szCs w:val="18"/>
              </w:rPr>
              <w:t>2</w:t>
            </w:r>
            <w:r w:rsidRPr="00DA7F4A">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42</w:t>
            </w:r>
          </w:p>
        </w:tc>
        <w:tc>
          <w:tcPr>
            <w:tcW w:w="99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服务器机柜</w:t>
            </w:r>
          </w:p>
        </w:tc>
        <w:tc>
          <w:tcPr>
            <w:tcW w:w="6192" w:type="dxa"/>
            <w:shd w:val="clear" w:color="auto" w:fill="auto"/>
            <w:vAlign w:val="center"/>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42</w:t>
            </w:r>
            <w:r w:rsidRPr="00DA7F4A">
              <w:rPr>
                <w:rFonts w:ascii="宋体" w:hAnsi="宋体" w:cs="宋体"/>
                <w:kern w:val="0"/>
                <w:sz w:val="18"/>
                <w:szCs w:val="18"/>
              </w:rPr>
              <w:t>U,</w:t>
            </w:r>
            <w:r w:rsidRPr="00DA7F4A">
              <w:rPr>
                <w:rFonts w:ascii="宋体" w:hAnsi="宋体" w:cs="宋体" w:hint="eastAsia"/>
                <w:kern w:val="0"/>
                <w:sz w:val="18"/>
                <w:szCs w:val="18"/>
              </w:rPr>
              <w:t>600*1000mm服务器机柜，配备2个PDU，1个8口KVM</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13"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43</w:t>
            </w:r>
          </w:p>
        </w:tc>
        <w:tc>
          <w:tcPr>
            <w:tcW w:w="99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辅材</w:t>
            </w:r>
          </w:p>
        </w:tc>
        <w:tc>
          <w:tcPr>
            <w:tcW w:w="61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网线、连接器、线管、线槽等</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4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批</w:t>
            </w:r>
          </w:p>
        </w:tc>
      </w:tr>
    </w:tbl>
    <w:p w:rsidR="00DA7F4A" w:rsidRPr="00DA7F4A" w:rsidRDefault="00DA7F4A" w:rsidP="00DA7F4A">
      <w:pPr>
        <w:rPr>
          <w:szCs w:val="24"/>
        </w:rPr>
      </w:pPr>
    </w:p>
    <w:p w:rsidR="00DA7F4A" w:rsidRPr="00DA7F4A" w:rsidRDefault="00DA7F4A" w:rsidP="00DA7F4A">
      <w:pPr>
        <w:autoSpaceDE w:val="0"/>
        <w:autoSpaceDN w:val="0"/>
        <w:adjustRightInd w:val="0"/>
        <w:jc w:val="left"/>
        <w:rPr>
          <w:rFonts w:ascii="宋体" w:cs="宋体"/>
          <w:color w:val="000000"/>
          <w:kern w:val="0"/>
          <w:sz w:val="24"/>
          <w:szCs w:val="24"/>
        </w:rPr>
      </w:pPr>
    </w:p>
    <w:p w:rsidR="00DA7F4A" w:rsidRPr="00DA7F4A" w:rsidRDefault="00DA7F4A" w:rsidP="00DA7F4A">
      <w:pPr>
        <w:spacing w:line="480" w:lineRule="exact"/>
        <w:ind w:firstLineChars="200" w:firstLine="482"/>
        <w:rPr>
          <w:rFonts w:ascii="宋体" w:hAnsi="宋体"/>
          <w:b/>
          <w:bCs/>
          <w:sz w:val="24"/>
          <w:szCs w:val="24"/>
        </w:rPr>
      </w:pPr>
    </w:p>
    <w:p w:rsidR="00DA7F4A" w:rsidRPr="00DA7F4A" w:rsidRDefault="00DA7F4A" w:rsidP="00DA7F4A">
      <w:pPr>
        <w:keepNext/>
        <w:keepLines/>
        <w:numPr>
          <w:ilvl w:val="2"/>
          <w:numId w:val="0"/>
        </w:numPr>
        <w:spacing w:line="312" w:lineRule="auto"/>
        <w:outlineLvl w:val="2"/>
        <w:rPr>
          <w:rFonts w:ascii="Times New Roman" w:hAnsi="Times New Roman"/>
          <w:b/>
          <w:sz w:val="30"/>
          <w:szCs w:val="32"/>
        </w:rPr>
      </w:pPr>
      <w:r w:rsidRPr="00DA7F4A">
        <w:rPr>
          <w:rFonts w:ascii="Times New Roman" w:hAnsi="Times New Roman" w:hint="eastAsia"/>
          <w:b/>
          <w:sz w:val="30"/>
          <w:szCs w:val="32"/>
        </w:rPr>
        <w:t>5.2</w:t>
      </w:r>
      <w:r w:rsidRPr="00DA7F4A">
        <w:rPr>
          <w:rFonts w:ascii="Times New Roman" w:hAnsi="Times New Roman" w:hint="eastAsia"/>
          <w:b/>
          <w:sz w:val="30"/>
          <w:szCs w:val="32"/>
        </w:rPr>
        <w:t>县区司法局建设内容及要求（</w:t>
      </w:r>
      <w:r w:rsidRPr="00DA7F4A">
        <w:rPr>
          <w:rFonts w:ascii="Times New Roman" w:hAnsi="Times New Roman" w:hint="eastAsia"/>
          <w:b/>
          <w:sz w:val="30"/>
          <w:szCs w:val="32"/>
        </w:rPr>
        <w:t>348.5</w:t>
      </w:r>
      <w:r w:rsidRPr="00DA7F4A">
        <w:rPr>
          <w:rFonts w:ascii="Times New Roman" w:hAnsi="Times New Roman" w:hint="eastAsia"/>
          <w:b/>
          <w:sz w:val="30"/>
          <w:szCs w:val="32"/>
        </w:rPr>
        <w:t>万元）</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8"/>
        <w:gridCol w:w="992"/>
        <w:gridCol w:w="6282"/>
        <w:gridCol w:w="708"/>
        <w:gridCol w:w="709"/>
      </w:tblGrid>
      <w:tr w:rsidR="00DA7F4A" w:rsidRPr="00DA7F4A" w:rsidTr="00DA7F4A">
        <w:trPr>
          <w:trHeight w:val="285"/>
          <w:jc w:val="center"/>
        </w:trPr>
        <w:tc>
          <w:tcPr>
            <w:tcW w:w="688"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序号</w:t>
            </w:r>
          </w:p>
        </w:tc>
        <w:tc>
          <w:tcPr>
            <w:tcW w:w="992"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产品名称</w:t>
            </w:r>
          </w:p>
        </w:tc>
        <w:tc>
          <w:tcPr>
            <w:tcW w:w="6282"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技术参数</w:t>
            </w:r>
          </w:p>
        </w:tc>
        <w:tc>
          <w:tcPr>
            <w:tcW w:w="708" w:type="dxa"/>
            <w:shd w:val="clear" w:color="auto" w:fill="auto"/>
          </w:tcPr>
          <w:p w:rsidR="00DA7F4A" w:rsidRPr="00DA7F4A" w:rsidRDefault="00DA7F4A" w:rsidP="00DA7F4A">
            <w:pPr>
              <w:widowControl/>
              <w:jc w:val="left"/>
              <w:rPr>
                <w:rFonts w:ascii="Times New Roman" w:eastAsia="Times New Roman" w:hAnsi="Times New Roman"/>
                <w:kern w:val="0"/>
                <w:sz w:val="20"/>
                <w:szCs w:val="20"/>
              </w:rPr>
            </w:pPr>
            <w:r w:rsidRPr="00DA7F4A">
              <w:rPr>
                <w:rFonts w:ascii="宋体" w:hAnsi="宋体" w:cs="宋体" w:hint="eastAsia"/>
                <w:kern w:val="0"/>
                <w:sz w:val="20"/>
                <w:szCs w:val="20"/>
              </w:rPr>
              <w:t>数量</w:t>
            </w:r>
          </w:p>
        </w:tc>
        <w:tc>
          <w:tcPr>
            <w:tcW w:w="709" w:type="dxa"/>
            <w:shd w:val="clear" w:color="auto" w:fill="auto"/>
          </w:tcPr>
          <w:p w:rsidR="00DA7F4A" w:rsidRPr="00DA7F4A" w:rsidRDefault="00DA7F4A" w:rsidP="00DA7F4A">
            <w:pPr>
              <w:widowControl/>
              <w:jc w:val="left"/>
              <w:rPr>
                <w:rFonts w:ascii="Times New Roman" w:eastAsia="Times New Roman" w:hAnsi="Times New Roman"/>
                <w:kern w:val="0"/>
                <w:sz w:val="20"/>
                <w:szCs w:val="20"/>
              </w:rPr>
            </w:pPr>
            <w:r w:rsidRPr="00DA7F4A">
              <w:rPr>
                <w:rFonts w:ascii="宋体" w:hAnsi="宋体" w:cs="宋体" w:hint="eastAsia"/>
                <w:kern w:val="0"/>
                <w:sz w:val="20"/>
                <w:szCs w:val="20"/>
              </w:rPr>
              <w:t>单位</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液晶显示设备</w:t>
            </w:r>
          </w:p>
        </w:tc>
        <w:tc>
          <w:tcPr>
            <w:tcW w:w="6282" w:type="dxa"/>
            <w:shd w:val="clear" w:color="auto" w:fill="auto"/>
            <w:vAlign w:val="center"/>
            <w:hideMark/>
          </w:tcPr>
          <w:p w:rsidR="00DA7F4A" w:rsidRPr="00DA7F4A" w:rsidRDefault="00DA7F4A" w:rsidP="00331F83">
            <w:pPr>
              <w:widowControl/>
              <w:numPr>
                <w:ilvl w:val="0"/>
                <w:numId w:val="10"/>
              </w:numPr>
              <w:jc w:val="left"/>
              <w:rPr>
                <w:rFonts w:ascii="宋体" w:hAnsi="宋体" w:cs="宋体"/>
                <w:kern w:val="0"/>
                <w:sz w:val="18"/>
                <w:szCs w:val="18"/>
              </w:rPr>
            </w:pPr>
            <w:r w:rsidRPr="00DA7F4A">
              <w:rPr>
                <w:rFonts w:ascii="宋体" w:hAnsi="宋体" w:cs="宋体" w:hint="eastAsia"/>
                <w:kern w:val="0"/>
                <w:sz w:val="18"/>
                <w:szCs w:val="18"/>
              </w:rPr>
              <w:t>显示：LED背光；</w:t>
            </w:r>
          </w:p>
          <w:p w:rsidR="00DA7F4A" w:rsidRPr="00DA7F4A" w:rsidRDefault="00DA7F4A" w:rsidP="00331F83">
            <w:pPr>
              <w:widowControl/>
              <w:numPr>
                <w:ilvl w:val="0"/>
                <w:numId w:val="10"/>
              </w:numPr>
              <w:jc w:val="left"/>
              <w:rPr>
                <w:rFonts w:ascii="宋体" w:hAnsi="宋体" w:cs="宋体"/>
                <w:kern w:val="0"/>
                <w:sz w:val="18"/>
                <w:szCs w:val="18"/>
              </w:rPr>
            </w:pPr>
            <w:r w:rsidRPr="00DA7F4A">
              <w:rPr>
                <w:rFonts w:ascii="宋体" w:hAnsi="宋体" w:cs="宋体" w:hint="eastAsia"/>
                <w:kern w:val="0"/>
                <w:sz w:val="18"/>
                <w:szCs w:val="18"/>
              </w:rPr>
              <w:t>分辨率1920×1080；</w:t>
            </w:r>
          </w:p>
          <w:p w:rsidR="00DA7F4A" w:rsidRPr="00DA7F4A" w:rsidRDefault="00DA7F4A" w:rsidP="00331F83">
            <w:pPr>
              <w:widowControl/>
              <w:numPr>
                <w:ilvl w:val="0"/>
                <w:numId w:val="10"/>
              </w:numPr>
              <w:jc w:val="left"/>
              <w:rPr>
                <w:rFonts w:ascii="宋体" w:hAnsi="宋体" w:cs="宋体"/>
                <w:kern w:val="0"/>
                <w:sz w:val="18"/>
                <w:szCs w:val="18"/>
              </w:rPr>
            </w:pPr>
            <w:r w:rsidRPr="00DA7F4A">
              <w:rPr>
                <w:rFonts w:ascii="宋体" w:hAnsi="宋体" w:cs="宋体" w:hint="eastAsia"/>
                <w:kern w:val="0"/>
                <w:sz w:val="18"/>
                <w:szCs w:val="18"/>
              </w:rPr>
              <w:t>亮度320cd/㎡，</w:t>
            </w:r>
          </w:p>
          <w:p w:rsidR="00DA7F4A" w:rsidRPr="00DA7F4A" w:rsidRDefault="00DA7F4A" w:rsidP="00331F83">
            <w:pPr>
              <w:widowControl/>
              <w:numPr>
                <w:ilvl w:val="0"/>
                <w:numId w:val="10"/>
              </w:numPr>
              <w:jc w:val="left"/>
              <w:rPr>
                <w:rFonts w:ascii="宋体" w:hAnsi="宋体" w:cs="宋体"/>
                <w:kern w:val="0"/>
                <w:sz w:val="18"/>
                <w:szCs w:val="18"/>
              </w:rPr>
            </w:pPr>
            <w:r w:rsidRPr="00DA7F4A">
              <w:rPr>
                <w:rFonts w:ascii="宋体" w:hAnsi="宋体" w:cs="宋体" w:hint="eastAsia"/>
                <w:kern w:val="0"/>
                <w:sz w:val="18"/>
                <w:szCs w:val="18"/>
              </w:rPr>
              <w:t>对比度1200:1，</w:t>
            </w:r>
          </w:p>
          <w:p w:rsidR="00DA7F4A" w:rsidRPr="00DA7F4A" w:rsidRDefault="00DA7F4A" w:rsidP="00331F83">
            <w:pPr>
              <w:widowControl/>
              <w:numPr>
                <w:ilvl w:val="0"/>
                <w:numId w:val="10"/>
              </w:numPr>
              <w:jc w:val="left"/>
              <w:rPr>
                <w:rFonts w:ascii="宋体" w:hAnsi="宋体" w:cs="宋体"/>
                <w:kern w:val="0"/>
                <w:sz w:val="18"/>
                <w:szCs w:val="18"/>
              </w:rPr>
            </w:pPr>
            <w:r w:rsidRPr="00DA7F4A">
              <w:rPr>
                <w:rFonts w:ascii="宋体" w:hAnsi="宋体" w:cs="宋体" w:hint="eastAsia"/>
                <w:kern w:val="0"/>
                <w:sz w:val="18"/>
                <w:szCs w:val="18"/>
              </w:rPr>
              <w:t>功耗≤115W。</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40</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县局高清视频会议终端</w:t>
            </w:r>
          </w:p>
        </w:tc>
        <w:tc>
          <w:tcPr>
            <w:tcW w:w="628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1．嵌入式操作系统，支持H.323、SIP等国际通用标准</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2.支持128Kbps-8Mbps会议速率动态调整；</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3.具备至少有3路高清视频输入接口和具备至少有2路高清视频输出接口。</w:t>
            </w:r>
            <w:r w:rsidRPr="00DA7F4A">
              <w:rPr>
                <w:rFonts w:ascii="宋体" w:hAnsi="宋体" w:cs="宋体"/>
                <w:kern w:val="0"/>
                <w:sz w:val="18"/>
                <w:szCs w:val="18"/>
              </w:rPr>
              <w:t xml:space="preserve">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4.具备会议中每个终端（含软件客户端）都可以同时发起数据共享能力，所有与会者可根据各自需要选择不同的数据画面。</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5.内容共享具备高清4K（3840*2160）能力；</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6.视频编解码器具备1080P 60fps视频格式处理能力（无需后期升级）；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7.支持多种分辨率或帧数，可在不同带宽下获得最优分辨率，且能自动根据带宽调整分辨率或帧数，要求分辨率或帧数越多越好；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8.支持外接两个或</w:t>
            </w:r>
            <w:r w:rsidRPr="00DA7F4A">
              <w:rPr>
                <w:rFonts w:ascii="宋体" w:hAnsi="宋体" w:cs="宋体"/>
                <w:kern w:val="0"/>
                <w:sz w:val="18"/>
                <w:szCs w:val="18"/>
              </w:rPr>
              <w:t>以上</w:t>
            </w:r>
            <w:r w:rsidRPr="00DA7F4A">
              <w:rPr>
                <w:rFonts w:ascii="宋体" w:hAnsi="宋体" w:cs="宋体" w:hint="eastAsia"/>
                <w:kern w:val="0"/>
                <w:sz w:val="18"/>
                <w:szCs w:val="18"/>
              </w:rPr>
              <w:t>个显示器，每个显示器可同时显示不同的远端画面。</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9.支持与平台同步，可从平台获得地址簿和会议列表</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10.支持动态自适应技术，在不同网络和设备实现高清效果，20</w:t>
            </w:r>
            <w:r w:rsidRPr="00DA7F4A">
              <w:rPr>
                <w:rFonts w:ascii="宋体" w:hAnsi="宋体" w:cs="宋体"/>
                <w:kern w:val="0"/>
                <w:sz w:val="18"/>
                <w:szCs w:val="18"/>
              </w:rPr>
              <w:t>%网络抗丢包</w:t>
            </w:r>
            <w:r w:rsidRPr="00DA7F4A">
              <w:rPr>
                <w:rFonts w:ascii="宋体" w:hAnsi="宋体" w:cs="宋体" w:hint="eastAsia"/>
                <w:kern w:val="0"/>
                <w:sz w:val="18"/>
                <w:szCs w:val="18"/>
              </w:rPr>
              <w:t>，</w:t>
            </w:r>
            <w:r w:rsidRPr="00DA7F4A">
              <w:rPr>
                <w:rFonts w:ascii="宋体" w:hAnsi="宋体" w:cs="宋体"/>
                <w:kern w:val="0"/>
                <w:sz w:val="18"/>
                <w:szCs w:val="18"/>
              </w:rPr>
              <w:t>超强网络适应性。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lastRenderedPageBreak/>
              <w:t>11.支持平台推送会议预约信息及软件自动更新功能。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12.具备把系统中要求的视频终端列表自动推送到终端视频界面上，支持从推送列表中硬件会议室终端一键呼叫移动客户端，避免系统管理员繁杂操作。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13.具有纠错功能的自适应运动控制机制，在低带宽下能保证清晰、流畅的视频会议画面效果，保证网络堵塞或移动视频接入时的视频效果；</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14.至少提供10M/100M以太网接口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w:t>
            </w:r>
            <w:r w:rsidRPr="00DA7F4A">
              <w:rPr>
                <w:rFonts w:ascii="宋体" w:hAnsi="宋体" w:cs="宋体"/>
                <w:kern w:val="0"/>
                <w:sz w:val="18"/>
                <w:szCs w:val="18"/>
              </w:rPr>
              <w:t>5</w:t>
            </w:r>
            <w:r w:rsidRPr="00DA7F4A">
              <w:rPr>
                <w:rFonts w:ascii="宋体" w:hAnsi="宋体" w:cs="宋体" w:hint="eastAsia"/>
                <w:kern w:val="0"/>
                <w:sz w:val="18"/>
                <w:szCs w:val="18"/>
              </w:rPr>
              <w:t>.支持与主流会议室中控系统集成</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16.信号输出：4路HDMI/DP</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17.信号输入：2路HDMI/DP</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18.视频源</w:t>
            </w:r>
            <w:r w:rsidRPr="00DA7F4A">
              <w:rPr>
                <w:rFonts w:ascii="宋体" w:hAnsi="宋体" w:cs="宋体" w:hint="eastAsia"/>
                <w:kern w:val="0"/>
                <w:sz w:val="18"/>
                <w:szCs w:val="18"/>
              </w:rPr>
              <w:tab/>
              <w:t>：1080p60帧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19.内容共享：</w:t>
            </w:r>
            <w:r w:rsidRPr="00DA7F4A">
              <w:rPr>
                <w:rFonts w:ascii="宋体" w:hAnsi="宋体" w:cs="宋体" w:hint="eastAsia"/>
                <w:kern w:val="0"/>
                <w:sz w:val="18"/>
                <w:szCs w:val="18"/>
              </w:rPr>
              <w:tab/>
              <w:t>1080p30帧/4K 10帧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20.4K视频呈现：双屏 (每屏8 用户)</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21.1080p视频呈现：四屏 (每屏12用户)</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22.内容接收清晰度：1080p，4K</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23.</w:t>
            </w:r>
            <w:r w:rsidRPr="00DA7F4A">
              <w:rPr>
                <w:rFonts w:ascii="宋体" w:hAnsi="宋体" w:hint="eastAsia"/>
                <w:kern w:val="0"/>
                <w:sz w:val="22"/>
              </w:rPr>
              <w:t>▲</w:t>
            </w:r>
            <w:r w:rsidRPr="00DA7F4A">
              <w:rPr>
                <w:rFonts w:ascii="宋体" w:hAnsi="宋体" w:cs="宋体" w:hint="eastAsia"/>
                <w:kern w:val="0"/>
                <w:sz w:val="18"/>
                <w:szCs w:val="18"/>
              </w:rPr>
              <w:t>需要3C认证证明；入网许可证明。</w:t>
            </w:r>
          </w:p>
          <w:p w:rsidR="00DA7F4A" w:rsidRPr="00DA7F4A" w:rsidRDefault="00DA7F4A" w:rsidP="00DA7F4A">
            <w:pPr>
              <w:autoSpaceDE w:val="0"/>
              <w:autoSpaceDN w:val="0"/>
              <w:adjustRightInd w:val="0"/>
              <w:jc w:val="left"/>
              <w:rPr>
                <w:rFonts w:ascii="宋体" w:cs="宋体"/>
                <w:color w:val="000000"/>
                <w:kern w:val="0"/>
                <w:sz w:val="24"/>
                <w:szCs w:val="24"/>
              </w:rPr>
            </w:pPr>
            <w:r w:rsidRPr="00DA7F4A">
              <w:rPr>
                <w:rFonts w:ascii="宋体" w:hAnsi="宋体" w:cs="宋体" w:hint="eastAsia"/>
                <w:color w:val="000000"/>
                <w:kern w:val="0"/>
                <w:sz w:val="18"/>
                <w:szCs w:val="18"/>
              </w:rPr>
              <w:t>2</w:t>
            </w:r>
            <w:r w:rsidRPr="00DA7F4A">
              <w:rPr>
                <w:rFonts w:ascii="宋体" w:hAnsi="宋体" w:cs="宋体"/>
                <w:color w:val="000000"/>
                <w:kern w:val="0"/>
                <w:sz w:val="18"/>
                <w:szCs w:val="18"/>
              </w:rPr>
              <w:t>4.</w:t>
            </w:r>
            <w:r w:rsidRPr="00DA7F4A">
              <w:rPr>
                <w:rFonts w:ascii="宋体" w:hAnsi="宋体" w:cs="宋体" w:hint="eastAsia"/>
                <w:color w:val="000000"/>
                <w:kern w:val="0"/>
                <w:sz w:val="18"/>
                <w:szCs w:val="18"/>
              </w:rPr>
              <w:t>★本项目的高清视频会议终端须为同一品牌。</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lastRenderedPageBreak/>
              <w:t>8</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lastRenderedPageBreak/>
              <w:t>3</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U段无线手持话筒</w:t>
            </w:r>
          </w:p>
        </w:tc>
        <w:tc>
          <w:tcPr>
            <w:tcW w:w="628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 采用UHF超高频段双真分集接收，并采用DPLL数字锁相环多信道频率合成技术。</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 提供各200个可调频率，共500个信道选择，真正分集式接收,有效避免断频现象和延长接收距离。</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 具有SCAN 自动扫频功能，使用前按SET功能键自动找一个环境最干净的频点处停下来，此频率作为接收机的使用频率</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4</w:t>
            </w:r>
            <w:r w:rsidRPr="00DA7F4A">
              <w:rPr>
                <w:rFonts w:ascii="宋体" w:hAnsi="宋体" w:cs="宋体" w:hint="eastAsia"/>
                <w:kern w:val="0"/>
                <w:sz w:val="18"/>
                <w:szCs w:val="18"/>
              </w:rPr>
              <w:t>. 中频丰富，声音且有磁性感和混厚感。</w:t>
            </w:r>
            <w:r w:rsidRPr="00DA7F4A">
              <w:rPr>
                <w:rFonts w:ascii="宋体" w:hAnsi="宋体" w:cs="宋体"/>
                <w:kern w:val="0"/>
                <w:sz w:val="18"/>
                <w:szCs w:val="18"/>
              </w:rPr>
              <w:t xml:space="preserve"> </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8</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台</w:t>
            </w:r>
          </w:p>
        </w:tc>
      </w:tr>
      <w:tr w:rsidR="00DA7F4A" w:rsidRPr="00DA7F4A" w:rsidTr="00DA7F4A">
        <w:trPr>
          <w:trHeight w:val="319"/>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4</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网络录像主机(NVR)</w:t>
            </w:r>
          </w:p>
        </w:tc>
        <w:tc>
          <w:tcPr>
            <w:tcW w:w="6282" w:type="dxa"/>
            <w:shd w:val="clear" w:color="auto" w:fill="auto"/>
            <w:vAlign w:val="center"/>
            <w:hideMark/>
          </w:tcPr>
          <w:p w:rsidR="00DA7F4A" w:rsidRPr="00DA7F4A" w:rsidRDefault="00DA7F4A" w:rsidP="00331F83">
            <w:pPr>
              <w:widowControl/>
              <w:numPr>
                <w:ilvl w:val="0"/>
                <w:numId w:val="11"/>
              </w:numPr>
              <w:jc w:val="left"/>
              <w:rPr>
                <w:rFonts w:ascii="宋体" w:hAnsi="宋体" w:cs="宋体"/>
                <w:kern w:val="0"/>
                <w:sz w:val="18"/>
                <w:szCs w:val="18"/>
              </w:rPr>
            </w:pPr>
            <w:r w:rsidRPr="00DA7F4A">
              <w:rPr>
                <w:rFonts w:ascii="宋体" w:hAnsi="宋体" w:cs="宋体" w:hint="eastAsia"/>
                <w:kern w:val="0"/>
                <w:sz w:val="18"/>
                <w:szCs w:val="18"/>
              </w:rPr>
              <w:t xml:space="preserve">支持视频摘要面板，通过面板按键可进行预览、回放、参数配置等操作 </w:t>
            </w:r>
          </w:p>
          <w:p w:rsidR="00DA7F4A" w:rsidRPr="00DA7F4A" w:rsidRDefault="00DA7F4A" w:rsidP="00331F83">
            <w:pPr>
              <w:widowControl/>
              <w:numPr>
                <w:ilvl w:val="0"/>
                <w:numId w:val="11"/>
              </w:numPr>
              <w:jc w:val="left"/>
              <w:rPr>
                <w:rFonts w:ascii="宋体" w:hAnsi="宋体" w:cs="宋体"/>
                <w:kern w:val="0"/>
                <w:sz w:val="18"/>
                <w:szCs w:val="18"/>
              </w:rPr>
            </w:pPr>
            <w:r w:rsidRPr="00DA7F4A">
              <w:rPr>
                <w:rFonts w:ascii="宋体" w:hAnsi="宋体" w:cs="宋体" w:hint="eastAsia"/>
                <w:kern w:val="0"/>
                <w:sz w:val="18"/>
                <w:szCs w:val="18"/>
              </w:rPr>
              <w:t xml:space="preserve">支持视频摘要回放功能：将不同时问段的多个目标叠加在一个背景上同时回放 </w:t>
            </w:r>
          </w:p>
          <w:p w:rsidR="00DA7F4A" w:rsidRPr="00DA7F4A" w:rsidRDefault="00DA7F4A" w:rsidP="00331F83">
            <w:pPr>
              <w:widowControl/>
              <w:numPr>
                <w:ilvl w:val="0"/>
                <w:numId w:val="11"/>
              </w:numPr>
              <w:jc w:val="left"/>
              <w:rPr>
                <w:rFonts w:ascii="宋体" w:hAnsi="宋体" w:cs="宋体"/>
                <w:kern w:val="0"/>
                <w:sz w:val="18"/>
                <w:szCs w:val="18"/>
              </w:rPr>
            </w:pPr>
            <w:r w:rsidRPr="00DA7F4A">
              <w:rPr>
                <w:rFonts w:ascii="宋体" w:hAnsi="宋体" w:cs="宋体" w:hint="eastAsia"/>
                <w:kern w:val="0"/>
                <w:sz w:val="18"/>
                <w:szCs w:val="18"/>
              </w:rPr>
              <w:t xml:space="preserve">支持接入ONVIF协议、RTSP协议、GB/T28181协议的设备，可一键激活并添加局域网内IPC </w:t>
            </w:r>
          </w:p>
          <w:p w:rsidR="00DA7F4A" w:rsidRPr="00DA7F4A" w:rsidRDefault="00DA7F4A" w:rsidP="00331F83">
            <w:pPr>
              <w:widowControl/>
              <w:numPr>
                <w:ilvl w:val="0"/>
                <w:numId w:val="11"/>
              </w:numPr>
              <w:jc w:val="left"/>
              <w:rPr>
                <w:rFonts w:ascii="宋体" w:hAnsi="宋体" w:cs="宋体"/>
                <w:kern w:val="0"/>
                <w:sz w:val="18"/>
                <w:szCs w:val="18"/>
              </w:rPr>
            </w:pPr>
            <w:r w:rsidRPr="00DA7F4A">
              <w:rPr>
                <w:rFonts w:ascii="宋体" w:hAnsi="宋体" w:cs="宋体" w:hint="eastAsia"/>
                <w:kern w:val="0"/>
                <w:sz w:val="18"/>
                <w:szCs w:val="18"/>
              </w:rPr>
              <w:t>支持2组4屏显示输出，每组包含HDMI和VGA各一个，同一组内为同源输出，两组之间可异源输</w:t>
            </w:r>
          </w:p>
          <w:p w:rsidR="00DA7F4A" w:rsidRPr="00DA7F4A" w:rsidRDefault="00DA7F4A" w:rsidP="00331F83">
            <w:pPr>
              <w:widowControl/>
              <w:numPr>
                <w:ilvl w:val="0"/>
                <w:numId w:val="11"/>
              </w:numPr>
              <w:jc w:val="left"/>
              <w:rPr>
                <w:rFonts w:ascii="宋体" w:hAnsi="宋体" w:cs="宋体"/>
                <w:kern w:val="0"/>
                <w:sz w:val="18"/>
                <w:szCs w:val="18"/>
              </w:rPr>
            </w:pPr>
            <w:r w:rsidRPr="00DA7F4A">
              <w:rPr>
                <w:rFonts w:ascii="宋体" w:hAnsi="宋体" w:cs="宋体" w:hint="eastAsia"/>
                <w:kern w:val="0"/>
                <w:sz w:val="18"/>
                <w:szCs w:val="18"/>
              </w:rPr>
              <w:t xml:space="preserve">视频图像，并可分控制进行预览、回放、配置等操作支持16/9/8/6/4/1分屏预览 </w:t>
            </w:r>
          </w:p>
          <w:p w:rsidR="00DA7F4A" w:rsidRPr="00DA7F4A" w:rsidRDefault="00DA7F4A" w:rsidP="00331F83">
            <w:pPr>
              <w:widowControl/>
              <w:numPr>
                <w:ilvl w:val="0"/>
                <w:numId w:val="11"/>
              </w:numPr>
              <w:jc w:val="left"/>
              <w:rPr>
                <w:rFonts w:ascii="宋体" w:hAnsi="宋体" w:cs="宋体"/>
                <w:kern w:val="0"/>
                <w:sz w:val="18"/>
                <w:szCs w:val="18"/>
              </w:rPr>
            </w:pPr>
            <w:r w:rsidRPr="00DA7F4A">
              <w:rPr>
                <w:rFonts w:ascii="宋体" w:hAnsi="宋体" w:cs="宋体" w:hint="eastAsia"/>
                <w:kern w:val="0"/>
                <w:sz w:val="18"/>
                <w:szCs w:val="18"/>
              </w:rPr>
              <w:t xml:space="preserve">支持1/8、1/4、1/2、1、2、4、8、16、32、64、128、256等倍速回放录像，支持录像回放剪辑和回放截图功能 </w:t>
            </w:r>
          </w:p>
          <w:p w:rsidR="00DA7F4A" w:rsidRPr="00DA7F4A" w:rsidRDefault="00DA7F4A" w:rsidP="00331F83">
            <w:pPr>
              <w:widowControl/>
              <w:numPr>
                <w:ilvl w:val="0"/>
                <w:numId w:val="11"/>
              </w:numPr>
              <w:jc w:val="left"/>
              <w:rPr>
                <w:rFonts w:ascii="宋体" w:hAnsi="宋体" w:cs="宋体"/>
                <w:kern w:val="0"/>
                <w:sz w:val="18"/>
                <w:szCs w:val="18"/>
              </w:rPr>
            </w:pPr>
            <w:r w:rsidRPr="00DA7F4A">
              <w:rPr>
                <w:rFonts w:ascii="宋体" w:hAnsi="宋体" w:cs="宋体" w:hint="eastAsia"/>
                <w:kern w:val="0"/>
                <w:sz w:val="18"/>
                <w:szCs w:val="18"/>
              </w:rPr>
              <w:t xml:space="preserve">支持对重要的数据能够进行备份，备份格式MP4和AVI可选 </w:t>
            </w:r>
          </w:p>
          <w:p w:rsidR="00DA7F4A" w:rsidRPr="00DA7F4A" w:rsidRDefault="00DA7F4A" w:rsidP="00331F83">
            <w:pPr>
              <w:widowControl/>
              <w:numPr>
                <w:ilvl w:val="0"/>
                <w:numId w:val="11"/>
              </w:numPr>
              <w:jc w:val="left"/>
              <w:rPr>
                <w:rFonts w:ascii="宋体" w:hAnsi="宋体" w:cs="宋体"/>
                <w:kern w:val="0"/>
                <w:sz w:val="18"/>
                <w:szCs w:val="18"/>
              </w:rPr>
            </w:pPr>
            <w:r w:rsidRPr="00DA7F4A">
              <w:rPr>
                <w:rFonts w:ascii="宋体" w:hAnsi="宋体" w:cs="宋体" w:hint="eastAsia"/>
                <w:kern w:val="0"/>
                <w:sz w:val="18"/>
                <w:szCs w:val="18"/>
              </w:rPr>
              <w:t>支持整机热备份功能，设置一台备份硬盘录像机，当主设备异常离线时，备份设备替换主设备进行录像，当主高备正常时，备份设备可回传录像文件至主设备。</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8</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5</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硬盘</w:t>
            </w:r>
          </w:p>
        </w:tc>
        <w:tc>
          <w:tcPr>
            <w:tcW w:w="628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4TB/64MB(6Gb/秒BCQ)/5900RPM/SATA3</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kern w:val="0"/>
                <w:sz w:val="18"/>
                <w:szCs w:val="18"/>
              </w:rPr>
              <w:t>192</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块</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6</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平台对接软件</w:t>
            </w:r>
          </w:p>
        </w:tc>
        <w:tc>
          <w:tcPr>
            <w:tcW w:w="6282" w:type="dxa"/>
            <w:shd w:val="clear" w:color="auto" w:fill="auto"/>
            <w:vAlign w:val="center"/>
            <w:hideMark/>
          </w:tcPr>
          <w:p w:rsidR="00DA7F4A" w:rsidRPr="00DA7F4A" w:rsidRDefault="00DA7F4A" w:rsidP="00DA7F4A">
            <w:pPr>
              <w:rPr>
                <w:rFonts w:ascii="宋体" w:hAnsi="宋体" w:cs="宋体"/>
                <w:kern w:val="0"/>
                <w:sz w:val="18"/>
                <w:szCs w:val="18"/>
              </w:rPr>
            </w:pPr>
            <w:r w:rsidRPr="00DA7F4A">
              <w:rPr>
                <w:rFonts w:ascii="宋体" w:hAnsi="宋体" w:cs="宋体" w:hint="eastAsia"/>
                <w:kern w:val="0"/>
                <w:sz w:val="18"/>
                <w:szCs w:val="18"/>
              </w:rPr>
              <w:t>监控系统建议最大管理的监控点不超过1000个；可以管理门禁、报警、人险机拍机，全数字的各类前端设备，具备良好的兼容性:可以部署在各种网络环境下，从局城网到广城网，从有线到无</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线网络，具备广泛的适应性。能够与矫正管理系统对接，将软件平台获取的信息写入矫正管理系统。</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8</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7</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拾音器</w:t>
            </w:r>
          </w:p>
        </w:tc>
        <w:tc>
          <w:tcPr>
            <w:tcW w:w="6282" w:type="dxa"/>
            <w:shd w:val="clear" w:color="auto" w:fill="auto"/>
            <w:vAlign w:val="center"/>
            <w:hideMark/>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监听面积10平方米-60平方米；</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频率响应20Hz ～ 20kHz；</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指向特性：全指向；</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具有在线、离线状态显示，离线提示报警功能；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高保真、语音清晰、噪音低；</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AGC自动增益，远近语音均衡程度高；</w:t>
            </w:r>
          </w:p>
          <w:p w:rsidR="00DA7F4A" w:rsidRPr="00DA7F4A" w:rsidRDefault="00DA7F4A" w:rsidP="00DA7F4A">
            <w:pPr>
              <w:widowControl/>
              <w:jc w:val="left"/>
              <w:rPr>
                <w:rFonts w:ascii="宋体" w:hAnsi="宋体" w:cs="宋体"/>
                <w:kern w:val="0"/>
                <w:sz w:val="18"/>
                <w:szCs w:val="18"/>
              </w:rPr>
            </w:pPr>
            <w:r w:rsidRPr="00DA7F4A">
              <w:rPr>
                <w:rFonts w:ascii="宋体" w:hAnsi="宋体" w:hint="eastAsia"/>
                <w:kern w:val="0"/>
                <w:sz w:val="18"/>
                <w:szCs w:val="18"/>
              </w:rPr>
              <w:t>特别针对空旷的房间，有效消除强回音导致的浑浊声音。</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32</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个</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8</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人证对比终端</w:t>
            </w:r>
          </w:p>
        </w:tc>
        <w:tc>
          <w:tcPr>
            <w:tcW w:w="6282" w:type="dxa"/>
            <w:shd w:val="clear" w:color="auto" w:fill="auto"/>
            <w:vAlign w:val="center"/>
            <w:hideMark/>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1.人证对比 4.0寸以上屏幕；</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2.设备应支持照片视频防假；</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3</w:t>
            </w:r>
            <w:r w:rsidRPr="00DA7F4A">
              <w:rPr>
                <w:rFonts w:ascii="宋体" w:hAnsi="宋体" w:cs="宋体"/>
                <w:kern w:val="0"/>
                <w:sz w:val="18"/>
                <w:szCs w:val="18"/>
              </w:rPr>
              <w:t>.</w:t>
            </w:r>
            <w:r w:rsidRPr="00DA7F4A">
              <w:rPr>
                <w:rFonts w:ascii="宋体" w:hAnsi="宋体" w:cs="宋体" w:hint="eastAsia"/>
                <w:kern w:val="0"/>
                <w:sz w:val="18"/>
                <w:szCs w:val="18"/>
              </w:rPr>
              <w:t>应支持人脸、指纹的采集和识别功能；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4.指纹容量2000张以上；</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5.面部容量2000张以上；</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6.应具备身份证阅读器，人脸验证准确率≥99%。</w:t>
            </w:r>
          </w:p>
          <w:p w:rsidR="00DA7F4A" w:rsidRPr="00DA7F4A" w:rsidRDefault="00DA7F4A" w:rsidP="00DA7F4A">
            <w:pPr>
              <w:widowControl/>
              <w:jc w:val="left"/>
              <w:rPr>
                <w:rFonts w:ascii="宋体" w:hAnsi="宋体" w:cs="宋体"/>
                <w:kern w:val="0"/>
                <w:sz w:val="18"/>
                <w:szCs w:val="18"/>
              </w:rPr>
            </w:pPr>
            <w:r w:rsidRPr="00DA7F4A">
              <w:rPr>
                <w:rFonts w:ascii="宋体" w:hAnsi="宋体" w:hint="eastAsia"/>
                <w:kern w:val="0"/>
                <w:sz w:val="18"/>
                <w:szCs w:val="18"/>
              </w:rPr>
              <w:t>7.可做信息采集，读取矫正人员人脸等特征，和社区矫正管理系统对接，并能将数据自动存入河南省社区矫正管理系统中。</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kern w:val="0"/>
                <w:sz w:val="18"/>
                <w:szCs w:val="18"/>
              </w:rPr>
              <w:t>24</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9</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执法记录仪</w:t>
            </w:r>
          </w:p>
        </w:tc>
        <w:tc>
          <w:tcPr>
            <w:tcW w:w="628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红外夜视1080P便携录音录像拍照</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16</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10</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网络视频存储设备</w:t>
            </w:r>
          </w:p>
        </w:tc>
        <w:tc>
          <w:tcPr>
            <w:tcW w:w="628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机架式</w:t>
            </w:r>
            <w:r w:rsidRPr="00DA7F4A">
              <w:rPr>
                <w:rFonts w:ascii="宋体" w:hAnsi="宋体" w:cs="宋体"/>
                <w:kern w:val="0"/>
                <w:sz w:val="18"/>
                <w:szCs w:val="18"/>
              </w:rPr>
              <w:t>24</w:t>
            </w:r>
            <w:r w:rsidRPr="00DA7F4A">
              <w:rPr>
                <w:rFonts w:ascii="宋体" w:hAnsi="宋体" w:cs="宋体" w:hint="eastAsia"/>
                <w:kern w:val="0"/>
                <w:sz w:val="18"/>
                <w:szCs w:val="18"/>
              </w:rPr>
              <w:t>盘位/2048Mbps接入带宽/SATA硬盘/可定制支持SAS扩展柜/双64位多核处理器，8GB高速缓存（可扩展到128GB）,4个千兆网口（可扩展至6个千兆）/冗余电源/</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支持流媒体1:1:1接入存储转发/视频流、图片、SMART、视频文件混合直写/智能事件检索、精确定位、浓缩播放/RAID 0、1、3、5、6、10、50，60/</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网络协议：RTSP/ONVIF/PSIA/SIP（GB/T28181）</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8</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套</w:t>
            </w:r>
          </w:p>
        </w:tc>
      </w:tr>
      <w:tr w:rsidR="00DA7F4A" w:rsidRPr="00DA7F4A" w:rsidTr="00DA7F4A">
        <w:trPr>
          <w:trHeight w:val="78"/>
          <w:jc w:val="center"/>
        </w:trPr>
        <w:tc>
          <w:tcPr>
            <w:tcW w:w="688" w:type="dxa"/>
            <w:vMerge w:val="restart"/>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11</w:t>
            </w:r>
          </w:p>
        </w:tc>
        <w:tc>
          <w:tcPr>
            <w:tcW w:w="992" w:type="dxa"/>
            <w:vMerge w:val="restart"/>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※融合通信平台</w:t>
            </w:r>
          </w:p>
        </w:tc>
        <w:tc>
          <w:tcPr>
            <w:tcW w:w="6282" w:type="dxa"/>
            <w:shd w:val="clear" w:color="auto" w:fill="auto"/>
            <w:vAlign w:val="center"/>
            <w:hideMark/>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融合通信基础组件</w:t>
            </w:r>
            <w:r w:rsidRPr="00DA7F4A">
              <w:rPr>
                <w:rFonts w:ascii="宋体" w:hAnsi="宋体" w:cs="宋体" w:hint="eastAsia"/>
                <w:b/>
                <w:bCs/>
                <w:kern w:val="0"/>
                <w:sz w:val="18"/>
                <w:szCs w:val="18"/>
              </w:rPr>
              <w:tab/>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1.支持3万用户在线</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2.</w:t>
            </w:r>
            <w:r w:rsidRPr="00DA7F4A">
              <w:rPr>
                <w:rFonts w:ascii="宋体" w:hAnsi="宋体" w:cs="宋体" w:hint="eastAsia"/>
                <w:bCs/>
                <w:kern w:val="0"/>
                <w:sz w:val="18"/>
                <w:szCs w:val="18"/>
              </w:rPr>
              <w:t>消息推送的并发能力大于</w:t>
            </w:r>
            <w:r w:rsidRPr="00DA7F4A">
              <w:rPr>
                <w:rFonts w:ascii="宋体" w:hAnsi="宋体" w:cs="宋体"/>
                <w:bCs/>
                <w:kern w:val="0"/>
                <w:sz w:val="18"/>
                <w:szCs w:val="18"/>
              </w:rPr>
              <w:t>2000</w:t>
            </w:r>
            <w:r w:rsidRPr="00DA7F4A">
              <w:rPr>
                <w:rFonts w:ascii="宋体" w:hAnsi="宋体" w:cs="宋体" w:hint="eastAsia"/>
                <w:bCs/>
                <w:kern w:val="0"/>
                <w:sz w:val="18"/>
                <w:szCs w:val="18"/>
              </w:rPr>
              <w:t>条</w:t>
            </w:r>
            <w:r w:rsidRPr="00DA7F4A">
              <w:rPr>
                <w:rFonts w:ascii="宋体" w:hAnsi="宋体" w:cs="宋体"/>
                <w:bCs/>
                <w:kern w:val="0"/>
                <w:sz w:val="18"/>
                <w:szCs w:val="18"/>
              </w:rPr>
              <w:t>/</w:t>
            </w:r>
            <w:r w:rsidRPr="00DA7F4A">
              <w:rPr>
                <w:rFonts w:ascii="宋体" w:hAnsi="宋体" w:cs="宋体" w:hint="eastAsia"/>
                <w:bCs/>
                <w:kern w:val="0"/>
                <w:sz w:val="18"/>
                <w:szCs w:val="18"/>
              </w:rPr>
              <w:t>秒；</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3.</w:t>
            </w:r>
            <w:r w:rsidRPr="00DA7F4A">
              <w:rPr>
                <w:rFonts w:ascii="宋体" w:hAnsi="宋体" w:cs="宋体" w:hint="eastAsia"/>
                <w:bCs/>
                <w:kern w:val="0"/>
                <w:sz w:val="18"/>
                <w:szCs w:val="18"/>
              </w:rPr>
              <w:t>二次开发接口支持发起单人会话、群组会话、调用通信录、地理位置、摄像头等接口</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4.安全要求：</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（1）IM</w:t>
            </w:r>
            <w:r w:rsidRPr="00DA7F4A">
              <w:rPr>
                <w:rFonts w:ascii="宋体" w:hAnsi="宋体" w:cs="宋体" w:hint="eastAsia"/>
                <w:bCs/>
                <w:kern w:val="0"/>
                <w:sz w:val="18"/>
                <w:szCs w:val="18"/>
              </w:rPr>
              <w:t>消息通过网络传输过程中加密保护</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（2）IM</w:t>
            </w:r>
            <w:r w:rsidRPr="00DA7F4A">
              <w:rPr>
                <w:rFonts w:ascii="宋体" w:hAnsi="宋体" w:cs="宋体" w:hint="eastAsia"/>
                <w:bCs/>
                <w:kern w:val="0"/>
                <w:sz w:val="18"/>
                <w:szCs w:val="18"/>
              </w:rPr>
              <w:t>消息本地储存加密</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（3）</w:t>
            </w:r>
            <w:r w:rsidRPr="00DA7F4A">
              <w:rPr>
                <w:rFonts w:ascii="宋体" w:hAnsi="宋体" w:cs="宋体" w:hint="eastAsia"/>
                <w:bCs/>
                <w:kern w:val="0"/>
                <w:sz w:val="18"/>
                <w:szCs w:val="18"/>
              </w:rPr>
              <w:t>提供安全方案，保证设备访问的信息安全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（4）</w:t>
            </w:r>
            <w:r w:rsidRPr="00DA7F4A">
              <w:rPr>
                <w:rFonts w:ascii="宋体" w:hAnsi="宋体" w:cs="宋体" w:hint="eastAsia"/>
                <w:bCs/>
                <w:kern w:val="0"/>
                <w:sz w:val="18"/>
                <w:szCs w:val="18"/>
              </w:rPr>
              <w:t>本地离线消息加密、本地通讯录加密存储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（5）</w:t>
            </w:r>
            <w:r w:rsidRPr="00DA7F4A">
              <w:rPr>
                <w:rFonts w:ascii="宋体" w:hAnsi="宋体" w:cs="宋体" w:hint="eastAsia"/>
                <w:bCs/>
                <w:kern w:val="0"/>
                <w:sz w:val="18"/>
                <w:szCs w:val="18"/>
              </w:rPr>
              <w:t>支持对用户口令的复杂性和有效性进行设置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5.企业通讯录要求：</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w:t>
            </w:r>
            <w:r w:rsidRPr="00DA7F4A">
              <w:rPr>
                <w:rFonts w:ascii="宋体" w:hAnsi="宋体" w:cs="宋体" w:hint="eastAsia"/>
                <w:bCs/>
                <w:kern w:val="0"/>
                <w:sz w:val="18"/>
                <w:szCs w:val="18"/>
              </w:rPr>
              <w:t>提供移动通讯录，并可按组织及模糊搜索找人，在同事联系人信息页面可查看其组织、联系信息及平台在线信息，支持在信息页面发消息、电话、邮件等操作；</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（2）</w:t>
            </w:r>
            <w:r w:rsidRPr="00DA7F4A">
              <w:rPr>
                <w:rFonts w:ascii="宋体" w:hAnsi="宋体" w:cs="宋体" w:hint="eastAsia"/>
                <w:bCs/>
                <w:kern w:val="0"/>
                <w:sz w:val="18"/>
                <w:szCs w:val="18"/>
              </w:rPr>
              <w:t>支持</w:t>
            </w:r>
            <w:r w:rsidRPr="00DA7F4A">
              <w:rPr>
                <w:rFonts w:ascii="宋体" w:hAnsi="宋体" w:cs="宋体"/>
                <w:bCs/>
                <w:kern w:val="0"/>
                <w:sz w:val="18"/>
                <w:szCs w:val="18"/>
              </w:rPr>
              <w:t>7</w:t>
            </w:r>
            <w:r w:rsidRPr="00DA7F4A">
              <w:rPr>
                <w:rFonts w:ascii="宋体" w:hAnsi="宋体" w:cs="宋体" w:hint="eastAsia"/>
                <w:bCs/>
                <w:kern w:val="0"/>
                <w:sz w:val="18"/>
                <w:szCs w:val="18"/>
              </w:rPr>
              <w:t>级以上展开的组织架构，部门领导置顶显示，和支持人员展示的自定义先后排序</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（3）</w:t>
            </w:r>
            <w:r w:rsidRPr="00DA7F4A">
              <w:rPr>
                <w:rFonts w:ascii="宋体" w:hAnsi="宋体" w:cs="宋体" w:hint="eastAsia"/>
                <w:bCs/>
                <w:kern w:val="0"/>
                <w:sz w:val="18"/>
                <w:szCs w:val="18"/>
              </w:rPr>
              <w:t>可设置组织架构的可见权限，只有授权的人才可以看见指定的部门和人员。</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（4）</w:t>
            </w:r>
            <w:r w:rsidRPr="00DA7F4A">
              <w:rPr>
                <w:rFonts w:ascii="宋体" w:hAnsi="宋体" w:cs="宋体" w:hint="eastAsia"/>
                <w:bCs/>
                <w:kern w:val="0"/>
                <w:sz w:val="18"/>
                <w:szCs w:val="18"/>
              </w:rPr>
              <w:t>支持按照姓名、拼音模糊查询人员</w:t>
            </w:r>
          </w:p>
          <w:p w:rsidR="00DA7F4A" w:rsidRPr="00DA7F4A" w:rsidRDefault="00DA7F4A" w:rsidP="00DA7F4A">
            <w:pPr>
              <w:widowControl/>
              <w:ind w:leftChars="50" w:left="375" w:hangingChars="150" w:hanging="27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（5）</w:t>
            </w:r>
            <w:r w:rsidRPr="00DA7F4A">
              <w:rPr>
                <w:rFonts w:ascii="宋体" w:hAnsi="宋体" w:cs="宋体" w:hint="eastAsia"/>
                <w:bCs/>
                <w:kern w:val="0"/>
                <w:sz w:val="18"/>
                <w:szCs w:val="18"/>
              </w:rPr>
              <w:t>除支持性别、职位、电话、固话、邮箱外，可以自定义人员的信息</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lastRenderedPageBreak/>
              <w:t></w:t>
            </w:r>
            <w:r w:rsidRPr="00DA7F4A">
              <w:rPr>
                <w:rFonts w:ascii="宋体" w:hAnsi="宋体" w:cs="宋体"/>
                <w:bCs/>
                <w:kern w:val="0"/>
                <w:sz w:val="18"/>
                <w:szCs w:val="18"/>
              </w:rPr>
              <w:tab/>
              <w:t>（6）</w:t>
            </w:r>
            <w:r w:rsidRPr="00DA7F4A">
              <w:rPr>
                <w:rFonts w:ascii="宋体" w:hAnsi="宋体" w:cs="宋体" w:hint="eastAsia"/>
                <w:bCs/>
                <w:kern w:val="0"/>
                <w:sz w:val="18"/>
                <w:szCs w:val="18"/>
              </w:rPr>
              <w:t>提供人员添加好友、最近联系人，以便快速找到联系人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(7)</w:t>
            </w:r>
            <w:r w:rsidRPr="00DA7F4A">
              <w:rPr>
                <w:rFonts w:ascii="宋体" w:hAnsi="宋体" w:cs="宋体" w:hint="eastAsia"/>
                <w:bCs/>
                <w:kern w:val="0"/>
                <w:sz w:val="18"/>
                <w:szCs w:val="18"/>
              </w:rPr>
              <w:t>各组织可单独设置管理员，管理本部门及下级部门通讯录权限</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(8)</w:t>
            </w:r>
            <w:r w:rsidRPr="00DA7F4A">
              <w:rPr>
                <w:rFonts w:ascii="宋体" w:hAnsi="宋体" w:cs="宋体" w:hint="eastAsia"/>
                <w:bCs/>
                <w:kern w:val="0"/>
                <w:sz w:val="18"/>
                <w:szCs w:val="18"/>
              </w:rPr>
              <w:t>员工可在多部门担任职位，实现一人多岗</w:t>
            </w:r>
          </w:p>
          <w:p w:rsidR="00DA7F4A" w:rsidRPr="00DA7F4A" w:rsidRDefault="00DA7F4A" w:rsidP="00DA7F4A">
            <w:pPr>
              <w:widowControl/>
              <w:ind w:left="360" w:hangingChars="200" w:hanging="360"/>
              <w:jc w:val="left"/>
              <w:rPr>
                <w:rFonts w:ascii="宋体" w:hAnsi="宋体" w:cs="宋体"/>
                <w:bCs/>
                <w:kern w:val="0"/>
                <w:sz w:val="18"/>
                <w:szCs w:val="18"/>
              </w:rPr>
            </w:pPr>
            <w:r w:rsidRPr="00DA7F4A">
              <w:rPr>
                <w:rFonts w:ascii="宋体" w:hAnsi="宋体" w:cs="宋体"/>
                <w:bCs/>
                <w:kern w:val="0"/>
                <w:sz w:val="18"/>
                <w:szCs w:val="18"/>
              </w:rPr>
              <w:t xml:space="preserve">  </w:t>
            </w:r>
            <w:r w:rsidRPr="00DA7F4A">
              <w:rPr>
                <w:rFonts w:ascii="宋体" w:hAnsi="宋体" w:cs="宋体"/>
                <w:bCs/>
                <w:kern w:val="0"/>
                <w:sz w:val="18"/>
                <w:szCs w:val="18"/>
              </w:rPr>
              <w:tab/>
              <w:t>(9)</w:t>
            </w:r>
            <w:r w:rsidRPr="00DA7F4A">
              <w:rPr>
                <w:rFonts w:ascii="宋体" w:hAnsi="宋体" w:cs="宋体" w:hint="eastAsia"/>
                <w:bCs/>
                <w:kern w:val="0"/>
                <w:sz w:val="18"/>
                <w:szCs w:val="18"/>
              </w:rPr>
              <w:t>可自定义自己的头像等信息，为避免受骚扰，支持隐藏部分人员的手机号、座机号（隐藏指定人员）</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(10)</w:t>
            </w:r>
            <w:r w:rsidRPr="00DA7F4A">
              <w:rPr>
                <w:rFonts w:ascii="宋体" w:hAnsi="宋体" w:cs="宋体" w:hint="eastAsia"/>
                <w:bCs/>
                <w:kern w:val="0"/>
                <w:sz w:val="18"/>
                <w:szCs w:val="18"/>
              </w:rPr>
              <w:t>联系人状态：在线、下线、离开</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6</w:t>
            </w:r>
            <w:r w:rsidRPr="00DA7F4A">
              <w:rPr>
                <w:rFonts w:ascii="宋体" w:hAnsi="宋体" w:cs="宋体"/>
                <w:bCs/>
                <w:kern w:val="0"/>
                <w:sz w:val="18"/>
                <w:szCs w:val="18"/>
              </w:rPr>
              <w:t>.</w:t>
            </w:r>
            <w:r w:rsidRPr="00DA7F4A">
              <w:rPr>
                <w:rFonts w:ascii="宋体" w:hAnsi="宋体" w:cs="宋体" w:hint="eastAsia"/>
                <w:bCs/>
                <w:kern w:val="0"/>
                <w:sz w:val="18"/>
                <w:szCs w:val="18"/>
              </w:rPr>
              <w:t>审计及后台管理要求：</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w:t>
            </w:r>
            <w:r w:rsidRPr="00DA7F4A">
              <w:rPr>
                <w:rFonts w:ascii="宋体" w:hAnsi="宋体" w:cs="宋体" w:hint="eastAsia"/>
                <w:bCs/>
                <w:kern w:val="0"/>
                <w:sz w:val="18"/>
                <w:szCs w:val="18"/>
              </w:rPr>
              <w:t>允许审计员查看授权范围内用户往来消息记录，为投诉纠纷的事后追溯及证据搜集提供有效保障。</w:t>
            </w:r>
          </w:p>
          <w:p w:rsidR="00DA7F4A" w:rsidRPr="00DA7F4A" w:rsidRDefault="00DA7F4A" w:rsidP="00DA7F4A">
            <w:pPr>
              <w:widowControl/>
              <w:ind w:left="360" w:hangingChars="200" w:hanging="36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(2)</w:t>
            </w:r>
            <w:r w:rsidRPr="00DA7F4A">
              <w:rPr>
                <w:rFonts w:ascii="宋体" w:hAnsi="宋体" w:cs="宋体" w:hint="eastAsia"/>
                <w:bCs/>
                <w:kern w:val="0"/>
                <w:sz w:val="18"/>
                <w:szCs w:val="18"/>
              </w:rPr>
              <w:t>可查询单人会话记录、多人会话记录、文件接收记录、文件发送记录、图片等</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(3)</w:t>
            </w:r>
            <w:r w:rsidRPr="00DA7F4A">
              <w:rPr>
                <w:rFonts w:ascii="宋体" w:hAnsi="宋体" w:cs="宋体" w:hint="eastAsia"/>
                <w:bCs/>
                <w:kern w:val="0"/>
                <w:sz w:val="18"/>
                <w:szCs w:val="18"/>
              </w:rPr>
              <w:t>联系人关键字查询、会话内容关键字查询、支持导出聊天记录</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(4)</w:t>
            </w:r>
            <w:r w:rsidRPr="00DA7F4A">
              <w:rPr>
                <w:rFonts w:ascii="宋体" w:hAnsi="宋体" w:cs="宋体" w:hint="eastAsia"/>
                <w:bCs/>
                <w:kern w:val="0"/>
                <w:sz w:val="18"/>
                <w:szCs w:val="18"/>
              </w:rPr>
              <w:t>提供丰富的运营报表，可以体现：用户数、激活用户数、登陆、人员活跃度排名</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(5)IP</w:t>
            </w:r>
            <w:r w:rsidRPr="00DA7F4A">
              <w:rPr>
                <w:rFonts w:ascii="宋体" w:hAnsi="宋体" w:cs="宋体" w:hint="eastAsia"/>
                <w:bCs/>
                <w:kern w:val="0"/>
                <w:sz w:val="18"/>
                <w:szCs w:val="18"/>
              </w:rPr>
              <w:t>地址黑名单、白名单；服务器端可禁用某个用户账户</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(6)</w:t>
            </w:r>
            <w:r w:rsidRPr="00DA7F4A">
              <w:rPr>
                <w:rFonts w:ascii="宋体" w:hAnsi="宋体" w:cs="宋体" w:hint="eastAsia"/>
                <w:bCs/>
                <w:kern w:val="0"/>
                <w:sz w:val="18"/>
                <w:szCs w:val="18"/>
              </w:rPr>
              <w:t>支持设置分级管理员</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(7)</w:t>
            </w:r>
            <w:r w:rsidRPr="00DA7F4A">
              <w:rPr>
                <w:rFonts w:ascii="宋体" w:hAnsi="宋体" w:cs="宋体" w:hint="eastAsia"/>
                <w:bCs/>
                <w:kern w:val="0"/>
                <w:sz w:val="18"/>
                <w:szCs w:val="18"/>
              </w:rPr>
              <w:t>支持用户统计、消息统计、文件传送统计、音视频会话统计、客户端信息统计等</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(8)</w:t>
            </w:r>
            <w:r w:rsidRPr="00DA7F4A">
              <w:rPr>
                <w:rFonts w:ascii="宋体" w:hAnsi="宋体" w:cs="宋体" w:hint="eastAsia"/>
                <w:bCs/>
                <w:kern w:val="0"/>
                <w:sz w:val="18"/>
                <w:szCs w:val="18"/>
              </w:rPr>
              <w:t>对用户会话过程中可能会出现的敏感消息进行过滤和控制、可设置敏感关键词</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(9)</w:t>
            </w:r>
            <w:r w:rsidRPr="00DA7F4A">
              <w:rPr>
                <w:rFonts w:ascii="宋体" w:hAnsi="宋体" w:cs="宋体" w:hint="eastAsia"/>
                <w:bCs/>
                <w:kern w:val="0"/>
                <w:sz w:val="18"/>
                <w:szCs w:val="18"/>
              </w:rPr>
              <w:t>所有消息记录服务器端可以进行备份。</w:t>
            </w:r>
          </w:p>
          <w:p w:rsidR="00DA7F4A" w:rsidRPr="00DA7F4A" w:rsidRDefault="00DA7F4A" w:rsidP="00DA7F4A">
            <w:pPr>
              <w:widowControl/>
              <w:ind w:left="450" w:hangingChars="250" w:hanging="450"/>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(10)</w:t>
            </w:r>
            <w:r w:rsidRPr="00DA7F4A">
              <w:rPr>
                <w:rFonts w:ascii="宋体" w:hAnsi="宋体" w:cs="宋体" w:hint="eastAsia"/>
                <w:bCs/>
                <w:kern w:val="0"/>
                <w:sz w:val="18"/>
                <w:szCs w:val="18"/>
              </w:rPr>
              <w:t>记录系统管理员和服务器管理员在后台操作日志，可保存错误，警告，信息及调试信息。记录用户客户端登录时间，登录</w:t>
            </w:r>
            <w:r w:rsidRPr="00DA7F4A">
              <w:rPr>
                <w:rFonts w:ascii="宋体" w:hAnsi="宋体" w:cs="宋体"/>
                <w:bCs/>
                <w:kern w:val="0"/>
                <w:sz w:val="18"/>
                <w:szCs w:val="18"/>
              </w:rPr>
              <w:t>IP</w:t>
            </w:r>
            <w:r w:rsidRPr="00DA7F4A">
              <w:rPr>
                <w:rFonts w:ascii="宋体" w:hAnsi="宋体" w:cs="宋体" w:hint="eastAsia"/>
                <w:bCs/>
                <w:kern w:val="0"/>
                <w:sz w:val="18"/>
                <w:szCs w:val="18"/>
              </w:rPr>
              <w:t>日志信息</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w:t>
            </w:r>
            <w:r w:rsidRPr="00DA7F4A">
              <w:rPr>
                <w:rFonts w:ascii="宋体" w:hAnsi="宋体" w:cs="宋体"/>
                <w:bCs/>
                <w:kern w:val="0"/>
                <w:sz w:val="18"/>
                <w:szCs w:val="18"/>
              </w:rPr>
              <w:tab/>
              <w:t>(11)</w:t>
            </w:r>
            <w:r w:rsidRPr="00DA7F4A">
              <w:rPr>
                <w:rFonts w:ascii="宋体" w:hAnsi="宋体" w:cs="宋体" w:hint="eastAsia"/>
                <w:bCs/>
                <w:kern w:val="0"/>
                <w:sz w:val="18"/>
                <w:szCs w:val="18"/>
              </w:rPr>
              <w:t>能够提供系统运行异常情况、用户活跃情况、系统访问情况</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7.</w:t>
            </w:r>
            <w:r w:rsidRPr="00DA7F4A">
              <w:rPr>
                <w:rFonts w:ascii="宋体" w:hAnsi="宋体" w:cs="宋体" w:hint="eastAsia"/>
                <w:bCs/>
                <w:kern w:val="0"/>
                <w:sz w:val="18"/>
                <w:szCs w:val="18"/>
              </w:rPr>
              <w:t xml:space="preserve"> ▲提供软件著作权复印件加盖原厂公章。</w:t>
            </w:r>
          </w:p>
        </w:tc>
        <w:tc>
          <w:tcPr>
            <w:tcW w:w="708" w:type="dxa"/>
            <w:vMerge w:val="restart"/>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lastRenderedPageBreak/>
              <w:t>8</w:t>
            </w:r>
          </w:p>
        </w:tc>
        <w:tc>
          <w:tcPr>
            <w:tcW w:w="709" w:type="dxa"/>
            <w:vMerge w:val="restart"/>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套</w:t>
            </w:r>
          </w:p>
        </w:tc>
      </w:tr>
      <w:tr w:rsidR="00DA7F4A" w:rsidRPr="00DA7F4A" w:rsidTr="00DA7F4A">
        <w:trPr>
          <w:trHeight w:val="73"/>
          <w:jc w:val="center"/>
        </w:trPr>
        <w:tc>
          <w:tcPr>
            <w:tcW w:w="68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28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即时消息</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1.提供类似微信的单人、群组沟通，群组成员最大支持</w:t>
            </w:r>
            <w:r w:rsidRPr="00DA7F4A">
              <w:rPr>
                <w:rFonts w:ascii="宋体" w:hAnsi="宋体" w:cs="宋体"/>
                <w:bCs/>
                <w:kern w:val="0"/>
                <w:sz w:val="18"/>
                <w:szCs w:val="18"/>
              </w:rPr>
              <w:t>1000</w:t>
            </w:r>
            <w:r w:rsidRPr="00DA7F4A">
              <w:rPr>
                <w:rFonts w:ascii="宋体" w:hAnsi="宋体" w:cs="宋体" w:hint="eastAsia"/>
                <w:bCs/>
                <w:kern w:val="0"/>
                <w:sz w:val="18"/>
                <w:szCs w:val="18"/>
              </w:rPr>
              <w:t>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2.</w:t>
            </w:r>
            <w:r w:rsidRPr="00DA7F4A">
              <w:rPr>
                <w:rFonts w:ascii="宋体" w:hAnsi="宋体" w:cs="宋体" w:hint="eastAsia"/>
                <w:bCs/>
                <w:kern w:val="0"/>
                <w:sz w:val="18"/>
                <w:szCs w:val="18"/>
              </w:rPr>
              <w:t>支持文本消息，长文本</w:t>
            </w:r>
            <w:r w:rsidRPr="00DA7F4A">
              <w:rPr>
                <w:rFonts w:ascii="宋体" w:hAnsi="宋体" w:cs="宋体"/>
                <w:bCs/>
                <w:kern w:val="0"/>
                <w:sz w:val="18"/>
                <w:szCs w:val="18"/>
              </w:rPr>
              <w:t>5000</w:t>
            </w:r>
            <w:r w:rsidRPr="00DA7F4A">
              <w:rPr>
                <w:rFonts w:ascii="宋体" w:hAnsi="宋体" w:cs="宋体" w:hint="eastAsia"/>
                <w:bCs/>
                <w:kern w:val="0"/>
                <w:sz w:val="18"/>
                <w:szCs w:val="18"/>
              </w:rPr>
              <w:t>字以内可收发</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3.</w:t>
            </w:r>
            <w:r w:rsidRPr="00DA7F4A">
              <w:rPr>
                <w:rFonts w:ascii="宋体" w:hAnsi="宋体" w:cs="宋体" w:hint="eastAsia"/>
                <w:bCs/>
                <w:kern w:val="0"/>
                <w:sz w:val="18"/>
                <w:szCs w:val="18"/>
              </w:rPr>
              <w:t>支持图片、文字、表情、语音的收发</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4.</w:t>
            </w:r>
            <w:r w:rsidRPr="00DA7F4A">
              <w:rPr>
                <w:rFonts w:ascii="宋体" w:hAnsi="宋体" w:cs="宋体" w:hint="eastAsia"/>
                <w:bCs/>
                <w:kern w:val="0"/>
                <w:sz w:val="18"/>
                <w:szCs w:val="18"/>
              </w:rPr>
              <w:t>支持短视频的收发</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5.</w:t>
            </w:r>
            <w:r w:rsidRPr="00DA7F4A">
              <w:rPr>
                <w:rFonts w:ascii="宋体" w:hAnsi="宋体" w:cs="宋体" w:hint="eastAsia"/>
                <w:bCs/>
                <w:kern w:val="0"/>
                <w:sz w:val="18"/>
                <w:szCs w:val="18"/>
              </w:rPr>
              <w:t>支持点对点的视频</w:t>
            </w:r>
          </w:p>
        </w:tc>
        <w:tc>
          <w:tcPr>
            <w:tcW w:w="708" w:type="dxa"/>
            <w:vMerge/>
            <w:vAlign w:val="center"/>
          </w:tcPr>
          <w:p w:rsidR="00DA7F4A" w:rsidRPr="00DA7F4A" w:rsidRDefault="00DA7F4A" w:rsidP="00DA7F4A">
            <w:pPr>
              <w:widowControl/>
              <w:jc w:val="center"/>
              <w:rPr>
                <w:rFonts w:ascii="宋体" w:hAnsi="宋体"/>
                <w:kern w:val="0"/>
                <w:sz w:val="18"/>
                <w:szCs w:val="18"/>
              </w:rPr>
            </w:pPr>
          </w:p>
        </w:tc>
        <w:tc>
          <w:tcPr>
            <w:tcW w:w="709" w:type="dxa"/>
            <w:vMerge/>
            <w:vAlign w:val="center"/>
          </w:tcPr>
          <w:p w:rsidR="00DA7F4A" w:rsidRPr="00DA7F4A" w:rsidRDefault="00DA7F4A" w:rsidP="00DA7F4A">
            <w:pPr>
              <w:widowControl/>
              <w:jc w:val="center"/>
              <w:rPr>
                <w:rFonts w:ascii="宋体" w:hAnsi="宋体"/>
                <w:kern w:val="0"/>
                <w:sz w:val="18"/>
                <w:szCs w:val="18"/>
              </w:rPr>
            </w:pPr>
          </w:p>
        </w:tc>
      </w:tr>
      <w:tr w:rsidR="00DA7F4A" w:rsidRPr="00DA7F4A" w:rsidTr="00DA7F4A">
        <w:trPr>
          <w:trHeight w:val="73"/>
          <w:jc w:val="center"/>
        </w:trPr>
        <w:tc>
          <w:tcPr>
            <w:tcW w:w="68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28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电话会议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1.可使用客户端操作通讯录快速发起即时会议，服务器同时呼叫所有参会成员，会议马上召开无需等待。</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2.</w:t>
            </w:r>
            <w:r w:rsidRPr="00DA7F4A">
              <w:rPr>
                <w:rFonts w:ascii="宋体" w:hAnsi="宋体" w:cs="宋体" w:hint="eastAsia"/>
                <w:bCs/>
                <w:kern w:val="0"/>
                <w:sz w:val="18"/>
                <w:szCs w:val="18"/>
              </w:rPr>
              <w:t>可使用客户端发起预约会议，所有成员会议收到会议通知或短信，到达会议预约时间，服务器自动发起呼叫，参会成员接听会议来电入会。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3.</w:t>
            </w:r>
            <w:r w:rsidRPr="00DA7F4A">
              <w:rPr>
                <w:rFonts w:ascii="宋体" w:hAnsi="宋体" w:cs="宋体" w:hint="eastAsia"/>
                <w:bCs/>
                <w:kern w:val="0"/>
                <w:sz w:val="18"/>
                <w:szCs w:val="18"/>
              </w:rPr>
              <w:t>系统管理员可预先创建好固定会议室，参会成员在约定的时间内通过呼入的方式进入会议。</w:t>
            </w:r>
            <w:r w:rsidRPr="00DA7F4A">
              <w:rPr>
                <w:rFonts w:ascii="宋体" w:hAnsi="宋体" w:cs="宋体"/>
                <w:bCs/>
                <w:kern w:val="0"/>
                <w:sz w:val="18"/>
                <w:szCs w:val="18"/>
              </w:rPr>
              <w:t xml:space="preserve"> </w:t>
            </w:r>
            <w:r w:rsidRPr="00DA7F4A">
              <w:rPr>
                <w:rFonts w:ascii="宋体" w:hAnsi="宋体" w:cs="宋体" w:hint="eastAsia"/>
                <w:bCs/>
                <w:kern w:val="0"/>
                <w:sz w:val="18"/>
                <w:szCs w:val="18"/>
              </w:rPr>
              <w:t>或者由系统自动呼叫成员入会。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4.</w:t>
            </w:r>
            <w:r w:rsidRPr="00DA7F4A">
              <w:rPr>
                <w:rFonts w:ascii="宋体" w:hAnsi="宋体" w:cs="宋体" w:hint="eastAsia"/>
                <w:bCs/>
                <w:kern w:val="0"/>
                <w:sz w:val="18"/>
                <w:szCs w:val="18"/>
              </w:rPr>
              <w:t>支持不小于</w:t>
            </w:r>
            <w:r w:rsidRPr="00DA7F4A">
              <w:rPr>
                <w:rFonts w:ascii="宋体" w:hAnsi="宋体" w:cs="宋体"/>
                <w:bCs/>
                <w:kern w:val="0"/>
                <w:sz w:val="18"/>
                <w:szCs w:val="18"/>
              </w:rPr>
              <w:t>50</w:t>
            </w:r>
            <w:r w:rsidRPr="00DA7F4A">
              <w:rPr>
                <w:rFonts w:ascii="宋体" w:hAnsi="宋体" w:cs="宋体" w:hint="eastAsia"/>
                <w:bCs/>
                <w:kern w:val="0"/>
                <w:sz w:val="18"/>
                <w:szCs w:val="18"/>
              </w:rPr>
              <w:t>方的多人语音会议，支持呼叫</w:t>
            </w:r>
            <w:r w:rsidRPr="00DA7F4A">
              <w:rPr>
                <w:rFonts w:ascii="宋体" w:hAnsi="宋体" w:cs="宋体"/>
                <w:bCs/>
                <w:kern w:val="0"/>
                <w:sz w:val="18"/>
                <w:szCs w:val="18"/>
              </w:rPr>
              <w:t>APP</w:t>
            </w:r>
            <w:r w:rsidRPr="00DA7F4A">
              <w:rPr>
                <w:rFonts w:ascii="宋体" w:hAnsi="宋体" w:cs="宋体" w:hint="eastAsia"/>
                <w:bCs/>
                <w:kern w:val="0"/>
                <w:sz w:val="18"/>
                <w:szCs w:val="18"/>
              </w:rPr>
              <w:t>、</w:t>
            </w:r>
            <w:r w:rsidRPr="00DA7F4A">
              <w:rPr>
                <w:rFonts w:ascii="宋体" w:hAnsi="宋体" w:cs="宋体"/>
                <w:bCs/>
                <w:kern w:val="0"/>
                <w:sz w:val="18"/>
                <w:szCs w:val="18"/>
              </w:rPr>
              <w:t>IP</w:t>
            </w:r>
            <w:r w:rsidRPr="00DA7F4A">
              <w:rPr>
                <w:rFonts w:ascii="宋体" w:hAnsi="宋体" w:cs="宋体" w:hint="eastAsia"/>
                <w:bCs/>
                <w:kern w:val="0"/>
                <w:sz w:val="18"/>
                <w:szCs w:val="18"/>
              </w:rPr>
              <w:t>话机、手机、固话号码参加会议。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5.</w:t>
            </w:r>
            <w:r w:rsidRPr="00DA7F4A">
              <w:rPr>
                <w:rFonts w:ascii="宋体" w:hAnsi="宋体" w:cs="宋体" w:hint="eastAsia"/>
                <w:bCs/>
                <w:kern w:val="0"/>
                <w:sz w:val="18"/>
                <w:szCs w:val="18"/>
              </w:rPr>
              <w:t>可查看会议人员状态并控制发言以及会议过程中的加人、减人、重新呼叫等会议操作；显示成员的通话中、挂机状态，中途退出的成员，还可以自己主动重新入会。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6.</w:t>
            </w:r>
            <w:r w:rsidRPr="00DA7F4A">
              <w:rPr>
                <w:rFonts w:ascii="宋体" w:hAnsi="宋体" w:cs="宋体" w:hint="eastAsia"/>
                <w:bCs/>
                <w:kern w:val="0"/>
                <w:sz w:val="18"/>
                <w:szCs w:val="18"/>
              </w:rPr>
              <w:t>会议主持人可设置全体静音、全体发言，能听到静音、发言的语音提示和图</w:t>
            </w:r>
            <w:r w:rsidRPr="00DA7F4A">
              <w:rPr>
                <w:rFonts w:ascii="宋体" w:hAnsi="宋体" w:cs="宋体" w:hint="eastAsia"/>
                <w:bCs/>
                <w:kern w:val="0"/>
                <w:sz w:val="18"/>
                <w:szCs w:val="18"/>
              </w:rPr>
              <w:lastRenderedPageBreak/>
              <w:t>标显示。</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7.</w:t>
            </w:r>
            <w:r w:rsidRPr="00DA7F4A">
              <w:rPr>
                <w:rFonts w:ascii="宋体" w:hAnsi="宋体" w:cs="宋体" w:hint="eastAsia"/>
                <w:bCs/>
                <w:kern w:val="0"/>
                <w:sz w:val="18"/>
                <w:szCs w:val="18"/>
              </w:rPr>
              <w:t>参会成员是</w:t>
            </w:r>
            <w:r w:rsidRPr="00DA7F4A">
              <w:rPr>
                <w:rFonts w:ascii="宋体" w:hAnsi="宋体" w:cs="宋体"/>
                <w:bCs/>
                <w:kern w:val="0"/>
                <w:sz w:val="18"/>
                <w:szCs w:val="18"/>
              </w:rPr>
              <w:t>APP</w:t>
            </w:r>
            <w:r w:rsidRPr="00DA7F4A">
              <w:rPr>
                <w:rFonts w:ascii="宋体" w:hAnsi="宋体" w:cs="宋体" w:hint="eastAsia"/>
                <w:bCs/>
                <w:kern w:val="0"/>
                <w:sz w:val="18"/>
                <w:szCs w:val="18"/>
              </w:rPr>
              <w:t>的，自己也可以设置静音、发言状态。参会成员是外线的，可以通过按</w:t>
            </w:r>
            <w:r w:rsidRPr="00DA7F4A">
              <w:rPr>
                <w:rFonts w:ascii="宋体" w:hAnsi="宋体" w:cs="宋体"/>
                <w:bCs/>
                <w:kern w:val="0"/>
                <w:sz w:val="18"/>
                <w:szCs w:val="18"/>
              </w:rPr>
              <w:t>DTMF</w:t>
            </w:r>
            <w:r w:rsidRPr="00DA7F4A">
              <w:rPr>
                <w:rFonts w:ascii="宋体" w:hAnsi="宋体" w:cs="宋体" w:hint="eastAsia"/>
                <w:bCs/>
                <w:kern w:val="0"/>
                <w:sz w:val="18"/>
                <w:szCs w:val="18"/>
              </w:rPr>
              <w:t>来设置静音、发言。</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8.</w:t>
            </w:r>
            <w:r w:rsidRPr="00DA7F4A">
              <w:rPr>
                <w:rFonts w:ascii="宋体" w:hAnsi="宋体" w:cs="宋体" w:hint="eastAsia"/>
                <w:bCs/>
                <w:kern w:val="0"/>
                <w:sz w:val="18"/>
                <w:szCs w:val="18"/>
              </w:rPr>
              <w:t>会议主持人可对会议进行录音</w:t>
            </w:r>
            <w:r w:rsidRPr="00DA7F4A">
              <w:rPr>
                <w:rFonts w:ascii="宋体" w:hAnsi="宋体" w:cs="宋体"/>
                <w:bCs/>
                <w:kern w:val="0"/>
                <w:sz w:val="18"/>
                <w:szCs w:val="18"/>
              </w:rPr>
              <w:t xml:space="preserve"> </w:t>
            </w:r>
            <w:r w:rsidRPr="00DA7F4A">
              <w:rPr>
                <w:rFonts w:ascii="宋体" w:hAnsi="宋体" w:cs="宋体" w:hint="eastAsia"/>
                <w:bCs/>
                <w:kern w:val="0"/>
                <w:sz w:val="18"/>
                <w:szCs w:val="18"/>
              </w:rPr>
              <w:t>和</w:t>
            </w:r>
            <w:r w:rsidRPr="00DA7F4A">
              <w:rPr>
                <w:rFonts w:ascii="宋体" w:hAnsi="宋体" w:cs="宋体"/>
                <w:bCs/>
                <w:kern w:val="0"/>
                <w:sz w:val="18"/>
                <w:szCs w:val="18"/>
              </w:rPr>
              <w:t xml:space="preserve"> </w:t>
            </w:r>
            <w:r w:rsidRPr="00DA7F4A">
              <w:rPr>
                <w:rFonts w:ascii="宋体" w:hAnsi="宋体" w:cs="宋体" w:hint="eastAsia"/>
                <w:bCs/>
                <w:kern w:val="0"/>
                <w:sz w:val="18"/>
                <w:szCs w:val="18"/>
              </w:rPr>
              <w:t>查听录音。</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9.</w:t>
            </w:r>
            <w:r w:rsidRPr="00DA7F4A">
              <w:rPr>
                <w:rFonts w:ascii="宋体" w:hAnsi="宋体" w:cs="宋体" w:hint="eastAsia"/>
                <w:bCs/>
                <w:kern w:val="0"/>
                <w:sz w:val="18"/>
                <w:szCs w:val="18"/>
              </w:rPr>
              <w:t>当会议结束后，主持人可主动解散会议。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10.</w:t>
            </w:r>
            <w:r w:rsidRPr="00DA7F4A">
              <w:rPr>
                <w:rFonts w:ascii="宋体" w:hAnsi="宋体" w:cs="宋体" w:hint="eastAsia"/>
                <w:bCs/>
                <w:kern w:val="0"/>
                <w:sz w:val="18"/>
                <w:szCs w:val="18"/>
              </w:rPr>
              <w:t>后台可查询电话会议的记录，包括会议时间、时长、参会成员。</w:t>
            </w:r>
          </w:p>
        </w:tc>
        <w:tc>
          <w:tcPr>
            <w:tcW w:w="708" w:type="dxa"/>
            <w:vMerge/>
            <w:vAlign w:val="center"/>
          </w:tcPr>
          <w:p w:rsidR="00DA7F4A" w:rsidRPr="00DA7F4A" w:rsidRDefault="00DA7F4A" w:rsidP="00DA7F4A">
            <w:pPr>
              <w:widowControl/>
              <w:jc w:val="center"/>
              <w:rPr>
                <w:rFonts w:ascii="宋体" w:hAnsi="宋体"/>
                <w:kern w:val="0"/>
                <w:sz w:val="18"/>
                <w:szCs w:val="18"/>
              </w:rPr>
            </w:pPr>
          </w:p>
        </w:tc>
        <w:tc>
          <w:tcPr>
            <w:tcW w:w="709" w:type="dxa"/>
            <w:vMerge/>
            <w:vAlign w:val="center"/>
          </w:tcPr>
          <w:p w:rsidR="00DA7F4A" w:rsidRPr="00DA7F4A" w:rsidRDefault="00DA7F4A" w:rsidP="00DA7F4A">
            <w:pPr>
              <w:widowControl/>
              <w:jc w:val="center"/>
              <w:rPr>
                <w:rFonts w:ascii="宋体" w:hAnsi="宋体"/>
                <w:kern w:val="0"/>
                <w:sz w:val="18"/>
                <w:szCs w:val="18"/>
              </w:rPr>
            </w:pPr>
          </w:p>
        </w:tc>
      </w:tr>
      <w:tr w:rsidR="00DA7F4A" w:rsidRPr="00DA7F4A" w:rsidTr="00DA7F4A">
        <w:trPr>
          <w:trHeight w:val="73"/>
          <w:jc w:val="center"/>
        </w:trPr>
        <w:tc>
          <w:tcPr>
            <w:tcW w:w="68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28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视频会议服务</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1.安全加密 :数据传输支持采用256位AES高强度动态数据加密技术；用户2.身份验证过程采用MD5、DES对口令进行双层加密传输；</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3.多画面功能: 单屏最大16画面，并提供多种视频分屏布局方式；</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4.系统管理: 内置会议WEB管理平台，远程WEB即可访问；</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5.连接 支持专线、互联网、局域网、无线网、卫星网等各种网络环境，支持HTTP及Socks代理；</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6.容量：单视频会议管理服务支持10000注册用户；</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7.分布式视频架构、非中心化处理模式，支持Vmware、KVM等虚拟化部署，8.支持共享虚拟平台，大限度的简化用户部署工作，减少额外软件授权和硬件资源的消耗，支持多租户模式各租户互相隔离不可见；</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9.支持基于Windows、OS（苹果的Macbook 系列计算机）、iOS、安卓等各种操作系统移动视频终端接入，便于满足个人移动、便捷视频接入；</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 xml:space="preserve">10.支持 H.323、SIP 、HTML5，WebRTC等标准协议； </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11.具备统一授权资源池管理，授权不与硬件平台绑定；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12.具备2160P、1080P、720P等多种视频处理能力;</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13.支持H.264 SVC(UCIF Mode 2s)，多方会议中，端到端延迟小于20毫秒；</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支持20%的丢包率下，没有马赛克；</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14.硬件终端接入能力：本项目配置容量具备100点1080p30帧接入，在加密会议、高清16分屏以及数据共享情况下，能够保障上述连接点并发接入能力，后期硬件终端扩容时无需额外投入；</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15.软件（含移动）客户端并发接入能力：本项目配置容量具备50点1080p30帧并发接入；</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16.支持用户、终端的统一管理及注册；支持设备管理及维护；</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17.支持会议中多人同时发送数据流，且参会者可以选择不同的数据流观看；</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带宽有效性，即看即上传 - 只有被看到时，才上传自己被要求的合适视频流；</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支持将自己及第三方的 H.323 和 SIP 终端同步到统一地址簿 ；</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18.支持通过 LDAP/Active Directory、SAML 或 Web服务API自动进行用户配置 ；</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19.安全策略支持HTTPS、SSL、FIPS 140-2、LDAPS。</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20.支持会议模板及网络拓扑定义及管理；立即会议和预定会议的管理和操控；系统实时信息监控及各种丰富报表统计；支持多种会议模式和会议控制；</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支持每个参与者独特的布局；</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21.支持PaaS平扩展，提供丰富SDK，支持移动端、PC端、Web端、会议室终端、管理平台（用户管理、会议管理、组件管理及监控）的二次开发及定制。</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22.支持ITU-T H.460、H.461防火墙穿越标准，支持H.323、SIP双协议防火墙穿越，本次配置不少于100路并发防火墙穿越呼叫；</w:t>
            </w:r>
          </w:p>
        </w:tc>
        <w:tc>
          <w:tcPr>
            <w:tcW w:w="708" w:type="dxa"/>
            <w:vMerge/>
            <w:vAlign w:val="center"/>
          </w:tcPr>
          <w:p w:rsidR="00DA7F4A" w:rsidRPr="00DA7F4A" w:rsidRDefault="00DA7F4A" w:rsidP="00DA7F4A">
            <w:pPr>
              <w:widowControl/>
              <w:jc w:val="center"/>
              <w:rPr>
                <w:rFonts w:ascii="宋体" w:hAnsi="宋体"/>
                <w:kern w:val="0"/>
                <w:sz w:val="18"/>
                <w:szCs w:val="18"/>
              </w:rPr>
            </w:pPr>
          </w:p>
        </w:tc>
        <w:tc>
          <w:tcPr>
            <w:tcW w:w="709" w:type="dxa"/>
            <w:vMerge/>
            <w:vAlign w:val="center"/>
          </w:tcPr>
          <w:p w:rsidR="00DA7F4A" w:rsidRPr="00DA7F4A" w:rsidRDefault="00DA7F4A" w:rsidP="00DA7F4A">
            <w:pPr>
              <w:widowControl/>
              <w:jc w:val="center"/>
              <w:rPr>
                <w:rFonts w:ascii="宋体" w:hAnsi="宋体"/>
                <w:kern w:val="0"/>
                <w:sz w:val="18"/>
                <w:szCs w:val="18"/>
              </w:rPr>
            </w:pPr>
          </w:p>
        </w:tc>
      </w:tr>
      <w:tr w:rsidR="00DA7F4A" w:rsidRPr="00DA7F4A" w:rsidTr="00DA7F4A">
        <w:trPr>
          <w:trHeight w:val="73"/>
          <w:jc w:val="center"/>
        </w:trPr>
        <w:tc>
          <w:tcPr>
            <w:tcW w:w="68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28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视频会议网关</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lastRenderedPageBreak/>
              <w:t>1.容量：单视频会议网关支持2路1080p会议/4路720P/8路标清会议接入，可软件堆叠实现横向扩容；</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2.连通性：可支持MCU、H323/SIP终端、IP-PBX等第三方会议终端接入视频会议系统；</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3.部署模式：完全软件服务虚拟化部署；</w:t>
            </w:r>
          </w:p>
        </w:tc>
        <w:tc>
          <w:tcPr>
            <w:tcW w:w="708" w:type="dxa"/>
            <w:vMerge/>
            <w:vAlign w:val="center"/>
          </w:tcPr>
          <w:p w:rsidR="00DA7F4A" w:rsidRPr="00DA7F4A" w:rsidRDefault="00DA7F4A" w:rsidP="00DA7F4A">
            <w:pPr>
              <w:widowControl/>
              <w:jc w:val="center"/>
              <w:rPr>
                <w:rFonts w:ascii="宋体" w:hAnsi="宋体"/>
                <w:kern w:val="0"/>
                <w:sz w:val="18"/>
                <w:szCs w:val="18"/>
              </w:rPr>
            </w:pPr>
          </w:p>
        </w:tc>
        <w:tc>
          <w:tcPr>
            <w:tcW w:w="709" w:type="dxa"/>
            <w:vMerge/>
            <w:vAlign w:val="center"/>
          </w:tcPr>
          <w:p w:rsidR="00DA7F4A" w:rsidRPr="00DA7F4A" w:rsidRDefault="00DA7F4A" w:rsidP="00DA7F4A">
            <w:pPr>
              <w:widowControl/>
              <w:jc w:val="center"/>
              <w:rPr>
                <w:rFonts w:ascii="宋体" w:hAnsi="宋体"/>
                <w:kern w:val="0"/>
                <w:sz w:val="18"/>
                <w:szCs w:val="18"/>
              </w:rPr>
            </w:pPr>
          </w:p>
        </w:tc>
      </w:tr>
      <w:tr w:rsidR="00DA7F4A" w:rsidRPr="00DA7F4A" w:rsidTr="00DA7F4A">
        <w:trPr>
          <w:trHeight w:val="73"/>
          <w:jc w:val="center"/>
        </w:trPr>
        <w:tc>
          <w:tcPr>
            <w:tcW w:w="68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28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POC语音对讲</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1.支持</w:t>
            </w:r>
            <w:r w:rsidRPr="00DA7F4A">
              <w:rPr>
                <w:rFonts w:ascii="宋体" w:hAnsi="宋体" w:cs="宋体"/>
                <w:bCs/>
                <w:kern w:val="0"/>
                <w:sz w:val="18"/>
                <w:szCs w:val="18"/>
              </w:rPr>
              <w:t>PC</w:t>
            </w:r>
            <w:r w:rsidRPr="00DA7F4A">
              <w:rPr>
                <w:rFonts w:ascii="宋体" w:hAnsi="宋体" w:cs="宋体" w:hint="eastAsia"/>
                <w:bCs/>
                <w:kern w:val="0"/>
                <w:sz w:val="18"/>
                <w:szCs w:val="18"/>
              </w:rPr>
              <w:t>端、手机端点对点或点对多点对讲功能</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2.发送延时不超过</w:t>
            </w:r>
            <w:r w:rsidRPr="00DA7F4A">
              <w:rPr>
                <w:rFonts w:ascii="宋体" w:hAnsi="宋体" w:cs="宋体"/>
                <w:bCs/>
                <w:kern w:val="0"/>
                <w:sz w:val="18"/>
                <w:szCs w:val="18"/>
              </w:rPr>
              <w:t>800ms</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hint="eastAsia"/>
                <w:bCs/>
                <w:kern w:val="0"/>
                <w:sz w:val="18"/>
                <w:szCs w:val="18"/>
              </w:rPr>
              <w:t>3.支持调度台，抢断强插等调度功能。</w:t>
            </w:r>
          </w:p>
        </w:tc>
        <w:tc>
          <w:tcPr>
            <w:tcW w:w="708" w:type="dxa"/>
            <w:vMerge/>
            <w:vAlign w:val="center"/>
          </w:tcPr>
          <w:p w:rsidR="00DA7F4A" w:rsidRPr="00DA7F4A" w:rsidRDefault="00DA7F4A" w:rsidP="00DA7F4A">
            <w:pPr>
              <w:widowControl/>
              <w:jc w:val="center"/>
              <w:rPr>
                <w:rFonts w:ascii="宋体" w:hAnsi="宋体"/>
                <w:kern w:val="0"/>
                <w:sz w:val="18"/>
                <w:szCs w:val="18"/>
              </w:rPr>
            </w:pPr>
          </w:p>
        </w:tc>
        <w:tc>
          <w:tcPr>
            <w:tcW w:w="709" w:type="dxa"/>
            <w:vMerge/>
            <w:vAlign w:val="center"/>
          </w:tcPr>
          <w:p w:rsidR="00DA7F4A" w:rsidRPr="00DA7F4A" w:rsidRDefault="00DA7F4A" w:rsidP="00DA7F4A">
            <w:pPr>
              <w:widowControl/>
              <w:jc w:val="center"/>
              <w:rPr>
                <w:rFonts w:ascii="宋体" w:hAnsi="宋体"/>
                <w:kern w:val="0"/>
                <w:sz w:val="18"/>
                <w:szCs w:val="18"/>
              </w:rPr>
            </w:pPr>
          </w:p>
        </w:tc>
      </w:tr>
      <w:tr w:rsidR="00DA7F4A" w:rsidRPr="00DA7F4A" w:rsidTr="00DA7F4A">
        <w:trPr>
          <w:trHeight w:val="73"/>
          <w:jc w:val="center"/>
        </w:trPr>
        <w:tc>
          <w:tcPr>
            <w:tcW w:w="688" w:type="dxa"/>
            <w:vMerge/>
            <w:shd w:val="clear" w:color="auto" w:fill="auto"/>
            <w:vAlign w:val="center"/>
          </w:tcPr>
          <w:p w:rsidR="00DA7F4A" w:rsidRPr="00DA7F4A" w:rsidRDefault="00DA7F4A" w:rsidP="00DA7F4A">
            <w:pPr>
              <w:widowControl/>
              <w:jc w:val="center"/>
              <w:rPr>
                <w:rFonts w:ascii="宋体" w:hAnsi="宋体" w:cs="宋体"/>
                <w:kern w:val="0"/>
                <w:sz w:val="18"/>
                <w:szCs w:val="18"/>
              </w:rPr>
            </w:pPr>
          </w:p>
        </w:tc>
        <w:tc>
          <w:tcPr>
            <w:tcW w:w="992" w:type="dxa"/>
            <w:vMerge/>
            <w:shd w:val="clear" w:color="auto" w:fill="auto"/>
            <w:vAlign w:val="center"/>
          </w:tcPr>
          <w:p w:rsidR="00DA7F4A" w:rsidRPr="00DA7F4A" w:rsidRDefault="00DA7F4A" w:rsidP="00DA7F4A">
            <w:pPr>
              <w:widowControl/>
              <w:jc w:val="left"/>
              <w:rPr>
                <w:rFonts w:ascii="宋体" w:hAnsi="宋体" w:cs="宋体"/>
                <w:kern w:val="0"/>
                <w:sz w:val="18"/>
                <w:szCs w:val="18"/>
              </w:rPr>
            </w:pPr>
          </w:p>
        </w:tc>
        <w:tc>
          <w:tcPr>
            <w:tcW w:w="6282" w:type="dxa"/>
            <w:shd w:val="clear" w:color="auto" w:fill="auto"/>
            <w:vAlign w:val="center"/>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PBX程控交换机互通</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1.</w:t>
            </w:r>
            <w:r w:rsidRPr="00DA7F4A">
              <w:rPr>
                <w:rFonts w:ascii="宋体" w:hAnsi="宋体" w:cs="宋体" w:hint="eastAsia"/>
                <w:bCs/>
                <w:kern w:val="0"/>
                <w:sz w:val="18"/>
                <w:szCs w:val="18"/>
              </w:rPr>
              <w:t>系统可以连接电信语音商的中继线：</w:t>
            </w:r>
            <w:r w:rsidRPr="00DA7F4A">
              <w:rPr>
                <w:rFonts w:ascii="宋体" w:hAnsi="宋体" w:cs="宋体"/>
                <w:bCs/>
                <w:kern w:val="0"/>
                <w:sz w:val="18"/>
                <w:szCs w:val="18"/>
              </w:rPr>
              <w:t>IP</w:t>
            </w:r>
            <w:r w:rsidRPr="00DA7F4A">
              <w:rPr>
                <w:rFonts w:ascii="宋体" w:hAnsi="宋体" w:cs="宋体" w:hint="eastAsia"/>
                <w:bCs/>
                <w:kern w:val="0"/>
                <w:sz w:val="18"/>
                <w:szCs w:val="18"/>
              </w:rPr>
              <w:t>中继、</w:t>
            </w:r>
            <w:r w:rsidRPr="00DA7F4A">
              <w:rPr>
                <w:rFonts w:ascii="宋体" w:hAnsi="宋体" w:cs="宋体"/>
                <w:bCs/>
                <w:kern w:val="0"/>
                <w:sz w:val="18"/>
                <w:szCs w:val="18"/>
              </w:rPr>
              <w:t>E1</w:t>
            </w:r>
            <w:r w:rsidRPr="00DA7F4A">
              <w:rPr>
                <w:rFonts w:ascii="宋体" w:hAnsi="宋体" w:cs="宋体" w:hint="eastAsia"/>
                <w:bCs/>
                <w:kern w:val="0"/>
                <w:sz w:val="18"/>
                <w:szCs w:val="18"/>
              </w:rPr>
              <w:t>中继等，作为中继线来使用。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2.</w:t>
            </w:r>
            <w:r w:rsidRPr="00DA7F4A">
              <w:rPr>
                <w:rFonts w:ascii="宋体" w:hAnsi="宋体" w:cs="宋体" w:hint="eastAsia"/>
                <w:bCs/>
                <w:kern w:val="0"/>
                <w:sz w:val="18"/>
                <w:szCs w:val="18"/>
              </w:rPr>
              <w:t>系统可以接入</w:t>
            </w:r>
            <w:r w:rsidRPr="00DA7F4A">
              <w:rPr>
                <w:rFonts w:ascii="宋体" w:hAnsi="宋体" w:cs="宋体"/>
                <w:bCs/>
                <w:kern w:val="0"/>
                <w:sz w:val="18"/>
                <w:szCs w:val="18"/>
              </w:rPr>
              <w:t>IP</w:t>
            </w:r>
            <w:r w:rsidRPr="00DA7F4A">
              <w:rPr>
                <w:rFonts w:ascii="宋体" w:hAnsi="宋体" w:cs="宋体" w:hint="eastAsia"/>
                <w:bCs/>
                <w:kern w:val="0"/>
                <w:sz w:val="18"/>
                <w:szCs w:val="18"/>
              </w:rPr>
              <w:t>话机、</w:t>
            </w:r>
            <w:r w:rsidRPr="00DA7F4A">
              <w:rPr>
                <w:rFonts w:ascii="宋体" w:hAnsi="宋体" w:cs="宋体"/>
                <w:bCs/>
                <w:kern w:val="0"/>
                <w:sz w:val="18"/>
                <w:szCs w:val="18"/>
              </w:rPr>
              <w:t>IAD</w:t>
            </w:r>
            <w:r w:rsidRPr="00DA7F4A">
              <w:rPr>
                <w:rFonts w:ascii="宋体" w:hAnsi="宋体" w:cs="宋体" w:hint="eastAsia"/>
                <w:bCs/>
                <w:kern w:val="0"/>
                <w:sz w:val="18"/>
                <w:szCs w:val="18"/>
              </w:rPr>
              <w:t>等</w:t>
            </w:r>
            <w:r w:rsidRPr="00DA7F4A">
              <w:rPr>
                <w:rFonts w:ascii="宋体" w:hAnsi="宋体" w:cs="宋体"/>
                <w:bCs/>
                <w:kern w:val="0"/>
                <w:sz w:val="18"/>
                <w:szCs w:val="18"/>
              </w:rPr>
              <w:t>sip</w:t>
            </w:r>
            <w:r w:rsidRPr="00DA7F4A">
              <w:rPr>
                <w:rFonts w:ascii="宋体" w:hAnsi="宋体" w:cs="宋体" w:hint="eastAsia"/>
                <w:bCs/>
                <w:kern w:val="0"/>
                <w:sz w:val="18"/>
                <w:szCs w:val="18"/>
              </w:rPr>
              <w:t>终端，作为分机来使用。</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3.PC</w:t>
            </w:r>
            <w:r w:rsidRPr="00DA7F4A">
              <w:rPr>
                <w:rFonts w:ascii="宋体" w:hAnsi="宋体" w:cs="宋体" w:hint="eastAsia"/>
                <w:bCs/>
                <w:kern w:val="0"/>
                <w:sz w:val="18"/>
                <w:szCs w:val="18"/>
              </w:rPr>
              <w:t>客户端可以绑定桌面的</w:t>
            </w:r>
            <w:r w:rsidRPr="00DA7F4A">
              <w:rPr>
                <w:rFonts w:ascii="宋体" w:hAnsi="宋体" w:cs="宋体"/>
                <w:bCs/>
                <w:kern w:val="0"/>
                <w:sz w:val="18"/>
                <w:szCs w:val="18"/>
              </w:rPr>
              <w:t>IP</w:t>
            </w:r>
            <w:r w:rsidRPr="00DA7F4A">
              <w:rPr>
                <w:rFonts w:ascii="宋体" w:hAnsi="宋体" w:cs="宋体" w:hint="eastAsia"/>
                <w:bCs/>
                <w:kern w:val="0"/>
                <w:sz w:val="18"/>
                <w:szCs w:val="18"/>
              </w:rPr>
              <w:t>话机、普通电话机来使用，实现点击拨号的功能。</w:t>
            </w:r>
          </w:p>
          <w:p w:rsidR="00DA7F4A" w:rsidRPr="00DA7F4A" w:rsidRDefault="00DA7F4A" w:rsidP="00DA7F4A">
            <w:pPr>
              <w:widowControl/>
              <w:jc w:val="left"/>
              <w:rPr>
                <w:rFonts w:ascii="宋体" w:hAnsi="宋体" w:cs="宋体"/>
                <w:bCs/>
                <w:kern w:val="0"/>
                <w:sz w:val="18"/>
                <w:szCs w:val="18"/>
              </w:rPr>
            </w:pPr>
            <w:r w:rsidRPr="00DA7F4A">
              <w:rPr>
                <w:rFonts w:ascii="宋体" w:hAnsi="宋体" w:cs="宋体"/>
                <w:bCs/>
                <w:kern w:val="0"/>
                <w:sz w:val="18"/>
                <w:szCs w:val="18"/>
              </w:rPr>
              <w:t>4.</w:t>
            </w:r>
            <w:r w:rsidRPr="00DA7F4A">
              <w:rPr>
                <w:rFonts w:ascii="宋体" w:hAnsi="宋体" w:cs="宋体" w:hint="eastAsia"/>
                <w:bCs/>
                <w:kern w:val="0"/>
                <w:sz w:val="18"/>
                <w:szCs w:val="18"/>
              </w:rPr>
              <w:t>支持与</w:t>
            </w:r>
            <w:r w:rsidRPr="00DA7F4A">
              <w:rPr>
                <w:rFonts w:ascii="宋体" w:hAnsi="宋体" w:cs="宋体"/>
                <w:bCs/>
                <w:kern w:val="0"/>
                <w:sz w:val="18"/>
                <w:szCs w:val="18"/>
              </w:rPr>
              <w:t>IPPBX</w:t>
            </w:r>
            <w:r w:rsidRPr="00DA7F4A">
              <w:rPr>
                <w:rFonts w:ascii="宋体" w:hAnsi="宋体" w:cs="宋体" w:hint="eastAsia"/>
                <w:bCs/>
                <w:kern w:val="0"/>
                <w:sz w:val="18"/>
                <w:szCs w:val="18"/>
              </w:rPr>
              <w:t>、</w:t>
            </w:r>
            <w:r w:rsidRPr="00DA7F4A">
              <w:rPr>
                <w:rFonts w:ascii="宋体" w:hAnsi="宋体" w:cs="宋体"/>
                <w:bCs/>
                <w:kern w:val="0"/>
                <w:sz w:val="18"/>
                <w:szCs w:val="18"/>
              </w:rPr>
              <w:t>PBX</w:t>
            </w:r>
            <w:r w:rsidRPr="00DA7F4A">
              <w:rPr>
                <w:rFonts w:ascii="宋体" w:hAnsi="宋体" w:cs="宋体" w:hint="eastAsia"/>
                <w:bCs/>
                <w:kern w:val="0"/>
                <w:sz w:val="18"/>
                <w:szCs w:val="18"/>
              </w:rPr>
              <w:t>程控交换机互通，实现</w:t>
            </w:r>
            <w:r w:rsidRPr="00DA7F4A">
              <w:rPr>
                <w:rFonts w:ascii="宋体" w:hAnsi="宋体" w:cs="宋体"/>
                <w:bCs/>
                <w:kern w:val="0"/>
                <w:sz w:val="18"/>
                <w:szCs w:val="18"/>
              </w:rPr>
              <w:t>APP</w:t>
            </w:r>
            <w:r w:rsidRPr="00DA7F4A">
              <w:rPr>
                <w:rFonts w:ascii="宋体" w:hAnsi="宋体" w:cs="宋体" w:hint="eastAsia"/>
                <w:bCs/>
                <w:kern w:val="0"/>
                <w:sz w:val="18"/>
                <w:szCs w:val="18"/>
              </w:rPr>
              <w:t>与现有固话、分机可以互相拨打通话。</w:t>
            </w:r>
          </w:p>
        </w:tc>
        <w:tc>
          <w:tcPr>
            <w:tcW w:w="708" w:type="dxa"/>
            <w:vMerge/>
            <w:vAlign w:val="center"/>
          </w:tcPr>
          <w:p w:rsidR="00DA7F4A" w:rsidRPr="00DA7F4A" w:rsidRDefault="00DA7F4A" w:rsidP="00DA7F4A">
            <w:pPr>
              <w:widowControl/>
              <w:jc w:val="center"/>
              <w:rPr>
                <w:rFonts w:ascii="宋体" w:hAnsi="宋体"/>
                <w:kern w:val="0"/>
                <w:sz w:val="18"/>
                <w:szCs w:val="18"/>
              </w:rPr>
            </w:pPr>
          </w:p>
        </w:tc>
        <w:tc>
          <w:tcPr>
            <w:tcW w:w="709" w:type="dxa"/>
            <w:vMerge/>
            <w:vAlign w:val="center"/>
          </w:tcPr>
          <w:p w:rsidR="00DA7F4A" w:rsidRPr="00DA7F4A" w:rsidRDefault="00DA7F4A" w:rsidP="00DA7F4A">
            <w:pPr>
              <w:widowControl/>
              <w:jc w:val="center"/>
              <w:rPr>
                <w:rFonts w:ascii="宋体" w:hAnsi="宋体"/>
                <w:kern w:val="0"/>
                <w:sz w:val="18"/>
                <w:szCs w:val="18"/>
              </w:rPr>
            </w:pP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12</w:t>
            </w:r>
          </w:p>
        </w:tc>
        <w:tc>
          <w:tcPr>
            <w:tcW w:w="992"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接入交换机</w:t>
            </w:r>
          </w:p>
        </w:tc>
        <w:tc>
          <w:tcPr>
            <w:tcW w:w="628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1、交换容量：交换容量≥336Gbps</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2、包转发率：包转发率≥51Mpps</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3、端口类型：24个千兆电口，4个千兆SFP</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4、二层功能：支持MAC地址≥16K</w:t>
            </w:r>
            <w:r w:rsidRPr="00DA7F4A">
              <w:rPr>
                <w:rFonts w:ascii="宋体" w:hAnsi="宋体" w:cs="宋体"/>
                <w:kern w:val="0"/>
                <w:sz w:val="18"/>
                <w:szCs w:val="18"/>
              </w:rPr>
              <w:t>，</w:t>
            </w:r>
            <w:r w:rsidRPr="00DA7F4A">
              <w:rPr>
                <w:rFonts w:ascii="宋体" w:hAnsi="宋体" w:cs="宋体" w:hint="eastAsia"/>
                <w:kern w:val="0"/>
                <w:sz w:val="18"/>
                <w:szCs w:val="18"/>
              </w:rPr>
              <w:t>支持ARP表项≥2K，提供权威第三方测试报告，厂家盖章确认。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5、</w:t>
            </w:r>
            <w:r w:rsidRPr="00DA7F4A">
              <w:rPr>
                <w:rFonts w:ascii="宋体" w:hAnsi="宋体" w:cs="宋体" w:hint="eastAsia"/>
                <w:kern w:val="0"/>
                <w:sz w:val="18"/>
                <w:szCs w:val="18"/>
              </w:rPr>
              <w:t>支持4K个VLAN，支持Voice VLAN，基于端口的VLAN，基于MAC的VLAN，基于协议的VLAN</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6、支持VLAN内端口隔离</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7、支持Smart link</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8、支持端口聚合，每个聚合组至少8个端口；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9、支持跨设备链路聚合。</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10、▲三层功能</w:t>
            </w:r>
            <w:r w:rsidRPr="00DA7F4A">
              <w:rPr>
                <w:rFonts w:ascii="宋体" w:hAnsi="宋体" w:cs="宋体" w:hint="eastAsia"/>
                <w:kern w:val="0"/>
                <w:sz w:val="18"/>
                <w:szCs w:val="18"/>
              </w:rPr>
              <w:tab/>
              <w:t>支持静态路由、RIP、RIPng、OSPF，提供权威第三方测试报告，厂家盖章确认。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安全功能</w:t>
            </w:r>
            <w:r w:rsidRPr="00DA7F4A">
              <w:rPr>
                <w:rFonts w:ascii="宋体" w:hAnsi="宋体" w:cs="宋体" w:hint="eastAsia"/>
                <w:kern w:val="0"/>
                <w:sz w:val="18"/>
                <w:szCs w:val="18"/>
              </w:rPr>
              <w:tab/>
              <w:t>支持防止DOS、ARP攻击功能、ICMP防攻击</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11、支持端口隔离、端口安全、Sticky MAC</w:t>
            </w:r>
            <w:r w:rsidRPr="00DA7F4A">
              <w:rPr>
                <w:rFonts w:ascii="宋体" w:hAnsi="宋体" w:cs="宋体"/>
                <w:kern w:val="0"/>
                <w:sz w:val="18"/>
                <w:szCs w:val="18"/>
              </w:rPr>
              <w:t>，</w:t>
            </w:r>
            <w:r w:rsidRPr="00DA7F4A">
              <w:rPr>
                <w:rFonts w:ascii="宋体" w:hAnsi="宋体" w:cs="宋体" w:hint="eastAsia"/>
                <w:kern w:val="0"/>
                <w:sz w:val="18"/>
                <w:szCs w:val="18"/>
              </w:rPr>
              <w:t>支持DHCP Relay、DHCP Server、DHCP Snooping支持AAA认证，支持Radius、HWTACACS、NAC等多种方式</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12、▲支持CPU保护功能，支持CPU攻击防范：支持CPCAR，支持CPU队列限速可靠性</w:t>
            </w:r>
            <w:r w:rsidRPr="00DA7F4A">
              <w:rPr>
                <w:rFonts w:ascii="宋体" w:hAnsi="宋体" w:cs="宋体" w:hint="eastAsia"/>
                <w:kern w:val="0"/>
                <w:sz w:val="18"/>
                <w:szCs w:val="18"/>
              </w:rPr>
              <w:tab/>
              <w:t>支持G.8032开放环网协议，提供权威第三方测试报告，厂家盖章确认。资质</w:t>
            </w:r>
            <w:r w:rsidRPr="00DA7F4A">
              <w:rPr>
                <w:rFonts w:ascii="宋体" w:hAnsi="宋体" w:cs="宋体" w:hint="eastAsia"/>
                <w:kern w:val="0"/>
                <w:sz w:val="18"/>
                <w:szCs w:val="18"/>
              </w:rPr>
              <w:tab/>
              <w:t>提供工信部入网证，厂家盖章确认。</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8</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13</w:t>
            </w:r>
          </w:p>
        </w:tc>
        <w:tc>
          <w:tcPr>
            <w:tcW w:w="99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标准机柜</w:t>
            </w:r>
          </w:p>
        </w:tc>
        <w:tc>
          <w:tcPr>
            <w:tcW w:w="6282"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≥28</w:t>
            </w:r>
            <w:r w:rsidRPr="00DA7F4A">
              <w:rPr>
                <w:rFonts w:ascii="宋体" w:hAnsi="宋体" w:cs="宋体"/>
                <w:kern w:val="0"/>
                <w:sz w:val="18"/>
                <w:szCs w:val="18"/>
              </w:rPr>
              <w:t>U,</w:t>
            </w:r>
            <w:r w:rsidRPr="00DA7F4A">
              <w:rPr>
                <w:rFonts w:ascii="宋体" w:hAnsi="宋体" w:cs="宋体" w:hint="eastAsia"/>
                <w:kern w:val="0"/>
                <w:sz w:val="18"/>
                <w:szCs w:val="18"/>
              </w:rPr>
              <w:t>600*600mm网络机柜</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8</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14</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报警按钮</w:t>
            </w:r>
          </w:p>
        </w:tc>
        <w:tc>
          <w:tcPr>
            <w:tcW w:w="628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hint="eastAsia"/>
                <w:kern w:val="0"/>
                <w:sz w:val="18"/>
                <w:szCs w:val="18"/>
              </w:rPr>
              <w:t>紧急按钮，防火ABS阻燃外壳，连接方式常开/常闭，可接入远程视频督察平台管理系统，并与系统实现联动功能。</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48</w:t>
            </w:r>
          </w:p>
        </w:tc>
        <w:tc>
          <w:tcPr>
            <w:tcW w:w="709"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15</w:t>
            </w:r>
          </w:p>
        </w:tc>
        <w:tc>
          <w:tcPr>
            <w:tcW w:w="99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网络高清半球</w:t>
            </w:r>
          </w:p>
        </w:tc>
        <w:tc>
          <w:tcPr>
            <w:tcW w:w="628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1.具有200万像素CMOS传感器，最大分辨率1920x1080，红外补光距离不小于50米。</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需具有20路取流路数能力，以满足更多用户同时在线访问摄像机视频。</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3.最低照度彩色：0.001lx，黑白:0.0001lx，灰度等级不小于11级。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4.在1920x1080@25fps下，清晰度不小于1000TVL。</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lastRenderedPageBreak/>
              <w:t>5.支持H.264、H.265、MJPEG视频编码格式，且具有HighProfile编码能力。</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6.信噪比不小于59dB，需具100dB宽动态。</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7.支持区域遮盖功能，并能支持8块区域。</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8.需具有黑白名单功能，其中白名单可添加不小于10个IP地址。</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9.需具备人脸检测、区域入侵检测、越界检测、虚焦检测、进入区域、离开区域、徘徊、人员聚集、逆行、音频异常、场景变更等功能。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10.</w:t>
            </w:r>
            <w:r w:rsidRPr="00DA7F4A">
              <w:rPr>
                <w:rFonts w:ascii="宋体" w:hAnsi="宋体" w:cs="宋体" w:hint="eastAsia"/>
                <w:kern w:val="0"/>
                <w:sz w:val="18"/>
                <w:szCs w:val="18"/>
              </w:rPr>
              <w:t>需具有电子防抖、ROI感兴趣区域、SVC可伸缩编码、自动增益、背光补偿、数字降噪、强光抑制、防红外过曝、走廊模式、视频水印等功能。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11.需具有2路报警输入、2路报警输出、1个音频输入、1个音频输出接口，需支持MP2L2、AAC和PCM音频编码。</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12.</w:t>
            </w:r>
            <w:r w:rsidRPr="00DA7F4A">
              <w:rPr>
                <w:rFonts w:ascii="宋体" w:hAnsi="宋体" w:cs="宋体" w:hint="eastAsia"/>
                <w:kern w:val="0"/>
                <w:sz w:val="18"/>
                <w:szCs w:val="18"/>
              </w:rPr>
              <w:t>不低于IP67防尘防水等级。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13.设备工作状态时，支持空气放电8kV，接触放电6kV，通讯端口支持6kV峰值电压。</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14.</w:t>
            </w:r>
            <w:r w:rsidRPr="00DA7F4A">
              <w:rPr>
                <w:rFonts w:ascii="宋体" w:hAnsi="宋体" w:cs="宋体" w:hint="eastAsia"/>
                <w:kern w:val="0"/>
                <w:sz w:val="18"/>
                <w:szCs w:val="18"/>
              </w:rPr>
              <w:t>支持1个BNC模拟视频接口。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15.同一静止场景相同图像质量下，设备在H.265编码方式时，开启智能编码功能和不开启智能编码相比，码率节约1/2。</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lastRenderedPageBreak/>
              <w:t>88</w:t>
            </w:r>
          </w:p>
        </w:tc>
        <w:tc>
          <w:tcPr>
            <w:tcW w:w="709"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16</w:t>
            </w:r>
          </w:p>
        </w:tc>
        <w:tc>
          <w:tcPr>
            <w:tcW w:w="992"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※融合通信平台服务器</w:t>
            </w:r>
          </w:p>
        </w:tc>
        <w:tc>
          <w:tcPr>
            <w:tcW w:w="628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1.性能不低于一颗英特尔至强金牌5115(2.4GHz/10-core/13.75MB)处理器；≥32GBDDR4 RDIMM内存，可支持24个内存插槽；至少配置2块1.</w:t>
            </w:r>
            <w:r w:rsidRPr="00DA7F4A">
              <w:rPr>
                <w:rFonts w:ascii="宋体" w:hAnsi="宋体" w:cs="宋体"/>
                <w:kern w:val="0"/>
                <w:sz w:val="18"/>
                <w:szCs w:val="18"/>
              </w:rPr>
              <w:t>2</w:t>
            </w:r>
            <w:r w:rsidRPr="00DA7F4A">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▲管理维护功能：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（2）具有图形管理界面及其他高级管理功能；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管理芯片：</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（1）▲要求本次采购服务器采用正规管理芯片，提供芯片厂家的资质证明，厂家盖章确认。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▲提供国家信息安全测评中心颁发的信息安全服务资质，厂家盖章确认。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▲需提供中国质量认证中心颁发的CCC现场检测实验室证书，厂家盖章确认。 </w:t>
            </w:r>
          </w:p>
          <w:p w:rsidR="00DA7F4A" w:rsidRPr="00DA7F4A" w:rsidRDefault="00DA7F4A" w:rsidP="00DA7F4A">
            <w:pPr>
              <w:widowControl/>
              <w:jc w:val="left"/>
              <w:rPr>
                <w:rFonts w:ascii="宋体" w:hAnsi="宋体" w:cs="宋体"/>
                <w:kern w:val="0"/>
                <w:sz w:val="18"/>
                <w:szCs w:val="18"/>
              </w:rPr>
            </w:pPr>
            <w:r w:rsidRPr="00DA7F4A">
              <w:rPr>
                <w:sz w:val="18"/>
                <w:szCs w:val="24"/>
              </w:rPr>
              <w:t>4.</w:t>
            </w:r>
            <w:r w:rsidRPr="00DA7F4A">
              <w:rPr>
                <w:rFonts w:hAnsi="宋体" w:hint="eastAsia"/>
                <w:sz w:val="18"/>
                <w:szCs w:val="18"/>
              </w:rPr>
              <w:t>★为了便于售后维护，本项目所采购的中心管理</w:t>
            </w:r>
            <w:r w:rsidRPr="00DA7F4A">
              <w:rPr>
                <w:rFonts w:hAnsi="宋体" w:hint="eastAsia"/>
                <w:sz w:val="18"/>
                <w:szCs w:val="18"/>
              </w:rPr>
              <w:t>+</w:t>
            </w:r>
            <w:r w:rsidRPr="00DA7F4A">
              <w:rPr>
                <w:rFonts w:hAnsi="宋体" w:hint="eastAsia"/>
                <w:sz w:val="18"/>
                <w:szCs w:val="18"/>
              </w:rPr>
              <w:t>数据库</w:t>
            </w:r>
            <w:r w:rsidRPr="00DA7F4A">
              <w:rPr>
                <w:rFonts w:hAnsi="宋体" w:hint="eastAsia"/>
                <w:sz w:val="18"/>
                <w:szCs w:val="18"/>
              </w:rPr>
              <w:t>+</w:t>
            </w:r>
            <w:r w:rsidRPr="00DA7F4A">
              <w:rPr>
                <w:rFonts w:hAnsi="宋体" w:hint="eastAsia"/>
                <w:sz w:val="18"/>
                <w:szCs w:val="18"/>
              </w:rPr>
              <w:t>电视墙管理服务器</w:t>
            </w:r>
            <w:r w:rsidRPr="00DA7F4A">
              <w:rPr>
                <w:rFonts w:hAnsi="宋体"/>
                <w:sz w:val="18"/>
                <w:szCs w:val="18"/>
              </w:rPr>
              <w:t>、</w:t>
            </w:r>
            <w:r w:rsidRPr="00DA7F4A">
              <w:rPr>
                <w:rFonts w:hAnsi="宋体" w:hint="eastAsia"/>
                <w:sz w:val="18"/>
                <w:szCs w:val="18"/>
              </w:rPr>
              <w:t>平台级联服务器</w:t>
            </w:r>
            <w:r w:rsidRPr="00DA7F4A">
              <w:rPr>
                <w:rFonts w:hAnsi="宋体"/>
                <w:sz w:val="18"/>
                <w:szCs w:val="18"/>
              </w:rPr>
              <w:t>、</w:t>
            </w:r>
            <w:r w:rsidRPr="00DA7F4A">
              <w:rPr>
                <w:rFonts w:hAnsi="宋体" w:hint="eastAsia"/>
                <w:sz w:val="18"/>
                <w:szCs w:val="18"/>
              </w:rPr>
              <w:t>流媒体转发服务器</w:t>
            </w:r>
            <w:r w:rsidRPr="00DA7F4A">
              <w:rPr>
                <w:rFonts w:hAnsi="宋体"/>
                <w:sz w:val="18"/>
                <w:szCs w:val="18"/>
              </w:rPr>
              <w:t>、</w:t>
            </w:r>
            <w:r w:rsidRPr="00DA7F4A">
              <w:rPr>
                <w:rFonts w:hAnsi="宋体" w:hint="eastAsia"/>
                <w:sz w:val="18"/>
                <w:szCs w:val="18"/>
              </w:rPr>
              <w:t>图片结构化存储服务器</w:t>
            </w:r>
            <w:r w:rsidRPr="00DA7F4A">
              <w:rPr>
                <w:rFonts w:hAnsi="宋体"/>
                <w:sz w:val="18"/>
                <w:szCs w:val="18"/>
              </w:rPr>
              <w:t>、</w:t>
            </w:r>
            <w:r w:rsidRPr="00DA7F4A">
              <w:rPr>
                <w:rFonts w:hAnsi="宋体" w:hint="eastAsia"/>
                <w:sz w:val="18"/>
                <w:szCs w:val="18"/>
              </w:rPr>
              <w:t>融合通信平台服务器须为同一品牌。</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kern w:val="0"/>
                <w:sz w:val="18"/>
                <w:szCs w:val="18"/>
              </w:rPr>
              <w:t>8</w:t>
            </w:r>
          </w:p>
        </w:tc>
        <w:tc>
          <w:tcPr>
            <w:tcW w:w="709"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17</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※远程视频督察平台管理系统</w:t>
            </w:r>
          </w:p>
        </w:tc>
        <w:tc>
          <w:tcPr>
            <w:tcW w:w="6282" w:type="dxa"/>
            <w:shd w:val="clear" w:color="auto" w:fill="auto"/>
            <w:vAlign w:val="center"/>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1.用户管理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支持客户端用户、管理员用户的增删改，以及其权限设置；支持用户的离在线状态检测。</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2.设备管理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支持编码器设备、解码器设备、智能设备、矩阵设备，以及平台服务的增删改管理；支持设备的离在线状态检测；支持设备的配置管理。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lastRenderedPageBreak/>
              <w:t>3.录像管理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提供录像计划的设置，并可以配置时间计划模板，方便进行计划配置时使用。</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4.报警设置</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提供报警预案、报警上墙任务、报警类型、报警时间模板、联动等级等的设置，实现平台对报警的精细化管理。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5.系统设置</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提供对平台系统运行所需的参数的配置修改功能，包括电子地图服务器IP、日志保留时间、系统校时等的参数配置。</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6.实时监视</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查看前端设备的实时视频，并提供丰富的操作，包括多窗口分割、视频抓图、实时录像、图像显示设置、窗口比例设置，以及视频轮切等功能。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7.云台控制</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支持实时视频查看时，对云台进行控制，包括八方向控制、变倍\聚焦\光圈、步长选择、设置预置位、灯光、雨刷、控制锁定等多方面功能。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8.录像回放</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系统可以查询前端设备的相关的录像数据，并可以进行录像回放、录像下载、视频抓图、多倍速控制等功能操作。</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9.视频上墙</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支持电视墙配置和视频上墙功能。可以在管理平台添加电视墙的配置，对电视墙进行画面分割、通道关联等操作。</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操作系统：支持RAID 0/1/5/10处理能力：520Mbps码流视频接入、转发，单台设备支持1000路图像管理；网络接口：3千兆网口，支持网口绑定和负载均衡；双电源。</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10.</w:t>
            </w:r>
            <w:r w:rsidRPr="00DA7F4A">
              <w:rPr>
                <w:rFonts w:ascii="宋体" w:hAnsi="宋体" w:cs="宋体" w:hint="eastAsia"/>
                <w:kern w:val="0"/>
                <w:sz w:val="18"/>
                <w:szCs w:val="18"/>
              </w:rPr>
              <w:t>★设2级</w:t>
            </w:r>
            <w:r w:rsidRPr="00DA7F4A">
              <w:rPr>
                <w:rFonts w:ascii="宋体" w:hAnsi="宋体" w:cs="宋体"/>
                <w:kern w:val="0"/>
                <w:sz w:val="18"/>
                <w:szCs w:val="18"/>
              </w:rPr>
              <w:t>管理分</w:t>
            </w:r>
            <w:r w:rsidRPr="00DA7F4A">
              <w:rPr>
                <w:rFonts w:ascii="宋体" w:hAnsi="宋体" w:cs="宋体" w:hint="eastAsia"/>
                <w:kern w:val="0"/>
                <w:sz w:val="18"/>
                <w:szCs w:val="18"/>
              </w:rPr>
              <w:t>别</w:t>
            </w:r>
            <w:r w:rsidRPr="00DA7F4A">
              <w:rPr>
                <w:rFonts w:ascii="宋体" w:hAnsi="宋体" w:cs="宋体"/>
                <w:kern w:val="0"/>
                <w:sz w:val="18"/>
                <w:szCs w:val="18"/>
              </w:rPr>
              <w:t>部署市县两级</w:t>
            </w:r>
            <w:r w:rsidRPr="00DA7F4A">
              <w:rPr>
                <w:rFonts w:ascii="宋体" w:hAnsi="宋体" w:cs="宋体" w:hint="eastAsia"/>
                <w:kern w:val="0"/>
                <w:sz w:val="18"/>
                <w:szCs w:val="18"/>
              </w:rPr>
              <w:t>平台并与省厅</w:t>
            </w:r>
            <w:r w:rsidRPr="00DA7F4A">
              <w:rPr>
                <w:rFonts w:ascii="宋体" w:hAnsi="宋体" w:cs="宋体"/>
                <w:kern w:val="0"/>
                <w:sz w:val="18"/>
                <w:szCs w:val="18"/>
              </w:rPr>
              <w:t>对接</w:t>
            </w:r>
            <w:r w:rsidRPr="00DA7F4A">
              <w:rPr>
                <w:rFonts w:ascii="宋体" w:hAnsi="宋体" w:cs="宋体" w:hint="eastAsia"/>
                <w:kern w:val="0"/>
                <w:sz w:val="18"/>
                <w:szCs w:val="18"/>
              </w:rPr>
              <w:t>；</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w:t>
            </w:r>
            <w:r w:rsidRPr="00DA7F4A">
              <w:rPr>
                <w:rFonts w:ascii="宋体" w:hAnsi="宋体" w:cs="宋体"/>
                <w:kern w:val="0"/>
                <w:sz w:val="18"/>
                <w:szCs w:val="18"/>
              </w:rPr>
              <w:t>1.</w:t>
            </w:r>
            <w:r w:rsidRPr="00DA7F4A">
              <w:rPr>
                <w:rFonts w:ascii="宋体" w:hAnsi="宋体" w:cs="宋体" w:hint="eastAsia"/>
                <w:kern w:val="0"/>
                <w:sz w:val="18"/>
                <w:szCs w:val="18"/>
              </w:rPr>
              <w:t>监控系统建议最大管理的监控点不超过1000个；可以管理门禁、报警、人脸抓拍机、全数字的各类前端设备，具备良好的兼容性；</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2</w:t>
            </w:r>
            <w:r w:rsidRPr="00DA7F4A">
              <w:rPr>
                <w:rFonts w:ascii="宋体" w:hAnsi="宋体" w:cs="宋体"/>
                <w:kern w:val="0"/>
                <w:sz w:val="18"/>
                <w:szCs w:val="18"/>
              </w:rPr>
              <w:t>.</w:t>
            </w:r>
            <w:r w:rsidRPr="00DA7F4A">
              <w:rPr>
                <w:rFonts w:ascii="宋体" w:hAnsi="宋体" w:cs="宋体" w:hint="eastAsia"/>
                <w:kern w:val="0"/>
                <w:sz w:val="18"/>
                <w:szCs w:val="18"/>
              </w:rPr>
              <w:t>可以部署在各种网络环境下，从局域网到广域网，从有线到无线网络，具备广泛的适应性。</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3</w:t>
            </w:r>
            <w:r w:rsidRPr="00DA7F4A">
              <w:rPr>
                <w:rFonts w:ascii="宋体" w:hAnsi="宋体" w:cs="宋体"/>
                <w:kern w:val="0"/>
                <w:sz w:val="18"/>
                <w:szCs w:val="18"/>
              </w:rPr>
              <w:t>.</w:t>
            </w:r>
            <w:r w:rsidRPr="00DA7F4A">
              <w:rPr>
                <w:rFonts w:ascii="宋体" w:hAnsi="宋体" w:cs="宋体" w:hint="eastAsia"/>
                <w:kern w:val="0"/>
                <w:sz w:val="18"/>
                <w:szCs w:val="18"/>
              </w:rPr>
              <w:t>建立日常流水视频库，应包括教育培训室实时视频、入矫（解矫）宣告室实时视频、信息采集室实时视频、报到室实时视频、心理矫正室实时视频、电子监控室实时视频、训诫谈话室实时视频、大门和走道实时视频等，并为社区矫正信息管理系统提供实时音视频播放接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4</w:t>
            </w:r>
            <w:r w:rsidRPr="00DA7F4A">
              <w:rPr>
                <w:rFonts w:ascii="宋体" w:hAnsi="宋体" w:cs="宋体"/>
                <w:kern w:val="0"/>
                <w:sz w:val="18"/>
                <w:szCs w:val="18"/>
              </w:rPr>
              <w:t>.</w:t>
            </w:r>
            <w:r w:rsidRPr="00DA7F4A">
              <w:rPr>
                <w:rFonts w:ascii="宋体" w:hAnsi="宋体" w:cs="宋体" w:hint="eastAsia"/>
                <w:kern w:val="0"/>
                <w:sz w:val="18"/>
                <w:szCs w:val="18"/>
              </w:rPr>
              <w:t>建立重点视频记录库，应包括教育培训全过程音视频、宣告全过程音视频、训诫谈话全过程音视频、日常教育谈话全过程音视频、解除矫正、重大活动过程音视频等，并为社区矫正信息管理系统提供接口，可在社区矫正信息管理系统中调阅对应场景的过程音视频；</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5</w:t>
            </w:r>
            <w:r w:rsidRPr="00DA7F4A">
              <w:rPr>
                <w:rFonts w:ascii="宋体" w:hAnsi="宋体" w:cs="宋体"/>
                <w:kern w:val="0"/>
                <w:sz w:val="18"/>
                <w:szCs w:val="18"/>
              </w:rPr>
              <w:t>.</w:t>
            </w:r>
            <w:r w:rsidRPr="00DA7F4A">
              <w:rPr>
                <w:rFonts w:ascii="宋体" w:hAnsi="宋体" w:cs="宋体" w:hint="eastAsia"/>
                <w:kern w:val="0"/>
                <w:sz w:val="18"/>
                <w:szCs w:val="18"/>
              </w:rPr>
              <w:t>建立异常视频信息库，实现对异常视频的标记，以及视频点播接口；</w:t>
            </w:r>
          </w:p>
          <w:p w:rsidR="00DA7F4A" w:rsidRPr="00DA7F4A" w:rsidRDefault="00DA7F4A" w:rsidP="00DA7F4A">
            <w:pPr>
              <w:jc w:val="left"/>
              <w:rPr>
                <w:rFonts w:ascii="宋体" w:hAnsi="宋体" w:cs="宋体"/>
                <w:kern w:val="0"/>
                <w:sz w:val="18"/>
                <w:szCs w:val="18"/>
              </w:rPr>
            </w:pPr>
            <w:r w:rsidRPr="00DA7F4A">
              <w:rPr>
                <w:rFonts w:ascii="宋体" w:hAnsi="宋体" w:cs="宋体"/>
                <w:kern w:val="0"/>
                <w:sz w:val="18"/>
                <w:szCs w:val="18"/>
              </w:rPr>
              <w:t>预留移动执法平台接口，建立移动执法视频信息库，预留社区矫正信息管理系统社区服务的视频调阅接口。</w:t>
            </w:r>
          </w:p>
        </w:tc>
        <w:tc>
          <w:tcPr>
            <w:tcW w:w="708"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09"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8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lastRenderedPageBreak/>
              <w:t>18</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※远程视频督察智能数据分发系统</w:t>
            </w:r>
          </w:p>
        </w:tc>
        <w:tc>
          <w:tcPr>
            <w:tcW w:w="6282" w:type="dxa"/>
            <w:shd w:val="clear" w:color="auto" w:fill="auto"/>
            <w:vAlign w:val="center"/>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1.实现将社区服刑人员入矫登记的人脸、指纹信息自动分发至对应的司法所，并通过人证对比设备对社区服刑人员进行智能点名、智能报到、智能学习；</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2.实现对社区服刑人员日常人证比对业务场景的动态数据展示，可将比对结果直接上传至社区矫正信息管理系统；</w:t>
            </w:r>
          </w:p>
          <w:p w:rsidR="00DA7F4A" w:rsidRPr="00DA7F4A" w:rsidRDefault="00DA7F4A" w:rsidP="00DA7F4A">
            <w:pPr>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实现对社区服刑人员日常监控视频的存档；</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lastRenderedPageBreak/>
              <w:t>4.实时从社区矫正信息管理系统自动同步服刑人员的基础数据。</w:t>
            </w:r>
          </w:p>
        </w:tc>
        <w:tc>
          <w:tcPr>
            <w:tcW w:w="708"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w:t>
            </w:r>
          </w:p>
        </w:tc>
        <w:tc>
          <w:tcPr>
            <w:tcW w:w="709"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68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lastRenderedPageBreak/>
              <w:t>19</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※远程视频督察服务器</w:t>
            </w:r>
          </w:p>
        </w:tc>
        <w:tc>
          <w:tcPr>
            <w:tcW w:w="6282" w:type="dxa"/>
            <w:shd w:val="clear" w:color="auto" w:fill="auto"/>
            <w:vAlign w:val="center"/>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性能不低于一颗英特尔至强金牌5115(2.4GHz/10-core/13.75MB)处理器；≥32GBDDR4 RDIMM内存，可支持24个内存插槽；至少配置2块1.</w:t>
            </w:r>
            <w:r w:rsidRPr="00DA7F4A">
              <w:rPr>
                <w:rFonts w:ascii="宋体" w:hAnsi="宋体" w:cs="宋体"/>
                <w:kern w:val="0"/>
                <w:sz w:val="18"/>
                <w:szCs w:val="18"/>
              </w:rPr>
              <w:t>2</w:t>
            </w:r>
            <w:r w:rsidRPr="00DA7F4A">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tc>
        <w:tc>
          <w:tcPr>
            <w:tcW w:w="708"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8</w:t>
            </w:r>
          </w:p>
        </w:tc>
        <w:tc>
          <w:tcPr>
            <w:tcW w:w="709"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台</w:t>
            </w:r>
          </w:p>
        </w:tc>
      </w:tr>
      <w:tr w:rsidR="00DA7F4A" w:rsidRPr="00DA7F4A" w:rsidTr="00DA7F4A">
        <w:trPr>
          <w:trHeight w:val="240"/>
          <w:jc w:val="center"/>
        </w:trPr>
        <w:tc>
          <w:tcPr>
            <w:tcW w:w="68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20</w:t>
            </w:r>
          </w:p>
        </w:tc>
        <w:tc>
          <w:tcPr>
            <w:tcW w:w="99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视频会议管理服务器</w:t>
            </w:r>
          </w:p>
        </w:tc>
        <w:tc>
          <w:tcPr>
            <w:tcW w:w="6282"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1.安全加密 :数据传输支持采用256位AES高强度动态数据加密技术；用户身份验证过程采用MD5、DES对口令进行双层加密传输。</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多画面功能: 单屏最大16画面，并提供L型、画中画等多种视频分屏布局方式，用户可自定义视频显示模式；</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3.</w:t>
            </w:r>
            <w:r w:rsidRPr="00DA7F4A">
              <w:rPr>
                <w:rFonts w:ascii="宋体" w:hAnsi="宋体" w:cs="宋体" w:hint="eastAsia"/>
                <w:kern w:val="0"/>
                <w:sz w:val="18"/>
                <w:szCs w:val="18"/>
              </w:rPr>
              <w:t>速率适配 :全速率适配，任意速率加入会议；</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4.全数量适配:每个终端速率都可不同，速率适配终端数量不限</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5.系统管理: 内置会议WEB管理平台，远程WEB即可访问</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6.连接： 支持专线、互联网、局域网、无线网、卫星网等各种网络环境，支持HTTP及Socks代理</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7.</w:t>
            </w:r>
            <w:r w:rsidRPr="00DA7F4A">
              <w:rPr>
                <w:rFonts w:ascii="宋体" w:hAnsi="宋体" w:cs="宋体" w:hint="eastAsia"/>
                <w:kern w:val="0"/>
                <w:sz w:val="18"/>
                <w:szCs w:val="18"/>
              </w:rPr>
              <w:t>部署模式：多台MCU组成资源池，实现MCU资源统一管理，根据MCU资源使用情况,动态分配MCU资源，以实现MCU资源负载均衡或使用完全软件服务虚拟化部署</w:t>
            </w:r>
            <w:r w:rsidRPr="00DA7F4A">
              <w:rPr>
                <w:rFonts w:ascii="宋体" w:hAnsi="宋体" w:cs="宋体"/>
                <w:kern w:val="0"/>
                <w:sz w:val="18"/>
                <w:szCs w:val="18"/>
              </w:rPr>
              <w:t>;</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8.容量：单视频会议管理服务支持10000注册用户，200路并发在线用户</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9.电信级设计，满足H.323、SIP、TIP协议终端同时接入，具备良好的兼容性；</w:t>
            </w:r>
          </w:p>
        </w:tc>
        <w:tc>
          <w:tcPr>
            <w:tcW w:w="708"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8</w:t>
            </w:r>
          </w:p>
        </w:tc>
        <w:tc>
          <w:tcPr>
            <w:tcW w:w="709" w:type="dxa"/>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68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kern w:val="0"/>
                <w:sz w:val="18"/>
                <w:szCs w:val="18"/>
              </w:rPr>
              <w:t>21</w:t>
            </w:r>
          </w:p>
        </w:tc>
        <w:tc>
          <w:tcPr>
            <w:tcW w:w="992" w:type="dxa"/>
            <w:shd w:val="clear" w:color="auto" w:fill="auto"/>
            <w:vAlign w:val="bottom"/>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辅材</w:t>
            </w:r>
          </w:p>
        </w:tc>
        <w:tc>
          <w:tcPr>
            <w:tcW w:w="6282" w:type="dxa"/>
            <w:shd w:val="clear" w:color="auto" w:fill="auto"/>
            <w:vAlign w:val="center"/>
            <w:hideMark/>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kern w:val="0"/>
                <w:sz w:val="18"/>
                <w:szCs w:val="18"/>
              </w:rPr>
              <w:t>根据项目所需配套</w:t>
            </w:r>
            <w:r w:rsidRPr="00DA7F4A">
              <w:rPr>
                <w:rFonts w:ascii="宋体" w:hAnsi="宋体" w:cs="宋体" w:hint="eastAsia"/>
                <w:b/>
                <w:bCs/>
                <w:kern w:val="0"/>
                <w:sz w:val="18"/>
                <w:szCs w:val="18"/>
              </w:rPr>
              <w:t xml:space="preserve">　</w:t>
            </w:r>
          </w:p>
        </w:tc>
        <w:tc>
          <w:tcPr>
            <w:tcW w:w="708"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hint="eastAsia"/>
                <w:kern w:val="0"/>
                <w:sz w:val="18"/>
                <w:szCs w:val="18"/>
              </w:rPr>
              <w:t>1</w:t>
            </w:r>
          </w:p>
        </w:tc>
        <w:tc>
          <w:tcPr>
            <w:tcW w:w="709" w:type="dxa"/>
            <w:vAlign w:val="center"/>
          </w:tcPr>
          <w:p w:rsidR="00DA7F4A" w:rsidRPr="00DA7F4A" w:rsidRDefault="00DA7F4A" w:rsidP="00DA7F4A">
            <w:pPr>
              <w:widowControl/>
              <w:jc w:val="center"/>
              <w:rPr>
                <w:rFonts w:ascii="宋体" w:hAnsi="宋体"/>
                <w:kern w:val="0"/>
                <w:sz w:val="18"/>
                <w:szCs w:val="18"/>
              </w:rPr>
            </w:pPr>
            <w:r w:rsidRPr="00DA7F4A">
              <w:rPr>
                <w:rFonts w:ascii="宋体" w:hAnsi="宋体" w:cs="宋体" w:hint="eastAsia"/>
                <w:kern w:val="0"/>
                <w:sz w:val="18"/>
                <w:szCs w:val="18"/>
              </w:rPr>
              <w:t>批</w:t>
            </w:r>
          </w:p>
        </w:tc>
      </w:tr>
    </w:tbl>
    <w:p w:rsidR="00DA7F4A" w:rsidRPr="00DA7F4A" w:rsidRDefault="00DA7F4A" w:rsidP="00DA7F4A">
      <w:pPr>
        <w:rPr>
          <w:szCs w:val="24"/>
        </w:rPr>
      </w:pPr>
    </w:p>
    <w:p w:rsidR="00DA7F4A" w:rsidRPr="00DA7F4A" w:rsidRDefault="00DA7F4A" w:rsidP="00DA7F4A">
      <w:pPr>
        <w:keepNext/>
        <w:keepLines/>
        <w:numPr>
          <w:ilvl w:val="2"/>
          <w:numId w:val="0"/>
        </w:numPr>
        <w:spacing w:line="312" w:lineRule="auto"/>
        <w:outlineLvl w:val="2"/>
        <w:rPr>
          <w:rFonts w:ascii="Times New Roman" w:hAnsi="Times New Roman"/>
          <w:b/>
          <w:sz w:val="30"/>
          <w:szCs w:val="32"/>
        </w:rPr>
      </w:pPr>
      <w:r w:rsidRPr="00DA7F4A">
        <w:rPr>
          <w:rFonts w:ascii="Times New Roman" w:hAnsi="Times New Roman" w:hint="eastAsia"/>
          <w:b/>
          <w:sz w:val="30"/>
          <w:szCs w:val="32"/>
        </w:rPr>
        <w:t>5.3</w:t>
      </w:r>
      <w:r w:rsidRPr="00DA7F4A">
        <w:rPr>
          <w:rFonts w:ascii="Times New Roman" w:hAnsi="Times New Roman"/>
          <w:b/>
          <w:sz w:val="30"/>
          <w:szCs w:val="32"/>
        </w:rPr>
        <w:t>乡司法所</w:t>
      </w:r>
      <w:r w:rsidRPr="00DA7F4A">
        <w:rPr>
          <w:rFonts w:ascii="Times New Roman" w:hAnsi="Times New Roman" w:hint="eastAsia"/>
          <w:b/>
          <w:sz w:val="30"/>
          <w:szCs w:val="32"/>
        </w:rPr>
        <w:t>建设内容及要求</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08"/>
        <w:gridCol w:w="6124"/>
        <w:gridCol w:w="709"/>
        <w:gridCol w:w="708"/>
      </w:tblGrid>
      <w:tr w:rsidR="00DA7F4A" w:rsidRPr="00DA7F4A" w:rsidTr="00DA7F4A">
        <w:trPr>
          <w:trHeight w:val="285"/>
          <w:jc w:val="center"/>
        </w:trPr>
        <w:tc>
          <w:tcPr>
            <w:tcW w:w="567"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序号</w:t>
            </w:r>
          </w:p>
        </w:tc>
        <w:tc>
          <w:tcPr>
            <w:tcW w:w="1108"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产品名称</w:t>
            </w:r>
          </w:p>
        </w:tc>
        <w:tc>
          <w:tcPr>
            <w:tcW w:w="6124" w:type="dxa"/>
            <w:shd w:val="clear" w:color="auto" w:fill="auto"/>
            <w:noWrap/>
            <w:vAlign w:val="center"/>
            <w:hideMark/>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b/>
                <w:bCs/>
                <w:kern w:val="0"/>
                <w:sz w:val="18"/>
                <w:szCs w:val="18"/>
              </w:rPr>
              <w:t>技术参数</w:t>
            </w:r>
          </w:p>
        </w:tc>
        <w:tc>
          <w:tcPr>
            <w:tcW w:w="709"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数量</w:t>
            </w:r>
          </w:p>
        </w:tc>
        <w:tc>
          <w:tcPr>
            <w:tcW w:w="708"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单位</w:t>
            </w:r>
          </w:p>
        </w:tc>
      </w:tr>
      <w:tr w:rsidR="00DA7F4A" w:rsidRPr="00DA7F4A" w:rsidTr="00DA7F4A">
        <w:trPr>
          <w:trHeight w:val="240"/>
          <w:jc w:val="center"/>
        </w:trPr>
        <w:tc>
          <w:tcPr>
            <w:tcW w:w="567"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11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液晶电视</w:t>
            </w:r>
          </w:p>
        </w:tc>
        <w:tc>
          <w:tcPr>
            <w:tcW w:w="6124"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w:t>
            </w:r>
            <w:r w:rsidRPr="00DA7F4A">
              <w:rPr>
                <w:rFonts w:ascii="宋体" w:hAnsi="宋体" w:cs="宋体"/>
                <w:kern w:val="0"/>
                <w:sz w:val="18"/>
                <w:szCs w:val="18"/>
              </w:rPr>
              <w:t>.</w:t>
            </w:r>
            <w:r w:rsidRPr="00DA7F4A">
              <w:rPr>
                <w:rFonts w:ascii="宋体" w:hAnsi="宋体" w:cs="宋体" w:hint="eastAsia"/>
                <w:kern w:val="0"/>
                <w:sz w:val="18"/>
                <w:szCs w:val="18"/>
              </w:rPr>
              <w:t>显示：LED背光；</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2.分辨率1920×1080；</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3.亮度320cd/㎡，</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4.对比度1200:1，</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5.功耗≤115W。</w:t>
            </w:r>
          </w:p>
        </w:tc>
        <w:tc>
          <w:tcPr>
            <w:tcW w:w="709"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11</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419"/>
          <w:jc w:val="center"/>
        </w:trPr>
        <w:tc>
          <w:tcPr>
            <w:tcW w:w="567"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2</w:t>
            </w:r>
          </w:p>
        </w:tc>
        <w:tc>
          <w:tcPr>
            <w:tcW w:w="11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乡所一体高清视频会议终端</w:t>
            </w:r>
          </w:p>
        </w:tc>
        <w:tc>
          <w:tcPr>
            <w:tcW w:w="6124"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1．嵌入式操作系统，支持H.323、SIP等国际通用标准</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2.支持128Kbps-8Mbps会议速率动态调整；</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3.具备至少有3路高清视频输入接口和具备至少有2路高清视频输出接口。</w:t>
            </w:r>
            <w:r w:rsidRPr="00DA7F4A">
              <w:rPr>
                <w:rFonts w:ascii="宋体" w:hAnsi="宋体" w:cs="宋体"/>
                <w:kern w:val="0"/>
                <w:sz w:val="18"/>
                <w:szCs w:val="18"/>
              </w:rPr>
              <w:t xml:space="preserve"> </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4.具备会议中每个终端（含软件客户端）都可以同时发起数据共享能力，所有与会者可根据各自需要选择不同的数据画面。</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5.内容共享具备高清4K（3840*2160）能力；</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6.视频编解码器具备1080P 60fps视频格式处理能力（无需后期升级）；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7.支持多种分辨率或帧数，可在不同带宽下获得最优分辨率，且能自动根据带宽调整分辨率或帧数，要求分辨率或帧数越多越好；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8.支持外接两个或</w:t>
            </w:r>
            <w:r w:rsidRPr="00DA7F4A">
              <w:rPr>
                <w:rFonts w:ascii="宋体" w:hAnsi="宋体" w:cs="宋体"/>
                <w:kern w:val="0"/>
                <w:sz w:val="18"/>
                <w:szCs w:val="18"/>
              </w:rPr>
              <w:t>以上</w:t>
            </w:r>
            <w:r w:rsidRPr="00DA7F4A">
              <w:rPr>
                <w:rFonts w:ascii="宋体" w:hAnsi="宋体" w:cs="宋体" w:hint="eastAsia"/>
                <w:kern w:val="0"/>
                <w:sz w:val="18"/>
                <w:szCs w:val="18"/>
              </w:rPr>
              <w:t>个显示器，每个显示器可同时显示不同的远端画面。</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9.支持与平台同步，可从平台获得地址簿和会议列表</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10.支持动态自适应技术，在不同网络和设备实现高清效果，20</w:t>
            </w:r>
            <w:r w:rsidRPr="00DA7F4A">
              <w:rPr>
                <w:rFonts w:ascii="宋体" w:hAnsi="宋体" w:cs="宋体"/>
                <w:kern w:val="0"/>
                <w:sz w:val="18"/>
                <w:szCs w:val="18"/>
              </w:rPr>
              <w:t>%网络抗丢包</w:t>
            </w:r>
            <w:r w:rsidRPr="00DA7F4A">
              <w:rPr>
                <w:rFonts w:ascii="宋体" w:hAnsi="宋体" w:cs="宋体" w:hint="eastAsia"/>
                <w:kern w:val="0"/>
                <w:sz w:val="18"/>
                <w:szCs w:val="18"/>
              </w:rPr>
              <w:t>，</w:t>
            </w:r>
            <w:r w:rsidRPr="00DA7F4A">
              <w:rPr>
                <w:rFonts w:ascii="宋体" w:hAnsi="宋体" w:cs="宋体"/>
                <w:kern w:val="0"/>
                <w:sz w:val="18"/>
                <w:szCs w:val="18"/>
              </w:rPr>
              <w:t>超强网络适应性。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lastRenderedPageBreak/>
              <w:t>11.支持平台推送会议预约信息及软件自动更新功能。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12.具备把系统中要求的视频终端列表自动推送到终端视频界面上，支持从推送列表中硬件会议室终端一键呼叫移动客户端，避免系统管理员繁杂操作。</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13.具有纠错功能的自适应运动控制机制，在低带宽下能保证清晰、流畅的视频会议画面效果，保证网络堵塞或移动视频接入时的视频效果；</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14.至少提供10M/100M以太网接口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w:t>
            </w:r>
            <w:r w:rsidRPr="00DA7F4A">
              <w:rPr>
                <w:rFonts w:ascii="宋体" w:hAnsi="宋体" w:cs="宋体"/>
                <w:kern w:val="0"/>
                <w:sz w:val="18"/>
                <w:szCs w:val="18"/>
              </w:rPr>
              <w:t>5</w:t>
            </w:r>
            <w:r w:rsidRPr="00DA7F4A">
              <w:rPr>
                <w:rFonts w:ascii="宋体" w:hAnsi="宋体" w:cs="宋体" w:hint="eastAsia"/>
                <w:kern w:val="0"/>
                <w:sz w:val="18"/>
                <w:szCs w:val="18"/>
              </w:rPr>
              <w:t>.支持与主流会议室中控系统集成</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16.信号输出：4路HDMI/DP</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17.信号输入：2路HDMI/DP</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18.视频源</w:t>
            </w:r>
            <w:r w:rsidRPr="00DA7F4A">
              <w:rPr>
                <w:rFonts w:ascii="宋体" w:hAnsi="宋体" w:cs="宋体" w:hint="eastAsia"/>
                <w:kern w:val="0"/>
                <w:sz w:val="18"/>
                <w:szCs w:val="18"/>
              </w:rPr>
              <w:tab/>
              <w:t>：1080p60帧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19.内容共享：</w:t>
            </w:r>
            <w:r w:rsidRPr="00DA7F4A">
              <w:rPr>
                <w:rFonts w:ascii="宋体" w:hAnsi="宋体" w:cs="宋体" w:hint="eastAsia"/>
                <w:kern w:val="0"/>
                <w:sz w:val="18"/>
                <w:szCs w:val="18"/>
              </w:rPr>
              <w:tab/>
              <w:t>1080p30帧/4K 10帧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20.4K视频呈现：双屏 (每屏8 用户)</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21.1080p视频呈现：四屏 (每屏12用户)</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22.内容接收清晰度：1080p，4K</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23.</w:t>
            </w:r>
            <w:r w:rsidRPr="00DA7F4A">
              <w:rPr>
                <w:rFonts w:ascii="宋体" w:hAnsi="宋体" w:hint="eastAsia"/>
                <w:kern w:val="0"/>
                <w:sz w:val="22"/>
              </w:rPr>
              <w:t>▲</w:t>
            </w:r>
            <w:r w:rsidRPr="00DA7F4A">
              <w:rPr>
                <w:rFonts w:ascii="宋体" w:hAnsi="宋体" w:cs="宋体" w:hint="eastAsia"/>
                <w:kern w:val="0"/>
                <w:sz w:val="18"/>
                <w:szCs w:val="18"/>
              </w:rPr>
              <w:t>需要3C认证证明；入网许可证明。</w:t>
            </w:r>
          </w:p>
          <w:p w:rsidR="00DA7F4A" w:rsidRPr="00DA7F4A" w:rsidRDefault="00DA7F4A" w:rsidP="00DA7F4A">
            <w:pPr>
              <w:autoSpaceDE w:val="0"/>
              <w:autoSpaceDN w:val="0"/>
              <w:adjustRightInd w:val="0"/>
              <w:jc w:val="left"/>
              <w:rPr>
                <w:rFonts w:ascii="宋体" w:cs="宋体"/>
                <w:color w:val="000000"/>
                <w:kern w:val="0"/>
                <w:sz w:val="24"/>
                <w:szCs w:val="24"/>
              </w:rPr>
            </w:pPr>
            <w:r w:rsidRPr="00DA7F4A">
              <w:rPr>
                <w:rFonts w:ascii="宋体" w:hAnsi="宋体" w:cs="宋体" w:hint="eastAsia"/>
                <w:color w:val="000000"/>
                <w:kern w:val="0"/>
                <w:sz w:val="18"/>
                <w:szCs w:val="18"/>
              </w:rPr>
              <w:t>2</w:t>
            </w:r>
            <w:r w:rsidRPr="00DA7F4A">
              <w:rPr>
                <w:rFonts w:ascii="宋体" w:hAnsi="宋体" w:cs="宋体"/>
                <w:color w:val="000000"/>
                <w:kern w:val="0"/>
                <w:sz w:val="18"/>
                <w:szCs w:val="18"/>
              </w:rPr>
              <w:t>4.</w:t>
            </w:r>
            <w:r w:rsidRPr="00DA7F4A">
              <w:rPr>
                <w:rFonts w:ascii="宋体" w:hAnsi="宋体" w:cs="宋体" w:hint="eastAsia"/>
                <w:color w:val="000000"/>
                <w:kern w:val="0"/>
                <w:sz w:val="18"/>
                <w:szCs w:val="18"/>
              </w:rPr>
              <w:t>★本项目的高清视频会议终端须为同一品牌。</w:t>
            </w:r>
          </w:p>
        </w:tc>
        <w:tc>
          <w:tcPr>
            <w:tcW w:w="709"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11</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567"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3</w:t>
            </w:r>
          </w:p>
        </w:tc>
        <w:tc>
          <w:tcPr>
            <w:tcW w:w="11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人证对比终端</w:t>
            </w:r>
          </w:p>
        </w:tc>
        <w:tc>
          <w:tcPr>
            <w:tcW w:w="6124" w:type="dxa"/>
            <w:shd w:val="clear" w:color="auto" w:fill="auto"/>
            <w:vAlign w:val="center"/>
            <w:hideMark/>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1.人证对比 4.0寸以上屏幕；</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2.设备应支持照片视频防假；</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3</w:t>
            </w:r>
            <w:r w:rsidRPr="00DA7F4A">
              <w:rPr>
                <w:rFonts w:ascii="宋体" w:hAnsi="宋体" w:cs="宋体"/>
                <w:kern w:val="0"/>
                <w:sz w:val="18"/>
                <w:szCs w:val="18"/>
              </w:rPr>
              <w:t>.</w:t>
            </w:r>
            <w:r w:rsidRPr="00DA7F4A">
              <w:rPr>
                <w:rFonts w:ascii="宋体" w:hAnsi="宋体" w:cs="宋体" w:hint="eastAsia"/>
                <w:kern w:val="0"/>
                <w:sz w:val="18"/>
                <w:szCs w:val="18"/>
              </w:rPr>
              <w:t>应支持人脸、指纹的采集和识别功能；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4.指纹容量2000张以上；</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5.面部容量2000张以上；</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6.应具备身份证阅读器，人脸验证准确率≥99%。</w:t>
            </w:r>
          </w:p>
          <w:p w:rsidR="00DA7F4A" w:rsidRPr="00DA7F4A" w:rsidRDefault="00DA7F4A" w:rsidP="00DA7F4A">
            <w:pPr>
              <w:widowControl/>
              <w:jc w:val="left"/>
              <w:rPr>
                <w:rFonts w:ascii="宋体" w:hAnsi="宋体" w:cs="宋体"/>
                <w:kern w:val="0"/>
                <w:sz w:val="18"/>
                <w:szCs w:val="18"/>
              </w:rPr>
            </w:pPr>
            <w:r w:rsidRPr="00DA7F4A">
              <w:rPr>
                <w:rFonts w:ascii="宋体" w:hAnsi="宋体" w:hint="eastAsia"/>
                <w:kern w:val="0"/>
                <w:sz w:val="18"/>
                <w:szCs w:val="18"/>
              </w:rPr>
              <w:t>7.可做信息采集，读取矫正人员人脸等特征，和社区矫正管理系统对接，并能将数据自动存入河南省社区矫正管理系统中。</w:t>
            </w:r>
          </w:p>
        </w:tc>
        <w:tc>
          <w:tcPr>
            <w:tcW w:w="709"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11</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套</w:t>
            </w:r>
          </w:p>
        </w:tc>
      </w:tr>
      <w:tr w:rsidR="00DA7F4A" w:rsidRPr="00DA7F4A" w:rsidTr="00DA7F4A">
        <w:trPr>
          <w:trHeight w:val="240"/>
          <w:jc w:val="center"/>
        </w:trPr>
        <w:tc>
          <w:tcPr>
            <w:tcW w:w="567"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4</w:t>
            </w:r>
          </w:p>
        </w:tc>
        <w:tc>
          <w:tcPr>
            <w:tcW w:w="11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拾音器</w:t>
            </w:r>
          </w:p>
        </w:tc>
        <w:tc>
          <w:tcPr>
            <w:tcW w:w="6124" w:type="dxa"/>
            <w:shd w:val="clear" w:color="auto" w:fill="auto"/>
            <w:vAlign w:val="center"/>
            <w:hideMark/>
          </w:tcPr>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1.监听面积10平方米-60平方米；</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2.频率响应20Hz ～ 20kHz；</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3.指向特性：全指向；</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4.具有在线、离线状态显示，离线提示报警功能；</w:t>
            </w:r>
          </w:p>
          <w:p w:rsidR="00DA7F4A" w:rsidRPr="00DA7F4A" w:rsidRDefault="00DA7F4A" w:rsidP="00DA7F4A">
            <w:pPr>
              <w:jc w:val="left"/>
              <w:rPr>
                <w:rFonts w:ascii="宋体" w:hAnsi="宋体" w:cs="宋体"/>
                <w:kern w:val="0"/>
                <w:sz w:val="18"/>
                <w:szCs w:val="18"/>
              </w:rPr>
            </w:pPr>
            <w:r w:rsidRPr="00DA7F4A">
              <w:rPr>
                <w:rFonts w:ascii="宋体" w:hAnsi="宋体" w:cs="宋体" w:hint="eastAsia"/>
                <w:kern w:val="0"/>
                <w:sz w:val="18"/>
                <w:szCs w:val="18"/>
              </w:rPr>
              <w:t>5.高保真、语音清晰、噪音低；</w:t>
            </w:r>
          </w:p>
          <w:p w:rsidR="00DA7F4A" w:rsidRPr="00DA7F4A" w:rsidRDefault="00DA7F4A" w:rsidP="00DA7F4A">
            <w:pPr>
              <w:jc w:val="left"/>
              <w:rPr>
                <w:rFonts w:ascii="宋体" w:hAnsi="宋体" w:cs="宋体"/>
                <w:kern w:val="0"/>
                <w:sz w:val="18"/>
                <w:szCs w:val="18"/>
              </w:rPr>
            </w:pPr>
            <w:r w:rsidRPr="00DA7F4A">
              <w:rPr>
                <w:rFonts w:ascii="宋体" w:hAnsi="宋体" w:cs="宋体"/>
                <w:kern w:val="0"/>
                <w:sz w:val="18"/>
                <w:szCs w:val="18"/>
              </w:rPr>
              <w:t>6.</w:t>
            </w:r>
            <w:r w:rsidRPr="00DA7F4A">
              <w:rPr>
                <w:rFonts w:ascii="宋体" w:hAnsi="宋体" w:cs="宋体" w:hint="eastAsia"/>
                <w:kern w:val="0"/>
                <w:sz w:val="18"/>
                <w:szCs w:val="18"/>
              </w:rPr>
              <w:t>AGC自动增益，远近语音均衡程度高；</w:t>
            </w:r>
          </w:p>
          <w:p w:rsidR="00DA7F4A" w:rsidRPr="00DA7F4A" w:rsidRDefault="00DA7F4A" w:rsidP="00DA7F4A">
            <w:pPr>
              <w:widowControl/>
              <w:jc w:val="left"/>
              <w:rPr>
                <w:rFonts w:ascii="宋体" w:hAnsi="宋体" w:cs="宋体"/>
                <w:kern w:val="0"/>
                <w:sz w:val="18"/>
                <w:szCs w:val="18"/>
              </w:rPr>
            </w:pPr>
            <w:r w:rsidRPr="00DA7F4A">
              <w:rPr>
                <w:rFonts w:ascii="宋体" w:hAnsi="宋体" w:hint="eastAsia"/>
                <w:kern w:val="0"/>
                <w:sz w:val="18"/>
                <w:szCs w:val="18"/>
              </w:rPr>
              <w:t>7.特别针对空旷的房间，有效消除强回音导致的浑浊声音。</w:t>
            </w:r>
          </w:p>
        </w:tc>
        <w:tc>
          <w:tcPr>
            <w:tcW w:w="709"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11</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个</w:t>
            </w:r>
          </w:p>
        </w:tc>
      </w:tr>
      <w:tr w:rsidR="00DA7F4A" w:rsidRPr="00DA7F4A" w:rsidTr="00DA7F4A">
        <w:trPr>
          <w:trHeight w:val="240"/>
          <w:jc w:val="center"/>
        </w:trPr>
        <w:tc>
          <w:tcPr>
            <w:tcW w:w="567"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5</w:t>
            </w:r>
          </w:p>
        </w:tc>
        <w:tc>
          <w:tcPr>
            <w:tcW w:w="11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对讲扬声器</w:t>
            </w:r>
          </w:p>
        </w:tc>
        <w:tc>
          <w:tcPr>
            <w:tcW w:w="6124"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4寸2.</w:t>
            </w:r>
            <w:r w:rsidRPr="00DA7F4A">
              <w:rPr>
                <w:rFonts w:ascii="宋体" w:hAnsi="宋体" w:cs="宋体"/>
                <w:kern w:val="0"/>
                <w:sz w:val="18"/>
                <w:szCs w:val="18"/>
              </w:rPr>
              <w:t>0</w:t>
            </w:r>
            <w:r w:rsidRPr="00DA7F4A">
              <w:rPr>
                <w:rFonts w:ascii="宋体" w:hAnsi="宋体" w:cs="宋体" w:hint="eastAsia"/>
                <w:kern w:val="0"/>
                <w:sz w:val="18"/>
                <w:szCs w:val="18"/>
              </w:rPr>
              <w:t>声道</w:t>
            </w:r>
          </w:p>
        </w:tc>
        <w:tc>
          <w:tcPr>
            <w:tcW w:w="709"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11</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对</w:t>
            </w:r>
          </w:p>
        </w:tc>
      </w:tr>
      <w:tr w:rsidR="00DA7F4A" w:rsidRPr="00DA7F4A" w:rsidTr="00DA7F4A">
        <w:trPr>
          <w:trHeight w:val="240"/>
          <w:jc w:val="center"/>
        </w:trPr>
        <w:tc>
          <w:tcPr>
            <w:tcW w:w="567"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6</w:t>
            </w:r>
          </w:p>
        </w:tc>
        <w:tc>
          <w:tcPr>
            <w:tcW w:w="11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b/>
                <w:kern w:val="0"/>
                <w:sz w:val="18"/>
                <w:szCs w:val="18"/>
              </w:rPr>
              <w:t>※</w:t>
            </w:r>
            <w:r w:rsidRPr="00DA7F4A">
              <w:rPr>
                <w:rFonts w:ascii="宋体" w:hAnsi="宋体" w:cs="宋体" w:hint="eastAsia"/>
                <w:kern w:val="0"/>
                <w:sz w:val="18"/>
                <w:szCs w:val="18"/>
              </w:rPr>
              <w:t>接入三层交换机</w:t>
            </w:r>
          </w:p>
        </w:tc>
        <w:tc>
          <w:tcPr>
            <w:tcW w:w="6124" w:type="dxa"/>
            <w:shd w:val="clear" w:color="auto" w:fill="auto"/>
            <w:vAlign w:val="center"/>
            <w:hideMark/>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1、▲交换容量：交换容量≥598Gbps</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2、包转发率：包转发率≥198Mpps</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3、硬件：为了提高设备可靠性，支持模块化可插拔双电源</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4、★端口：支持48个千兆电口，4个千兆光口，2个QSFP+堆叠口，配置一个千兆多模光模块</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5、二层功能：支持4K个VLAN，支持Voice VLAN，基于端口的VLAN，基于MAC的VLAN，基于协议的VLAN</w:t>
            </w:r>
            <w:r w:rsidRPr="00DA7F4A">
              <w:rPr>
                <w:rFonts w:ascii="宋体" w:hAnsi="宋体" w:cs="宋体"/>
                <w:kern w:val="0"/>
                <w:sz w:val="18"/>
                <w:szCs w:val="18"/>
              </w:rPr>
              <w:t>，</w:t>
            </w:r>
            <w:r w:rsidRPr="00DA7F4A">
              <w:rPr>
                <w:rFonts w:ascii="宋体" w:hAnsi="宋体" w:cs="宋体" w:hint="eastAsia"/>
                <w:kern w:val="0"/>
                <w:sz w:val="18"/>
                <w:szCs w:val="18"/>
              </w:rPr>
              <w:t>支持MAC地址≥64k，提供权威第三方测试报告</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6、IP路由：支持静态路由、RIP、RIPng、OSPF、OSPFv3、BGP、BGP4+、ISIS、ISISv6</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lastRenderedPageBreak/>
              <w:t>7、▲MPLS</w:t>
            </w:r>
            <w:r w:rsidRPr="00DA7F4A">
              <w:rPr>
                <w:rFonts w:ascii="宋体" w:hAnsi="宋体" w:cs="宋体" w:hint="eastAsia"/>
                <w:kern w:val="0"/>
                <w:sz w:val="18"/>
                <w:szCs w:val="18"/>
              </w:rPr>
              <w:tab/>
              <w:t>：支持MPLS L3VPN、MPLS L2VPN(VPLS，VLL)、MPLS-TE，提供权威第三方测试报告，厂家盖章确认。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8、堆叠</w:t>
            </w:r>
            <w:r w:rsidRPr="00DA7F4A">
              <w:rPr>
                <w:rFonts w:ascii="宋体" w:hAnsi="宋体" w:cs="宋体" w:hint="eastAsia"/>
                <w:kern w:val="0"/>
                <w:sz w:val="18"/>
                <w:szCs w:val="18"/>
              </w:rPr>
              <w:tab/>
              <w:t>支持堆叠，主机堆叠数不小于9台</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9、▲纵向虚拟化：支持纵向虚拟化，作为纵向子节点零配置即插即用，提供权威第三方测试报告，厂家盖章确认。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10、QOS</w:t>
            </w:r>
            <w:r w:rsidRPr="00DA7F4A">
              <w:rPr>
                <w:rFonts w:ascii="宋体" w:hAnsi="宋体" w:cs="宋体" w:hint="eastAsia"/>
                <w:kern w:val="0"/>
                <w:sz w:val="18"/>
                <w:szCs w:val="18"/>
              </w:rPr>
              <w:tab/>
              <w:t>支持对端口接收报文速率和发送报文速率进行限制，支持SP、WRR、SP+WRR等队列调度算法</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11、▲可靠性、支持G.8032以太环保护协议，提供权威第三方测试报告，厂家盖章确认。</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12、▲管理维护：支持SNMP v1/v2/v3、Telnet远程维护、网管系统管理资质证书，提供工信部入网证书，厂家盖章确认。</w:t>
            </w:r>
          </w:p>
          <w:p w:rsidR="00DA7F4A" w:rsidRPr="00DA7F4A" w:rsidRDefault="00DA7F4A" w:rsidP="00DA7F4A">
            <w:pPr>
              <w:autoSpaceDE w:val="0"/>
              <w:autoSpaceDN w:val="0"/>
              <w:adjustRightInd w:val="0"/>
              <w:jc w:val="left"/>
              <w:rPr>
                <w:rFonts w:ascii="宋体" w:cs="宋体"/>
                <w:kern w:val="0"/>
                <w:sz w:val="24"/>
                <w:szCs w:val="24"/>
              </w:rPr>
            </w:pPr>
          </w:p>
        </w:tc>
        <w:tc>
          <w:tcPr>
            <w:tcW w:w="709"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11</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567"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lastRenderedPageBreak/>
              <w:t>7</w:t>
            </w:r>
          </w:p>
        </w:tc>
        <w:tc>
          <w:tcPr>
            <w:tcW w:w="11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网络</w:t>
            </w:r>
            <w:r w:rsidRPr="00DA7F4A">
              <w:rPr>
                <w:rFonts w:ascii="宋体" w:hAnsi="宋体" w:cs="宋体"/>
                <w:kern w:val="0"/>
                <w:sz w:val="18"/>
                <w:szCs w:val="18"/>
              </w:rPr>
              <w:t>高清半球</w:t>
            </w:r>
          </w:p>
        </w:tc>
        <w:tc>
          <w:tcPr>
            <w:tcW w:w="6124" w:type="dxa"/>
            <w:shd w:val="clear" w:color="auto" w:fill="auto"/>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1.具有200万像素CMOS传感器，最大分辨率1920x1080，红外补光距离不小于50米。</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2.</w:t>
            </w:r>
            <w:r w:rsidRPr="00DA7F4A">
              <w:rPr>
                <w:rFonts w:ascii="宋体" w:hAnsi="宋体" w:cs="宋体" w:hint="eastAsia"/>
                <w:kern w:val="0"/>
                <w:sz w:val="18"/>
                <w:szCs w:val="18"/>
              </w:rPr>
              <w:t>需具有20路取流路数能力，以满足更多用户同时在线访问摄像机视频。</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3.最低照度彩色：0.001lx，黑白:0.0001lx，灰度等级不小于11级。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4.在1920x1080@25fps下，清晰度不小于1000TVL。</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5.支持H.264、H.265、MJPEG视频编码格式，且具有HighProfile编码能力。</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6.信噪比不小于59dB，需具100dB宽动态。</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7.支持区域遮盖功能，并能支持8块区域。</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8.需具有黑白名单功能，其中白名单可添加不小于10个IP地址。</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9.需具备人脸检测、区域入侵检测、越界检测、虚焦检测、进入区域、离开区域、徘徊、人员聚集、逆行、音频异常、场景变更等功能。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10.</w:t>
            </w:r>
            <w:r w:rsidRPr="00DA7F4A">
              <w:rPr>
                <w:rFonts w:ascii="宋体" w:hAnsi="宋体" w:cs="宋体" w:hint="eastAsia"/>
                <w:kern w:val="0"/>
                <w:sz w:val="18"/>
                <w:szCs w:val="18"/>
              </w:rPr>
              <w:t>需具有电子防抖、ROI感兴趣区域、SVC可伸缩编码、自动增益、背光补偿、数字降噪、强光抑制、防红外过曝、走廊模式、视频水印等功能。</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11.需具有2路报警输入、2路报警输出、1个音频输入、1个音频输出接口，需支持MP2L2、AAC和PCM音频编码。</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12.</w:t>
            </w:r>
            <w:r w:rsidRPr="00DA7F4A">
              <w:rPr>
                <w:rFonts w:ascii="宋体" w:hAnsi="宋体" w:cs="宋体" w:hint="eastAsia"/>
                <w:kern w:val="0"/>
                <w:sz w:val="18"/>
                <w:szCs w:val="18"/>
              </w:rPr>
              <w:t>不低于IP67防尘防水等级。</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13.设备工作状态时，支持空气放电8kV，接触放电6kV，通讯端口支持6kV峰值电压。</w:t>
            </w:r>
          </w:p>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14.</w:t>
            </w:r>
            <w:r w:rsidRPr="00DA7F4A">
              <w:rPr>
                <w:rFonts w:ascii="宋体" w:hAnsi="宋体" w:cs="宋体" w:hint="eastAsia"/>
                <w:kern w:val="0"/>
                <w:sz w:val="18"/>
                <w:szCs w:val="18"/>
              </w:rPr>
              <w:t>支持1个BNC模拟视频接口。</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15.同一静止场景相同图像质量下，设备在H.265编码方式时，开启智能编码功能和不开启智能编码相比，码率节约1/2。</w:t>
            </w:r>
          </w:p>
        </w:tc>
        <w:tc>
          <w:tcPr>
            <w:tcW w:w="709"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11</w:t>
            </w:r>
          </w:p>
        </w:tc>
        <w:tc>
          <w:tcPr>
            <w:tcW w:w="708" w:type="dxa"/>
            <w:shd w:val="clear" w:color="auto" w:fill="auto"/>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台</w:t>
            </w:r>
          </w:p>
        </w:tc>
      </w:tr>
      <w:tr w:rsidR="00DA7F4A" w:rsidRPr="00DA7F4A" w:rsidTr="00DA7F4A">
        <w:trPr>
          <w:trHeight w:val="240"/>
          <w:jc w:val="center"/>
        </w:trPr>
        <w:tc>
          <w:tcPr>
            <w:tcW w:w="567"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8</w:t>
            </w:r>
          </w:p>
        </w:tc>
        <w:tc>
          <w:tcPr>
            <w:tcW w:w="11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辅材</w:t>
            </w:r>
          </w:p>
        </w:tc>
        <w:tc>
          <w:tcPr>
            <w:tcW w:w="6124" w:type="dxa"/>
            <w:shd w:val="clear" w:color="auto" w:fill="auto"/>
            <w:vAlign w:val="center"/>
            <w:hideMark/>
          </w:tcPr>
          <w:p w:rsidR="00DA7F4A" w:rsidRPr="00DA7F4A" w:rsidRDefault="00DA7F4A" w:rsidP="00DA7F4A">
            <w:pPr>
              <w:widowControl/>
              <w:jc w:val="left"/>
              <w:rPr>
                <w:rFonts w:ascii="宋体" w:hAnsi="宋体" w:cs="宋体"/>
                <w:b/>
                <w:bCs/>
                <w:kern w:val="0"/>
                <w:sz w:val="18"/>
                <w:szCs w:val="18"/>
              </w:rPr>
            </w:pPr>
            <w:r w:rsidRPr="00DA7F4A">
              <w:rPr>
                <w:rFonts w:ascii="宋体" w:hAnsi="宋体" w:cs="宋体" w:hint="eastAsia"/>
                <w:kern w:val="0"/>
                <w:sz w:val="18"/>
                <w:szCs w:val="18"/>
              </w:rPr>
              <w:t>根据项目所需配套</w:t>
            </w:r>
          </w:p>
        </w:tc>
        <w:tc>
          <w:tcPr>
            <w:tcW w:w="709"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1</w:t>
            </w:r>
          </w:p>
        </w:tc>
        <w:tc>
          <w:tcPr>
            <w:tcW w:w="708" w:type="dxa"/>
            <w:shd w:val="clear" w:color="auto" w:fill="auto"/>
            <w:vAlign w:val="center"/>
            <w:hideMark/>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批</w:t>
            </w:r>
          </w:p>
        </w:tc>
      </w:tr>
    </w:tbl>
    <w:p w:rsidR="00DA7F4A" w:rsidRPr="00DA7F4A" w:rsidRDefault="00DA7F4A" w:rsidP="00DA7F4A">
      <w:pPr>
        <w:keepNext/>
        <w:keepLines/>
        <w:numPr>
          <w:ilvl w:val="2"/>
          <w:numId w:val="0"/>
        </w:numPr>
        <w:spacing w:line="312" w:lineRule="auto"/>
        <w:outlineLvl w:val="2"/>
        <w:rPr>
          <w:rFonts w:ascii="Times New Roman" w:hAnsi="Times New Roman"/>
          <w:b/>
          <w:sz w:val="30"/>
          <w:szCs w:val="32"/>
        </w:rPr>
      </w:pPr>
    </w:p>
    <w:p w:rsidR="00DA7F4A" w:rsidRPr="00DA7F4A" w:rsidRDefault="00DA7F4A" w:rsidP="00DA7F4A">
      <w:pPr>
        <w:keepNext/>
        <w:keepLines/>
        <w:numPr>
          <w:ilvl w:val="2"/>
          <w:numId w:val="0"/>
        </w:numPr>
        <w:spacing w:line="312" w:lineRule="auto"/>
        <w:outlineLvl w:val="2"/>
        <w:rPr>
          <w:rFonts w:ascii="Times New Roman" w:hAnsi="Times New Roman"/>
          <w:b/>
          <w:sz w:val="30"/>
          <w:szCs w:val="32"/>
        </w:rPr>
      </w:pPr>
      <w:r w:rsidRPr="00DA7F4A">
        <w:rPr>
          <w:rFonts w:ascii="Times New Roman" w:hAnsi="Times New Roman" w:hint="eastAsia"/>
          <w:b/>
          <w:sz w:val="30"/>
          <w:szCs w:val="32"/>
        </w:rPr>
        <w:t>5.4</w:t>
      </w:r>
      <w:r w:rsidRPr="00DA7F4A">
        <w:rPr>
          <w:rFonts w:ascii="Times New Roman" w:hAnsi="Times New Roman" w:hint="eastAsia"/>
          <w:b/>
          <w:sz w:val="30"/>
          <w:szCs w:val="32"/>
        </w:rPr>
        <w:t>集成</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08"/>
        <w:gridCol w:w="7541"/>
      </w:tblGrid>
      <w:tr w:rsidR="00DA7F4A" w:rsidRPr="00DA7F4A" w:rsidTr="00DA7F4A">
        <w:trPr>
          <w:trHeight w:val="285"/>
          <w:jc w:val="center"/>
        </w:trPr>
        <w:tc>
          <w:tcPr>
            <w:tcW w:w="567"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序号</w:t>
            </w:r>
          </w:p>
        </w:tc>
        <w:tc>
          <w:tcPr>
            <w:tcW w:w="1108"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产品名称</w:t>
            </w:r>
          </w:p>
        </w:tc>
        <w:tc>
          <w:tcPr>
            <w:tcW w:w="7541" w:type="dxa"/>
            <w:shd w:val="clear" w:color="auto" w:fill="auto"/>
            <w:noWrap/>
            <w:vAlign w:val="center"/>
            <w:hideMark/>
          </w:tcPr>
          <w:p w:rsidR="00DA7F4A" w:rsidRPr="00DA7F4A" w:rsidRDefault="00DA7F4A" w:rsidP="00DA7F4A">
            <w:pPr>
              <w:widowControl/>
              <w:jc w:val="center"/>
              <w:rPr>
                <w:rFonts w:ascii="宋体" w:hAnsi="宋体" w:cs="宋体"/>
                <w:b/>
                <w:bCs/>
                <w:kern w:val="0"/>
                <w:sz w:val="18"/>
                <w:szCs w:val="18"/>
              </w:rPr>
            </w:pPr>
            <w:r w:rsidRPr="00DA7F4A">
              <w:rPr>
                <w:rFonts w:ascii="宋体" w:hAnsi="宋体" w:cs="宋体" w:hint="eastAsia"/>
                <w:b/>
                <w:bCs/>
                <w:kern w:val="0"/>
                <w:sz w:val="18"/>
                <w:szCs w:val="18"/>
              </w:rPr>
              <w:t>技术参数</w:t>
            </w:r>
          </w:p>
        </w:tc>
      </w:tr>
      <w:tr w:rsidR="00DA7F4A" w:rsidRPr="00DA7F4A" w:rsidTr="00DA7F4A">
        <w:trPr>
          <w:trHeight w:val="1379"/>
          <w:jc w:val="center"/>
        </w:trPr>
        <w:tc>
          <w:tcPr>
            <w:tcW w:w="567" w:type="dxa"/>
            <w:shd w:val="clear" w:color="auto" w:fill="auto"/>
            <w:noWrap/>
            <w:vAlign w:val="center"/>
          </w:tcPr>
          <w:p w:rsidR="00DA7F4A" w:rsidRPr="00DA7F4A" w:rsidRDefault="00DA7F4A" w:rsidP="00DA7F4A">
            <w:pPr>
              <w:widowControl/>
              <w:jc w:val="center"/>
              <w:rPr>
                <w:rFonts w:ascii="宋体" w:hAnsi="宋体" w:cs="宋体"/>
                <w:bCs/>
                <w:kern w:val="0"/>
                <w:sz w:val="18"/>
                <w:szCs w:val="18"/>
              </w:rPr>
            </w:pPr>
            <w:r w:rsidRPr="00DA7F4A">
              <w:rPr>
                <w:rFonts w:ascii="宋体" w:hAnsi="宋体" w:cs="宋体" w:hint="eastAsia"/>
                <w:bCs/>
                <w:kern w:val="0"/>
                <w:sz w:val="18"/>
                <w:szCs w:val="18"/>
              </w:rPr>
              <w:t>1</w:t>
            </w:r>
          </w:p>
        </w:tc>
        <w:tc>
          <w:tcPr>
            <w:tcW w:w="1108" w:type="dxa"/>
            <w:shd w:val="clear" w:color="auto" w:fill="auto"/>
            <w:noWrap/>
            <w:vAlign w:val="center"/>
          </w:tcPr>
          <w:p w:rsidR="00DA7F4A" w:rsidRPr="00DA7F4A" w:rsidRDefault="00DA7F4A" w:rsidP="00DA7F4A">
            <w:pPr>
              <w:widowControl/>
              <w:jc w:val="center"/>
              <w:rPr>
                <w:rFonts w:ascii="宋体" w:hAnsi="宋体" w:cs="宋体"/>
                <w:kern w:val="0"/>
                <w:sz w:val="18"/>
                <w:szCs w:val="18"/>
              </w:rPr>
            </w:pPr>
            <w:r w:rsidRPr="00DA7F4A">
              <w:rPr>
                <w:rFonts w:ascii="宋体" w:hAnsi="宋体" w:cs="宋体" w:hint="eastAsia"/>
                <w:kern w:val="0"/>
                <w:sz w:val="18"/>
                <w:szCs w:val="18"/>
              </w:rPr>
              <w:t>集成</w:t>
            </w:r>
          </w:p>
        </w:tc>
        <w:tc>
          <w:tcPr>
            <w:tcW w:w="7541" w:type="dxa"/>
            <w:shd w:val="clear" w:color="auto" w:fill="auto"/>
            <w:noWrap/>
            <w:vAlign w:val="center"/>
          </w:tcPr>
          <w:p w:rsidR="00DA7F4A" w:rsidRPr="00DA7F4A" w:rsidRDefault="00DA7F4A" w:rsidP="00DA7F4A">
            <w:pPr>
              <w:widowControl/>
              <w:jc w:val="left"/>
              <w:rPr>
                <w:rFonts w:ascii="宋体" w:hAnsi="宋体" w:cs="宋体"/>
                <w:kern w:val="0"/>
                <w:sz w:val="18"/>
                <w:szCs w:val="18"/>
              </w:rPr>
            </w:pPr>
            <w:r w:rsidRPr="00DA7F4A">
              <w:rPr>
                <w:rFonts w:ascii="宋体" w:hAnsi="宋体" w:cs="宋体"/>
                <w:kern w:val="0"/>
                <w:sz w:val="18"/>
                <w:szCs w:val="18"/>
              </w:rPr>
              <w:t>1.</w:t>
            </w:r>
            <w:r w:rsidRPr="00DA7F4A">
              <w:rPr>
                <w:rFonts w:ascii="宋体" w:hAnsi="宋体" w:cs="宋体" w:hint="eastAsia"/>
                <w:kern w:val="0"/>
                <w:sz w:val="18"/>
                <w:szCs w:val="18"/>
              </w:rPr>
              <w:t>本项目</w:t>
            </w:r>
            <w:r w:rsidRPr="00DA7F4A">
              <w:rPr>
                <w:rFonts w:ascii="宋体" w:hAnsi="宋体" w:cs="宋体"/>
                <w:kern w:val="0"/>
                <w:sz w:val="18"/>
                <w:szCs w:val="18"/>
              </w:rPr>
              <w:t>建设</w:t>
            </w:r>
            <w:r w:rsidRPr="00DA7F4A">
              <w:rPr>
                <w:rFonts w:ascii="宋体" w:hAnsi="宋体" w:cs="宋体" w:hint="eastAsia"/>
                <w:kern w:val="0"/>
                <w:sz w:val="18"/>
                <w:szCs w:val="18"/>
              </w:rPr>
              <w:t>需</w:t>
            </w:r>
            <w:r w:rsidRPr="00DA7F4A">
              <w:rPr>
                <w:rFonts w:ascii="宋体" w:hAnsi="宋体" w:cs="宋体"/>
                <w:kern w:val="0"/>
                <w:sz w:val="18"/>
                <w:szCs w:val="18"/>
              </w:rPr>
              <w:t>满足</w:t>
            </w:r>
            <w:r w:rsidRPr="00DA7F4A">
              <w:rPr>
                <w:rFonts w:ascii="宋体" w:hAnsi="宋体" w:cs="宋体" w:hint="eastAsia"/>
                <w:kern w:val="0"/>
                <w:sz w:val="18"/>
                <w:szCs w:val="18"/>
              </w:rPr>
              <w:t>《全国</w:t>
            </w:r>
            <w:r w:rsidRPr="00DA7F4A">
              <w:rPr>
                <w:rFonts w:ascii="宋体" w:hAnsi="宋体" w:cs="宋体"/>
                <w:kern w:val="0"/>
                <w:sz w:val="18"/>
                <w:szCs w:val="18"/>
              </w:rPr>
              <w:t>司法行政系统指挥</w:t>
            </w:r>
            <w:r w:rsidRPr="00DA7F4A">
              <w:rPr>
                <w:rFonts w:ascii="宋体" w:hAnsi="宋体" w:cs="宋体" w:hint="eastAsia"/>
                <w:kern w:val="0"/>
                <w:sz w:val="18"/>
                <w:szCs w:val="18"/>
              </w:rPr>
              <w:t>中心</w:t>
            </w:r>
            <w:r w:rsidRPr="00DA7F4A">
              <w:rPr>
                <w:rFonts w:ascii="宋体" w:hAnsi="宋体" w:cs="宋体"/>
                <w:kern w:val="0"/>
                <w:sz w:val="18"/>
                <w:szCs w:val="18"/>
              </w:rPr>
              <w:t>建设技术规范</w:t>
            </w:r>
            <w:r w:rsidRPr="00DA7F4A">
              <w:rPr>
                <w:rFonts w:ascii="宋体" w:hAnsi="宋体" w:cs="宋体" w:hint="eastAsia"/>
                <w:kern w:val="0"/>
                <w:sz w:val="18"/>
                <w:szCs w:val="18"/>
              </w:rPr>
              <w:t>》与《河南省</w:t>
            </w:r>
            <w:r w:rsidRPr="00DA7F4A">
              <w:rPr>
                <w:rFonts w:ascii="宋体" w:hAnsi="宋体" w:cs="宋体"/>
                <w:kern w:val="0"/>
                <w:sz w:val="18"/>
                <w:szCs w:val="18"/>
              </w:rPr>
              <w:t>社区矫正远程视频督查系统建设要求</w:t>
            </w:r>
            <w:r w:rsidRPr="00DA7F4A">
              <w:rPr>
                <w:rFonts w:ascii="宋体" w:hAnsi="宋体" w:cs="宋体" w:hint="eastAsia"/>
                <w:kern w:val="0"/>
                <w:sz w:val="18"/>
                <w:szCs w:val="18"/>
              </w:rPr>
              <w:t>》标准进行建设，实现市县两级平台部署管理，并与省厅平台实现对接。</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2.设备</w:t>
            </w:r>
            <w:r w:rsidRPr="00DA7F4A">
              <w:rPr>
                <w:rFonts w:ascii="宋体" w:hAnsi="宋体" w:cs="宋体"/>
                <w:kern w:val="0"/>
                <w:sz w:val="18"/>
                <w:szCs w:val="18"/>
              </w:rPr>
              <w:t>安装后调试畅通</w:t>
            </w:r>
            <w:r w:rsidRPr="00DA7F4A">
              <w:rPr>
                <w:rFonts w:ascii="宋体" w:hAnsi="宋体" w:cs="宋体" w:hint="eastAsia"/>
                <w:kern w:val="0"/>
                <w:sz w:val="18"/>
                <w:szCs w:val="18"/>
              </w:rPr>
              <w:t>，能实现上下级联</w:t>
            </w:r>
          </w:p>
          <w:p w:rsidR="00DA7F4A" w:rsidRPr="00DA7F4A" w:rsidRDefault="00DA7F4A" w:rsidP="00DA7F4A">
            <w:pPr>
              <w:widowControl/>
              <w:jc w:val="left"/>
              <w:rPr>
                <w:rFonts w:ascii="宋体" w:hAnsi="宋体" w:cs="宋体"/>
                <w:kern w:val="0"/>
                <w:sz w:val="18"/>
                <w:szCs w:val="18"/>
              </w:rPr>
            </w:pPr>
            <w:r w:rsidRPr="00DA7F4A">
              <w:rPr>
                <w:rFonts w:ascii="宋体" w:hAnsi="宋体" w:cs="宋体" w:hint="eastAsia"/>
                <w:kern w:val="0"/>
                <w:sz w:val="18"/>
                <w:szCs w:val="18"/>
              </w:rPr>
              <w:t>3.三年免费</w:t>
            </w:r>
            <w:r w:rsidRPr="00DA7F4A">
              <w:rPr>
                <w:rFonts w:ascii="宋体" w:hAnsi="宋体" w:cs="宋体"/>
                <w:kern w:val="0"/>
                <w:sz w:val="18"/>
                <w:szCs w:val="18"/>
              </w:rPr>
              <w:t>维保</w:t>
            </w:r>
            <w:r w:rsidRPr="00DA7F4A">
              <w:rPr>
                <w:rFonts w:ascii="宋体" w:hAnsi="宋体" w:cs="宋体" w:hint="eastAsia"/>
                <w:kern w:val="0"/>
                <w:sz w:val="18"/>
                <w:szCs w:val="18"/>
              </w:rPr>
              <w:t>（包含软、硬件的升级）</w:t>
            </w:r>
          </w:p>
          <w:p w:rsidR="00DA7F4A" w:rsidRPr="00DA7F4A" w:rsidRDefault="00DA7F4A" w:rsidP="00DA7F4A">
            <w:pPr>
              <w:autoSpaceDE w:val="0"/>
              <w:autoSpaceDN w:val="0"/>
              <w:adjustRightInd w:val="0"/>
              <w:jc w:val="left"/>
              <w:rPr>
                <w:rFonts w:ascii="宋体" w:hAnsi="宋体" w:cs="宋体"/>
                <w:kern w:val="0"/>
                <w:sz w:val="18"/>
                <w:szCs w:val="18"/>
              </w:rPr>
            </w:pPr>
            <w:r w:rsidRPr="00DA7F4A">
              <w:rPr>
                <w:rFonts w:ascii="宋体" w:hAnsi="宋体" w:cs="宋体" w:hint="eastAsia"/>
                <w:kern w:val="0"/>
                <w:sz w:val="18"/>
                <w:szCs w:val="18"/>
              </w:rPr>
              <w:lastRenderedPageBreak/>
              <w:t>4.为</w:t>
            </w:r>
            <w:r w:rsidRPr="00DA7F4A">
              <w:rPr>
                <w:rFonts w:ascii="宋体" w:hAnsi="宋体" w:cs="宋体"/>
                <w:kern w:val="0"/>
                <w:sz w:val="18"/>
                <w:szCs w:val="18"/>
              </w:rPr>
              <w:t>实现系统功能未列出的设备</w:t>
            </w:r>
            <w:r w:rsidRPr="00DA7F4A">
              <w:rPr>
                <w:rFonts w:ascii="宋体" w:hAnsi="宋体" w:cs="宋体" w:hint="eastAsia"/>
                <w:kern w:val="0"/>
                <w:sz w:val="18"/>
                <w:szCs w:val="18"/>
              </w:rPr>
              <w:t>、</w:t>
            </w:r>
            <w:r w:rsidRPr="00DA7F4A">
              <w:rPr>
                <w:rFonts w:ascii="宋体" w:hAnsi="宋体" w:cs="宋体"/>
                <w:kern w:val="0"/>
                <w:sz w:val="18"/>
                <w:szCs w:val="18"/>
              </w:rPr>
              <w:t>软件及附件耗材等，中标方应自行承担。</w:t>
            </w:r>
          </w:p>
        </w:tc>
      </w:tr>
    </w:tbl>
    <w:p w:rsidR="00DA7F4A" w:rsidRDefault="00DA7F4A" w:rsidP="00DA7F4A">
      <w:pPr>
        <w:spacing w:line="480" w:lineRule="exact"/>
        <w:ind w:firstLineChars="200" w:firstLine="482"/>
        <w:rPr>
          <w:rFonts w:ascii="宋体" w:hAnsi="宋体" w:hint="eastAsia"/>
          <w:b/>
          <w:bCs/>
          <w:sz w:val="24"/>
          <w:szCs w:val="24"/>
          <w:lang w:val="zh-CN"/>
        </w:rPr>
      </w:pPr>
      <w:r w:rsidRPr="00DA7F4A">
        <w:rPr>
          <w:rFonts w:ascii="宋体" w:hAnsi="宋体" w:hint="eastAsia"/>
          <w:b/>
          <w:bCs/>
          <w:sz w:val="24"/>
          <w:szCs w:val="24"/>
        </w:rPr>
        <w:lastRenderedPageBreak/>
        <w:t>说明：</w:t>
      </w:r>
      <w:r w:rsidRPr="00DA7F4A">
        <w:rPr>
          <w:rFonts w:ascii="宋体" w:hAnsi="宋体" w:hint="eastAsia"/>
          <w:b/>
          <w:bCs/>
          <w:sz w:val="24"/>
          <w:szCs w:val="24"/>
          <w:lang w:val="zh-CN"/>
        </w:rPr>
        <w:t>打“</w:t>
      </w:r>
      <w:r w:rsidRPr="00DA7F4A">
        <w:rPr>
          <w:rFonts w:ascii="宋体" w:hAnsi="宋体" w:cs="宋体" w:hint="eastAsia"/>
          <w:sz w:val="18"/>
          <w:szCs w:val="18"/>
        </w:rPr>
        <w:t>※</w:t>
      </w:r>
      <w:r w:rsidRPr="00DA7F4A">
        <w:rPr>
          <w:rFonts w:ascii="宋体" w:hAnsi="宋体" w:hint="eastAsia"/>
          <w:b/>
          <w:bCs/>
          <w:sz w:val="24"/>
          <w:szCs w:val="24"/>
          <w:lang w:val="zh-CN"/>
        </w:rPr>
        <w:t>”号的为本次采购的核心产品；打“★”号的为本次招标项目的“实质性指标”，不允许有负偏离，否则，作无效处理；“▲”指标为较重要参数或商务条款，负偏离将按评分标准严重扣分；其他的为“一般指标”，负偏离的按评分标准进行扣分。</w:t>
      </w:r>
    </w:p>
    <w:p w:rsidR="003A6120" w:rsidRPr="00DA7F4A" w:rsidRDefault="003A6120" w:rsidP="00DA7F4A">
      <w:pPr>
        <w:spacing w:line="480" w:lineRule="exact"/>
        <w:ind w:firstLineChars="200" w:firstLine="482"/>
        <w:rPr>
          <w:rFonts w:ascii="宋体" w:hAnsi="宋体"/>
          <w:b/>
          <w:bCs/>
          <w:sz w:val="24"/>
          <w:szCs w:val="24"/>
          <w:lang w:val="zh-CN"/>
        </w:rPr>
      </w:pPr>
    </w:p>
    <w:p w:rsidR="003838AC" w:rsidRDefault="003838AC" w:rsidP="003838AC">
      <w:pPr>
        <w:widowControl/>
        <w:shd w:val="clear" w:color="auto" w:fill="FFFFFF"/>
        <w:spacing w:line="456" w:lineRule="auto"/>
        <w:jc w:val="left"/>
        <w:rPr>
          <w:rFonts w:ascii="宋体" w:hAnsi="宋体" w:cs="Arial" w:hint="eastAsia"/>
          <w:b/>
          <w:bCs/>
          <w:color w:val="333333"/>
          <w:kern w:val="0"/>
          <w:sz w:val="36"/>
          <w:szCs w:val="36"/>
        </w:rPr>
      </w:pPr>
      <w:r>
        <w:rPr>
          <w:rFonts w:ascii="宋体" w:hAnsi="宋体" w:cs="Arial" w:hint="eastAsia"/>
          <w:b/>
          <w:bCs/>
          <w:color w:val="333333"/>
          <w:kern w:val="0"/>
          <w:sz w:val="36"/>
          <w:szCs w:val="36"/>
        </w:rPr>
        <w:t>现变更为：</w:t>
      </w:r>
    </w:p>
    <w:p w:rsidR="003A6120" w:rsidRPr="003A6120" w:rsidRDefault="003A6120" w:rsidP="003A6120">
      <w:pPr>
        <w:keepNext/>
        <w:keepLines/>
        <w:widowControl/>
        <w:tabs>
          <w:tab w:val="left" w:pos="432"/>
        </w:tabs>
        <w:spacing w:before="120" w:after="60" w:line="578" w:lineRule="auto"/>
        <w:ind w:left="432" w:hanging="432"/>
        <w:jc w:val="left"/>
        <w:outlineLvl w:val="0"/>
        <w:rPr>
          <w:rFonts w:ascii="宋体" w:eastAsia="微软雅黑" w:hAnsi="宋体"/>
          <w:b/>
          <w:bCs/>
          <w:kern w:val="44"/>
          <w:sz w:val="32"/>
          <w:szCs w:val="30"/>
        </w:rPr>
      </w:pPr>
      <w:bookmarkStart w:id="70" w:name="_Toc454018440"/>
      <w:bookmarkStart w:id="71" w:name="_Toc388786670"/>
      <w:r w:rsidRPr="003A6120">
        <w:rPr>
          <w:rFonts w:ascii="宋体" w:eastAsia="微软雅黑" w:hAnsi="宋体" w:hint="eastAsia"/>
          <w:b/>
          <w:bCs/>
          <w:kern w:val="44"/>
          <w:sz w:val="32"/>
          <w:szCs w:val="30"/>
        </w:rPr>
        <w:t>第五章</w:t>
      </w:r>
      <w:r w:rsidRPr="003A6120">
        <w:rPr>
          <w:rFonts w:ascii="宋体" w:eastAsia="微软雅黑" w:hAnsi="宋体" w:hint="eastAsia"/>
          <w:b/>
          <w:bCs/>
          <w:kern w:val="44"/>
          <w:sz w:val="32"/>
          <w:szCs w:val="30"/>
        </w:rPr>
        <w:t xml:space="preserve"> </w:t>
      </w:r>
      <w:r w:rsidRPr="003A6120">
        <w:rPr>
          <w:rFonts w:ascii="宋体" w:eastAsia="微软雅黑" w:hAnsi="宋体" w:hint="eastAsia"/>
          <w:b/>
          <w:bCs/>
          <w:kern w:val="44"/>
          <w:sz w:val="32"/>
          <w:szCs w:val="30"/>
        </w:rPr>
        <w:t>项目需求及参数要求</w:t>
      </w:r>
      <w:bookmarkEnd w:id="70"/>
      <w:bookmarkEnd w:id="71"/>
    </w:p>
    <w:p w:rsidR="003A6120" w:rsidRPr="003A6120" w:rsidRDefault="003A6120" w:rsidP="003A6120">
      <w:pPr>
        <w:keepNext/>
        <w:keepLines/>
        <w:numPr>
          <w:ilvl w:val="2"/>
          <w:numId w:val="0"/>
        </w:numPr>
        <w:spacing w:line="312" w:lineRule="auto"/>
        <w:outlineLvl w:val="2"/>
        <w:rPr>
          <w:rFonts w:ascii="Times New Roman" w:hAnsi="Times New Roman"/>
          <w:b/>
          <w:sz w:val="30"/>
          <w:szCs w:val="32"/>
        </w:rPr>
      </w:pPr>
      <w:bookmarkStart w:id="72" w:name="_Toc246997093"/>
      <w:bookmarkStart w:id="73" w:name="_Toc144974851"/>
      <w:bookmarkStart w:id="74" w:name="_Toc247085866"/>
      <w:bookmarkStart w:id="75" w:name="_Toc247096438"/>
      <w:bookmarkStart w:id="76" w:name="_Toc152042571"/>
      <w:bookmarkStart w:id="77" w:name="_Toc152045782"/>
      <w:bookmarkStart w:id="78" w:name="_Toc179632800"/>
      <w:bookmarkStart w:id="79" w:name="_Toc246996350"/>
      <w:bookmarkStart w:id="80" w:name="_Toc338840252"/>
      <w:bookmarkStart w:id="81" w:name="_Toc338840461"/>
      <w:bookmarkStart w:id="82" w:name="_Toc338840500"/>
      <w:bookmarkStart w:id="83" w:name="_Toc346523421"/>
      <w:bookmarkStart w:id="84" w:name="_Toc388786671"/>
      <w:bookmarkStart w:id="85" w:name="_Toc454018441"/>
      <w:r w:rsidRPr="003A6120">
        <w:rPr>
          <w:rFonts w:ascii="Times New Roman" w:hAnsi="Times New Roman" w:hint="eastAsia"/>
          <w:b/>
          <w:sz w:val="30"/>
          <w:szCs w:val="32"/>
        </w:rPr>
        <w:t>5.1</w:t>
      </w:r>
      <w:r w:rsidRPr="003A6120">
        <w:rPr>
          <w:rFonts w:ascii="Times New Roman" w:hAnsi="Times New Roman" w:hint="eastAsia"/>
          <w:b/>
          <w:sz w:val="30"/>
          <w:szCs w:val="32"/>
        </w:rPr>
        <w:t>市司法局建设内容及要求（</w:t>
      </w:r>
      <w:r w:rsidRPr="003A6120">
        <w:rPr>
          <w:rFonts w:ascii="Times New Roman" w:hAnsi="Times New Roman" w:hint="eastAsia"/>
          <w:b/>
          <w:sz w:val="30"/>
          <w:szCs w:val="32"/>
        </w:rPr>
        <w:t>230</w:t>
      </w:r>
      <w:r w:rsidRPr="003A6120">
        <w:rPr>
          <w:rFonts w:ascii="Times New Roman" w:hAnsi="Times New Roman" w:hint="eastAsia"/>
          <w:b/>
          <w:sz w:val="30"/>
          <w:szCs w:val="32"/>
        </w:rPr>
        <w:t>万）</w:t>
      </w:r>
    </w:p>
    <w:tbl>
      <w:tblPr>
        <w:tblW w:w="92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3"/>
        <w:gridCol w:w="992"/>
        <w:gridCol w:w="6192"/>
        <w:gridCol w:w="708"/>
        <w:gridCol w:w="742"/>
      </w:tblGrid>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序号</w:t>
            </w:r>
          </w:p>
        </w:tc>
        <w:tc>
          <w:tcPr>
            <w:tcW w:w="992" w:type="dxa"/>
            <w:shd w:val="clear" w:color="auto" w:fill="auto"/>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产品名称</w:t>
            </w:r>
          </w:p>
        </w:tc>
        <w:tc>
          <w:tcPr>
            <w:tcW w:w="6192" w:type="dxa"/>
            <w:shd w:val="clear" w:color="auto" w:fill="auto"/>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技术参数</w:t>
            </w:r>
          </w:p>
        </w:tc>
        <w:tc>
          <w:tcPr>
            <w:tcW w:w="708" w:type="dxa"/>
            <w:shd w:val="clear" w:color="auto" w:fill="auto"/>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数量</w:t>
            </w:r>
          </w:p>
        </w:tc>
        <w:tc>
          <w:tcPr>
            <w:tcW w:w="742" w:type="dxa"/>
            <w:shd w:val="clear" w:color="auto" w:fill="auto"/>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单位</w:t>
            </w:r>
          </w:p>
        </w:tc>
      </w:tr>
      <w:tr w:rsidR="003A6120" w:rsidRPr="003A6120" w:rsidTr="00D14875">
        <w:trPr>
          <w:trHeight w:val="3054"/>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 xml:space="preserve"> 1</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视频会议管理服务器</w:t>
            </w:r>
          </w:p>
        </w:tc>
        <w:tc>
          <w:tcPr>
            <w:tcW w:w="6192" w:type="dxa"/>
            <w:shd w:val="clear" w:color="auto" w:fill="auto"/>
            <w:vAlign w:val="center"/>
          </w:tcPr>
          <w:p w:rsidR="003A6120" w:rsidRPr="003A6120" w:rsidRDefault="003A6120" w:rsidP="00331F83">
            <w:pPr>
              <w:widowControl/>
              <w:numPr>
                <w:ilvl w:val="0"/>
                <w:numId w:val="14"/>
              </w:numPr>
              <w:jc w:val="left"/>
              <w:rPr>
                <w:rFonts w:ascii="宋体" w:hAnsi="宋体" w:cs="宋体"/>
                <w:kern w:val="0"/>
                <w:sz w:val="18"/>
                <w:szCs w:val="18"/>
              </w:rPr>
            </w:pPr>
            <w:r w:rsidRPr="003A6120">
              <w:rPr>
                <w:rFonts w:ascii="宋体" w:hAnsi="宋体" w:cs="宋体" w:hint="eastAsia"/>
                <w:kern w:val="0"/>
                <w:sz w:val="18"/>
                <w:szCs w:val="18"/>
              </w:rPr>
              <w:t>安全加密 :数据传输支持采用</w:t>
            </w:r>
            <w:r w:rsidRPr="003A6120">
              <w:rPr>
                <w:rFonts w:ascii="宋体" w:hAnsi="宋体" w:cs="宋体"/>
                <w:kern w:val="0"/>
                <w:sz w:val="18"/>
                <w:szCs w:val="18"/>
              </w:rPr>
              <w:t>128</w:t>
            </w:r>
            <w:r w:rsidRPr="003A6120">
              <w:rPr>
                <w:rFonts w:ascii="宋体" w:hAnsi="宋体" w:cs="宋体" w:hint="eastAsia"/>
                <w:kern w:val="0"/>
                <w:sz w:val="18"/>
                <w:szCs w:val="18"/>
              </w:rPr>
              <w:t>位AES高强度动态数据加密技术；用户身份验证过程采用MD5、DES对口令进行双层加密传输。</w:t>
            </w:r>
          </w:p>
          <w:p w:rsidR="003A6120" w:rsidRPr="003A6120" w:rsidRDefault="003A6120" w:rsidP="00331F83">
            <w:pPr>
              <w:widowControl/>
              <w:numPr>
                <w:ilvl w:val="0"/>
                <w:numId w:val="14"/>
              </w:numPr>
              <w:jc w:val="left"/>
              <w:rPr>
                <w:rFonts w:ascii="宋体" w:hAnsi="宋体" w:cs="宋体"/>
                <w:kern w:val="0"/>
                <w:sz w:val="18"/>
                <w:szCs w:val="18"/>
              </w:rPr>
            </w:pPr>
            <w:r w:rsidRPr="003A6120">
              <w:rPr>
                <w:rFonts w:ascii="宋体" w:hAnsi="宋体" w:cs="宋体" w:hint="eastAsia"/>
                <w:kern w:val="0"/>
                <w:sz w:val="18"/>
                <w:szCs w:val="18"/>
              </w:rPr>
              <w:t>多画面功能:提供L型、画中画等多种视频分屏布局方式，用户可自定义视频显示模式；</w:t>
            </w:r>
          </w:p>
          <w:p w:rsidR="003A6120" w:rsidRPr="003A6120" w:rsidRDefault="003A6120" w:rsidP="00331F83">
            <w:pPr>
              <w:widowControl/>
              <w:numPr>
                <w:ilvl w:val="0"/>
                <w:numId w:val="14"/>
              </w:numPr>
              <w:jc w:val="left"/>
              <w:rPr>
                <w:rFonts w:ascii="宋体" w:hAnsi="宋体" w:cs="宋体"/>
                <w:kern w:val="0"/>
                <w:sz w:val="18"/>
                <w:szCs w:val="18"/>
              </w:rPr>
            </w:pPr>
            <w:r w:rsidRPr="003A6120">
              <w:rPr>
                <w:rFonts w:ascii="宋体" w:hAnsi="宋体" w:cs="宋体" w:hint="eastAsia"/>
                <w:kern w:val="0"/>
                <w:sz w:val="18"/>
                <w:szCs w:val="18"/>
              </w:rPr>
              <w:t>速率适配 :全速率适配，任意速率加入会议；</w:t>
            </w:r>
          </w:p>
          <w:p w:rsidR="003A6120" w:rsidRPr="003A6120" w:rsidRDefault="003A6120" w:rsidP="00331F83">
            <w:pPr>
              <w:widowControl/>
              <w:numPr>
                <w:ilvl w:val="0"/>
                <w:numId w:val="14"/>
              </w:numPr>
              <w:jc w:val="left"/>
              <w:rPr>
                <w:rFonts w:ascii="宋体" w:hAnsi="宋体" w:cs="宋体"/>
                <w:kern w:val="0"/>
                <w:sz w:val="18"/>
                <w:szCs w:val="18"/>
              </w:rPr>
            </w:pPr>
            <w:r w:rsidRPr="003A6120">
              <w:rPr>
                <w:rFonts w:ascii="宋体" w:hAnsi="宋体" w:cs="宋体" w:hint="eastAsia"/>
                <w:kern w:val="0"/>
                <w:sz w:val="18"/>
                <w:szCs w:val="18"/>
              </w:rPr>
              <w:t>全数量适配:每个终端速率都可不同，速率适配终端数量不限</w:t>
            </w:r>
          </w:p>
          <w:p w:rsidR="003A6120" w:rsidRPr="003A6120" w:rsidRDefault="003A6120" w:rsidP="00331F83">
            <w:pPr>
              <w:widowControl/>
              <w:numPr>
                <w:ilvl w:val="0"/>
                <w:numId w:val="14"/>
              </w:numPr>
              <w:jc w:val="left"/>
              <w:rPr>
                <w:rFonts w:ascii="宋体" w:hAnsi="宋体" w:cs="宋体"/>
                <w:kern w:val="0"/>
                <w:sz w:val="18"/>
                <w:szCs w:val="18"/>
              </w:rPr>
            </w:pPr>
            <w:r w:rsidRPr="003A6120">
              <w:rPr>
                <w:rFonts w:ascii="宋体" w:hAnsi="宋体" w:cs="宋体" w:hint="eastAsia"/>
                <w:kern w:val="0"/>
                <w:sz w:val="18"/>
                <w:szCs w:val="18"/>
              </w:rPr>
              <w:t>系统管理: 内置会议WEB管理平台，远程WEB即可访问</w:t>
            </w:r>
          </w:p>
          <w:p w:rsidR="003A6120" w:rsidRPr="003A6120" w:rsidRDefault="003A6120" w:rsidP="00331F83">
            <w:pPr>
              <w:widowControl/>
              <w:numPr>
                <w:ilvl w:val="0"/>
                <w:numId w:val="14"/>
              </w:numPr>
              <w:jc w:val="left"/>
              <w:rPr>
                <w:rFonts w:ascii="宋体" w:hAnsi="宋体" w:cs="宋体"/>
                <w:kern w:val="0"/>
                <w:sz w:val="18"/>
                <w:szCs w:val="18"/>
              </w:rPr>
            </w:pPr>
            <w:r w:rsidRPr="003A6120">
              <w:rPr>
                <w:rFonts w:ascii="宋体" w:hAnsi="宋体" w:cs="宋体" w:hint="eastAsia"/>
                <w:kern w:val="0"/>
                <w:sz w:val="18"/>
                <w:szCs w:val="18"/>
              </w:rPr>
              <w:t>连接： 支持专线、互联网、局域网、无线网、等各种网络环境，支持HTTP及Socks代理</w:t>
            </w:r>
          </w:p>
          <w:p w:rsidR="003A6120" w:rsidRPr="003A6120" w:rsidRDefault="003A6120" w:rsidP="00331F83">
            <w:pPr>
              <w:widowControl/>
              <w:numPr>
                <w:ilvl w:val="0"/>
                <w:numId w:val="14"/>
              </w:numPr>
              <w:jc w:val="left"/>
              <w:rPr>
                <w:rFonts w:ascii="宋体" w:hAnsi="宋体" w:cs="宋体"/>
                <w:kern w:val="0"/>
                <w:sz w:val="18"/>
                <w:szCs w:val="18"/>
              </w:rPr>
            </w:pPr>
            <w:r w:rsidRPr="003A6120">
              <w:rPr>
                <w:rFonts w:ascii="宋体" w:hAnsi="宋体" w:cs="宋体" w:hint="eastAsia"/>
                <w:kern w:val="0"/>
                <w:sz w:val="18"/>
                <w:szCs w:val="18"/>
              </w:rPr>
              <w:t>部署模式：多台MCU组成资源池或完全软件虚拟化部署，实现MCU资源统一管理，根据MCU资源使用情况,动态分配MCU资源，以实现MCU资源负载均衡;</w:t>
            </w:r>
          </w:p>
          <w:p w:rsidR="003A6120" w:rsidRPr="003A6120" w:rsidRDefault="003A6120" w:rsidP="003A6120">
            <w:pPr>
              <w:autoSpaceDE w:val="0"/>
              <w:autoSpaceDN w:val="0"/>
              <w:adjustRightInd w:val="0"/>
              <w:ind w:left="450" w:hangingChars="250" w:hanging="450"/>
              <w:jc w:val="left"/>
              <w:rPr>
                <w:rFonts w:ascii="宋体" w:hAnsi="宋体" w:cs="宋体"/>
                <w:kern w:val="0"/>
                <w:sz w:val="18"/>
                <w:szCs w:val="18"/>
              </w:rPr>
            </w:pPr>
            <w:r w:rsidRPr="003A6120">
              <w:rPr>
                <w:rFonts w:ascii="宋体" w:hAnsi="宋体" w:cs="宋体" w:hint="eastAsia"/>
                <w:kern w:val="0"/>
                <w:sz w:val="18"/>
                <w:szCs w:val="18"/>
              </w:rPr>
              <w:t>8．  容量：视频会议管理服务支持不少于5000用户，不低于200路并发在线用户；</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  电信级设计，满足H.323、SIP、TIP协议终端同时接入，具备良好的兼容性；</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6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视频会议管理软件</w:t>
            </w:r>
          </w:p>
        </w:tc>
        <w:tc>
          <w:tcPr>
            <w:tcW w:w="6192" w:type="dxa"/>
            <w:shd w:val="clear" w:color="auto" w:fill="auto"/>
            <w:vAlign w:val="center"/>
          </w:tcPr>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通信标准: TCP 、UDP、 HTTP，可兼容H.323协议</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视频标准: H.264，兼容MPEG4、H263标准</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音频标准: G.723.1、G.711</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安全加密 :数据传输支持采用</w:t>
            </w:r>
            <w:r w:rsidRPr="003A6120">
              <w:rPr>
                <w:rFonts w:ascii="宋体" w:hAnsi="宋体" w:cs="宋体"/>
                <w:kern w:val="0"/>
                <w:sz w:val="18"/>
                <w:szCs w:val="18"/>
              </w:rPr>
              <w:t>128</w:t>
            </w:r>
            <w:r w:rsidRPr="003A6120">
              <w:rPr>
                <w:rFonts w:ascii="宋体" w:hAnsi="宋体" w:cs="宋体" w:hint="eastAsia"/>
                <w:kern w:val="0"/>
                <w:sz w:val="18"/>
                <w:szCs w:val="18"/>
              </w:rPr>
              <w:t>位AES高强度动态数据加密技术；用户身份验证过程采用MD5、DES对口令进行双层加密传输。</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多画面功能: 提供L型、画中画等多种视频分屏布局方式，用户可自定义视频显示模式；</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速率适配 :全速率适配，任意速率加入会议；</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lastRenderedPageBreak/>
              <w:t>全数量适配:每个终端速率都可不同，速率适配终端数量不限</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系统管理: 内置会议WEB管理平台，远程WEB即可访问</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连接： 支持专线、互联网、局域网、无线网、等各种网络环境，支持HTTP及Socks代理</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部署模式：完全软件服务虚拟化部署，支持多租户模式各租户互相隔离不可见；</w:t>
            </w:r>
          </w:p>
          <w:p w:rsidR="003A6120" w:rsidRPr="003A6120" w:rsidRDefault="003A6120" w:rsidP="00331F83">
            <w:pPr>
              <w:widowControl/>
              <w:numPr>
                <w:ilvl w:val="0"/>
                <w:numId w:val="23"/>
              </w:numPr>
              <w:jc w:val="left"/>
              <w:rPr>
                <w:rFonts w:ascii="宋体" w:hAnsi="宋体" w:cs="宋体"/>
                <w:kern w:val="0"/>
                <w:sz w:val="18"/>
                <w:szCs w:val="18"/>
              </w:rPr>
            </w:pPr>
            <w:r w:rsidRPr="003A6120">
              <w:rPr>
                <w:rFonts w:ascii="宋体" w:hAnsi="宋体" w:cs="宋体" w:hint="eastAsia"/>
                <w:kern w:val="0"/>
                <w:sz w:val="18"/>
                <w:szCs w:val="18"/>
              </w:rPr>
              <w:t>分辨率：活动图像支持QCIF（176X144）、 CIF（352X288） 、4CIF（704X576）、D1（720X576）、HD（1280X720）和FHD（1920X1080）等各种标清分辨率</w:t>
            </w:r>
          </w:p>
          <w:p w:rsidR="003A6120" w:rsidRPr="003A6120" w:rsidRDefault="003A6120" w:rsidP="003A6120">
            <w:pPr>
              <w:widowControl/>
              <w:ind w:left="450" w:hangingChars="250" w:hanging="450"/>
              <w:jc w:val="left"/>
              <w:rPr>
                <w:rFonts w:ascii="宋体" w:hAnsi="宋体" w:cs="宋体"/>
                <w:kern w:val="0"/>
                <w:sz w:val="18"/>
                <w:szCs w:val="18"/>
              </w:rPr>
            </w:pPr>
            <w:r w:rsidRPr="003A6120">
              <w:rPr>
                <w:rFonts w:ascii="宋体" w:hAnsi="宋体" w:cs="宋体" w:hint="eastAsia"/>
                <w:kern w:val="0"/>
                <w:sz w:val="18"/>
                <w:szCs w:val="18"/>
              </w:rPr>
              <w:t xml:space="preserve">12． </w:t>
            </w:r>
            <w:r w:rsidRPr="003A6120">
              <w:rPr>
                <w:rFonts w:hAnsi="宋体" w:hint="eastAsia"/>
                <w:sz w:val="18"/>
                <w:szCs w:val="18"/>
              </w:rPr>
              <w:t>容量：视频会议管理服务支持不少于</w:t>
            </w:r>
            <w:r w:rsidRPr="003A6120">
              <w:rPr>
                <w:rFonts w:hAnsi="宋体" w:hint="eastAsia"/>
                <w:sz w:val="18"/>
                <w:szCs w:val="18"/>
              </w:rPr>
              <w:t>5000</w:t>
            </w:r>
            <w:r w:rsidRPr="003A6120">
              <w:rPr>
                <w:rFonts w:hAnsi="宋体" w:hint="eastAsia"/>
                <w:sz w:val="18"/>
                <w:szCs w:val="18"/>
              </w:rPr>
              <w:t>用户，不低于</w:t>
            </w:r>
            <w:r w:rsidRPr="003A6120">
              <w:rPr>
                <w:rFonts w:hAnsi="宋体" w:hint="eastAsia"/>
                <w:sz w:val="18"/>
                <w:szCs w:val="18"/>
              </w:rPr>
              <w:t>200</w:t>
            </w:r>
            <w:r w:rsidRPr="003A6120">
              <w:rPr>
                <w:rFonts w:hAnsi="宋体" w:hint="eastAsia"/>
                <w:sz w:val="18"/>
                <w:szCs w:val="18"/>
              </w:rPr>
              <w:t>路并发在线用户；</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6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3</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高清录播服务器</w:t>
            </w:r>
          </w:p>
        </w:tc>
        <w:tc>
          <w:tcPr>
            <w:tcW w:w="6192" w:type="dxa"/>
            <w:shd w:val="clear" w:color="auto" w:fill="auto"/>
            <w:vAlign w:val="center"/>
          </w:tcPr>
          <w:p w:rsidR="003A6120" w:rsidRPr="003A6120" w:rsidRDefault="003A6120" w:rsidP="00331F83">
            <w:pPr>
              <w:widowControl/>
              <w:numPr>
                <w:ilvl w:val="0"/>
                <w:numId w:val="15"/>
              </w:numPr>
              <w:jc w:val="left"/>
              <w:rPr>
                <w:rFonts w:ascii="宋体" w:hAnsi="宋体" w:cs="宋体"/>
                <w:kern w:val="0"/>
                <w:sz w:val="18"/>
                <w:szCs w:val="18"/>
              </w:rPr>
            </w:pPr>
            <w:r w:rsidRPr="003A6120">
              <w:rPr>
                <w:rFonts w:ascii="宋体" w:hAnsi="宋体" w:cs="宋体" w:hint="eastAsia"/>
                <w:kern w:val="0"/>
                <w:sz w:val="18"/>
                <w:szCs w:val="18"/>
              </w:rPr>
              <w:t>容量：单视频会议录播服务支持2路1080p会议/4路720P/8路标清会议录制，可软件堆叠实现横向扩容；</w:t>
            </w:r>
          </w:p>
          <w:p w:rsidR="003A6120" w:rsidRPr="003A6120" w:rsidRDefault="003A6120" w:rsidP="00331F83">
            <w:pPr>
              <w:widowControl/>
              <w:numPr>
                <w:ilvl w:val="0"/>
                <w:numId w:val="15"/>
              </w:numPr>
              <w:jc w:val="left"/>
              <w:rPr>
                <w:rFonts w:ascii="宋体" w:hAnsi="宋体" w:cs="宋体"/>
                <w:kern w:val="0"/>
                <w:sz w:val="18"/>
                <w:szCs w:val="18"/>
              </w:rPr>
            </w:pPr>
            <w:r w:rsidRPr="003A6120">
              <w:rPr>
                <w:rFonts w:ascii="宋体" w:hAnsi="宋体" w:cs="宋体" w:hint="eastAsia"/>
                <w:kern w:val="0"/>
                <w:sz w:val="18"/>
                <w:szCs w:val="18"/>
              </w:rPr>
              <w:t>视频H.264编码：标准的流媒体MP4文件格式；</w:t>
            </w:r>
          </w:p>
          <w:p w:rsidR="003A6120" w:rsidRPr="003A6120" w:rsidRDefault="003A6120" w:rsidP="00331F83">
            <w:pPr>
              <w:widowControl/>
              <w:numPr>
                <w:ilvl w:val="0"/>
                <w:numId w:val="15"/>
              </w:numPr>
              <w:jc w:val="left"/>
              <w:rPr>
                <w:rFonts w:ascii="宋体" w:hAnsi="宋体" w:cs="宋体"/>
                <w:kern w:val="0"/>
                <w:sz w:val="18"/>
                <w:szCs w:val="18"/>
              </w:rPr>
            </w:pPr>
            <w:r w:rsidRPr="003A6120">
              <w:rPr>
                <w:rFonts w:ascii="宋体" w:hAnsi="宋体" w:cs="宋体" w:hint="eastAsia"/>
                <w:kern w:val="0"/>
                <w:sz w:val="18"/>
                <w:szCs w:val="18"/>
              </w:rPr>
              <w:t>音频AAC编码：音视频同步录制；</w:t>
            </w:r>
          </w:p>
          <w:p w:rsidR="003A6120" w:rsidRPr="003A6120" w:rsidRDefault="003A6120" w:rsidP="00331F83">
            <w:pPr>
              <w:widowControl/>
              <w:numPr>
                <w:ilvl w:val="0"/>
                <w:numId w:val="15"/>
              </w:numPr>
              <w:jc w:val="left"/>
              <w:rPr>
                <w:rFonts w:ascii="宋体" w:hAnsi="宋体" w:cs="宋体"/>
                <w:kern w:val="0"/>
                <w:sz w:val="18"/>
                <w:szCs w:val="18"/>
              </w:rPr>
            </w:pPr>
            <w:r w:rsidRPr="003A6120">
              <w:rPr>
                <w:rFonts w:ascii="宋体" w:hAnsi="宋体" w:cs="宋体" w:hint="eastAsia"/>
                <w:kern w:val="0"/>
                <w:sz w:val="18"/>
                <w:szCs w:val="18"/>
              </w:rPr>
              <w:t>部署模式：完全软件服务虚拟化部署；</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81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4</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市局高清视频会议终端</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1．嵌入式操作系统，支持H.323、SIP等国际通用标准</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2.支持128Kbps-8Mbps会议速率动态调整；</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3.具备至少有2路高清视频输入接口和具备至少有2路高清视频输出接口。</w:t>
            </w:r>
            <w:r w:rsidRPr="003A6120">
              <w:rPr>
                <w:rFonts w:ascii="宋体" w:hAnsi="宋体" w:cs="宋体"/>
                <w:kern w:val="0"/>
                <w:sz w:val="18"/>
                <w:szCs w:val="18"/>
              </w:rPr>
              <w:t xml:space="preserve">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4.具备会议中每个终端（含软件客户端）都可以同时发起数据共享能力，所有与会者可根据各自需要选择不同的数据画面。</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5.内容共享具备高清4K（3840*2160）能力；</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6.视频编解码器具备1080P 60fps视频格式处理能力（无需后期升级）；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7.支持多种分辨率或帧数，可在不同带宽下获得最优分辨率，且能自动根据带宽调整分辨率或帧数，要求分辨率或帧数越多越好；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8.支持外接两个或</w:t>
            </w:r>
            <w:r w:rsidRPr="003A6120">
              <w:rPr>
                <w:rFonts w:ascii="宋体" w:hAnsi="宋体" w:cs="宋体"/>
                <w:kern w:val="0"/>
                <w:sz w:val="18"/>
                <w:szCs w:val="18"/>
              </w:rPr>
              <w:t>以上</w:t>
            </w:r>
            <w:r w:rsidRPr="003A6120">
              <w:rPr>
                <w:rFonts w:ascii="宋体" w:hAnsi="宋体" w:cs="宋体" w:hint="eastAsia"/>
                <w:kern w:val="0"/>
                <w:sz w:val="18"/>
                <w:szCs w:val="18"/>
              </w:rPr>
              <w:t>个显示器，每个显示器可同时显示不同的远端画面。</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9.支持与平台同步，可从平台获得地址簿和会议列表</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10.支持动态自适应技术，在不同网络和设备实现高清效果，20</w:t>
            </w:r>
            <w:r w:rsidRPr="003A6120">
              <w:rPr>
                <w:rFonts w:ascii="宋体" w:hAnsi="宋体" w:cs="宋体"/>
                <w:kern w:val="0"/>
                <w:sz w:val="18"/>
                <w:szCs w:val="18"/>
              </w:rPr>
              <w:t>%网络抗丢包</w:t>
            </w:r>
            <w:r w:rsidRPr="003A6120">
              <w:rPr>
                <w:rFonts w:ascii="宋体" w:hAnsi="宋体" w:cs="宋体" w:hint="eastAsia"/>
                <w:kern w:val="0"/>
                <w:sz w:val="18"/>
                <w:szCs w:val="18"/>
              </w:rPr>
              <w:t>，</w:t>
            </w:r>
            <w:r w:rsidRPr="003A6120">
              <w:rPr>
                <w:rFonts w:ascii="宋体" w:hAnsi="宋体" w:cs="宋体"/>
                <w:kern w:val="0"/>
                <w:sz w:val="18"/>
                <w:szCs w:val="18"/>
              </w:rPr>
              <w:t>超强网络适应性。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11.支持平台推送会议预约信息及软件自动更新功能。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12.具备把系统中要求的视频终端列表自动推送到终端视频界面上，支持从推送列表中硬件会议室终端一键呼叫移动客户端，避免系统管理员繁杂操作。</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13.具有纠错功能的自适应运动控制机制，在低带宽下能保证清晰、流畅的视频会议画面效果，保证网络堵塞或移动视频接入时的视频效果；</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14.至少提供10M/100M以太网接口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w:t>
            </w:r>
            <w:r w:rsidRPr="003A6120">
              <w:rPr>
                <w:rFonts w:ascii="宋体" w:hAnsi="宋体" w:cs="宋体"/>
                <w:kern w:val="0"/>
                <w:sz w:val="18"/>
                <w:szCs w:val="18"/>
              </w:rPr>
              <w:t>5</w:t>
            </w:r>
            <w:r w:rsidRPr="003A6120">
              <w:rPr>
                <w:rFonts w:ascii="宋体" w:hAnsi="宋体" w:cs="宋体" w:hint="eastAsia"/>
                <w:kern w:val="0"/>
                <w:sz w:val="18"/>
                <w:szCs w:val="18"/>
              </w:rPr>
              <w:t>.支持与主流会议室中控系统集成</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16.信号输出：2路HDMI/DP</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17.信号输入：1路HDMI/DP</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18.视频源</w:t>
            </w:r>
            <w:r w:rsidRPr="003A6120">
              <w:rPr>
                <w:rFonts w:ascii="宋体" w:hAnsi="宋体" w:cs="宋体" w:hint="eastAsia"/>
                <w:kern w:val="0"/>
                <w:sz w:val="18"/>
                <w:szCs w:val="18"/>
              </w:rPr>
              <w:tab/>
              <w:t>：1080p60帧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19.内容共享：</w:t>
            </w:r>
            <w:r w:rsidRPr="003A6120">
              <w:rPr>
                <w:rFonts w:ascii="宋体" w:hAnsi="宋体" w:cs="宋体" w:hint="eastAsia"/>
                <w:kern w:val="0"/>
                <w:sz w:val="18"/>
                <w:szCs w:val="18"/>
              </w:rPr>
              <w:tab/>
              <w:t>1080p30帧/4K 10帧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20.4K视频呈现：双屏 (每屏8 用户)</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21.1080p视频呈现：四屏 (每屏12用户)</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22.内容接收清晰度：1080p，4K</w:t>
            </w:r>
          </w:p>
          <w:p w:rsidR="003A6120" w:rsidRPr="003A6120" w:rsidRDefault="003A6120" w:rsidP="003A6120">
            <w:pPr>
              <w:autoSpaceDE w:val="0"/>
              <w:autoSpaceDN w:val="0"/>
              <w:adjustRightInd w:val="0"/>
              <w:jc w:val="left"/>
              <w:rPr>
                <w:rFonts w:ascii="宋体" w:cs="宋体"/>
                <w:kern w:val="0"/>
                <w:sz w:val="24"/>
                <w:szCs w:val="24"/>
              </w:rPr>
            </w:pPr>
            <w:r w:rsidRPr="003A6120">
              <w:rPr>
                <w:rFonts w:ascii="宋体" w:hAnsi="宋体" w:cs="宋体" w:hint="eastAsia"/>
                <w:kern w:val="0"/>
                <w:sz w:val="18"/>
                <w:szCs w:val="18"/>
              </w:rPr>
              <w:t>23</w:t>
            </w:r>
            <w:r w:rsidRPr="003A6120">
              <w:rPr>
                <w:rFonts w:ascii="宋体" w:hAnsi="宋体" w:cs="宋体"/>
                <w:kern w:val="0"/>
                <w:sz w:val="18"/>
                <w:szCs w:val="18"/>
              </w:rPr>
              <w:t>.</w:t>
            </w:r>
            <w:r w:rsidRPr="003A6120">
              <w:rPr>
                <w:rFonts w:ascii="宋体" w:hAnsi="宋体" w:cs="宋体" w:hint="eastAsia"/>
                <w:kern w:val="0"/>
                <w:sz w:val="18"/>
                <w:szCs w:val="18"/>
              </w:rPr>
              <w:t>★本项目的高清视频会议终端须为同一品牌。</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lastRenderedPageBreak/>
              <w:t>5</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语音跟踪系统</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1.数字音频传输技术，同声传译通道数支持15+1，扩展支持同声传译通道数63+1，语音分离技术。</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2.系统话筒容量4096台， 线路支持“热插拔”。</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3.会议单元输出接口（共4路）,输出回路指示灯.当回路正常时LED 灯闪烁，回路断开时LED 灯熄灭。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4.四种话筒管理模式: FIFO/NORMAL/ VOICE(声控)/APPLY。</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5.发言人数限制（1/2/4/8）和发言时间限制功能。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6.会议控制主机与计算机使用 TCP/IP协议，通过以太网接口连接计算机，从而可以进行远程控制。</w:t>
            </w:r>
          </w:p>
          <w:p w:rsidR="003A6120" w:rsidRPr="003A6120" w:rsidRDefault="003A6120" w:rsidP="003A6120">
            <w:pPr>
              <w:widowControl/>
              <w:jc w:val="left"/>
              <w:rPr>
                <w:rFonts w:ascii="宋体" w:hAnsi="宋体" w:cs="宋体"/>
                <w:kern w:val="0"/>
                <w:sz w:val="18"/>
                <w:szCs w:val="18"/>
              </w:rPr>
            </w:pP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6</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主席单元</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1.话筒采用48KHz采样率，高于CD的音质,清晰明亮.内部具有DSP音频处理；</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.内置高保真扬声器，并具有音量调节，具有抑制啸叫功能，当话筒打开时，内置的扬声器会自动关闭；</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3</w:t>
            </w:r>
            <w:r w:rsidRPr="003A6120">
              <w:rPr>
                <w:rFonts w:ascii="宋体" w:hAnsi="宋体" w:cs="宋体" w:hint="eastAsia"/>
                <w:kern w:val="0"/>
                <w:sz w:val="18"/>
                <w:szCs w:val="18"/>
              </w:rPr>
              <w:t>.具有3.5mm 立体声输出插座，可做录音及连接耳机用；</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4</w:t>
            </w:r>
            <w:r w:rsidRPr="003A6120">
              <w:rPr>
                <w:rFonts w:ascii="宋体" w:hAnsi="宋体" w:cs="宋体" w:hint="eastAsia"/>
                <w:kern w:val="0"/>
                <w:sz w:val="18"/>
                <w:szCs w:val="18"/>
              </w:rPr>
              <w:t xml:space="preserve">.具有5段EQ调节功能，可针对发言者的声音特点调节不同的音效，可达到完美的效果； </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5</w:t>
            </w:r>
            <w:r w:rsidRPr="003A6120">
              <w:rPr>
                <w:rFonts w:ascii="宋体" w:hAnsi="宋体" w:cs="宋体" w:hint="eastAsia"/>
                <w:kern w:val="0"/>
                <w:sz w:val="18"/>
                <w:szCs w:val="18"/>
              </w:rPr>
              <w:t>.采用100M网络传输，实现手拉手级联，长距离传输对音质不会有任何影响；</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6</w:t>
            </w:r>
            <w:r w:rsidRPr="003A6120">
              <w:rPr>
                <w:rFonts w:ascii="宋体" w:hAnsi="宋体" w:cs="宋体" w:hint="eastAsia"/>
                <w:kern w:val="0"/>
                <w:sz w:val="18"/>
                <w:szCs w:val="18"/>
              </w:rPr>
              <w:t xml:space="preserve">.采用电容触摸按键。 </w:t>
            </w:r>
          </w:p>
          <w:p w:rsidR="003A6120" w:rsidRPr="003A6120" w:rsidRDefault="003A6120" w:rsidP="003A6120">
            <w:pPr>
              <w:autoSpaceDE w:val="0"/>
              <w:autoSpaceDN w:val="0"/>
              <w:adjustRightInd w:val="0"/>
              <w:jc w:val="left"/>
              <w:rPr>
                <w:rFonts w:ascii="宋体" w:hAnsi="宋体" w:cs="宋体"/>
                <w:kern w:val="0"/>
                <w:sz w:val="18"/>
                <w:szCs w:val="18"/>
              </w:rPr>
            </w:pPr>
            <w:r w:rsidRPr="003A6120">
              <w:rPr>
                <w:rFonts w:ascii="宋体" w:hAnsi="宋体" w:cs="宋体" w:hint="eastAsia"/>
                <w:kern w:val="0"/>
                <w:sz w:val="18"/>
                <w:szCs w:val="18"/>
              </w:rPr>
              <w:t>7.主席位预留三个</w:t>
            </w:r>
            <w:r w:rsidRPr="003A6120">
              <w:rPr>
                <w:rFonts w:ascii="宋体" w:hAnsi="宋体" w:cs="宋体"/>
                <w:kern w:val="0"/>
                <w:sz w:val="18"/>
                <w:szCs w:val="18"/>
              </w:rPr>
              <w:t>信息点（</w:t>
            </w:r>
            <w:r w:rsidRPr="003A6120">
              <w:rPr>
                <w:rFonts w:ascii="宋体" w:hAnsi="宋体" w:cs="宋体" w:hint="eastAsia"/>
                <w:kern w:val="0"/>
                <w:sz w:val="18"/>
                <w:szCs w:val="18"/>
              </w:rPr>
              <w:t>一个</w:t>
            </w:r>
            <w:r w:rsidRPr="003A6120">
              <w:rPr>
                <w:rFonts w:ascii="宋体" w:hAnsi="宋体" w:cs="宋体"/>
                <w:kern w:val="0"/>
                <w:sz w:val="18"/>
                <w:szCs w:val="18"/>
              </w:rPr>
              <w:t>语音点和两个数据点）</w:t>
            </w:r>
            <w:r w:rsidRPr="003A6120">
              <w:rPr>
                <w:rFonts w:ascii="宋体" w:hAnsi="宋体" w:cs="宋体" w:hint="eastAsia"/>
                <w:kern w:val="0"/>
                <w:sz w:val="18"/>
                <w:szCs w:val="18"/>
              </w:rPr>
              <w:t>，</w:t>
            </w:r>
            <w:r w:rsidRPr="003A6120">
              <w:rPr>
                <w:rFonts w:ascii="宋体" w:hAnsi="宋体" w:cs="宋体"/>
                <w:kern w:val="0"/>
                <w:sz w:val="18"/>
                <w:szCs w:val="18"/>
              </w:rPr>
              <w:t>其他席位按需求设置。</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7</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跟踪单元</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1.话筒采用48KHz采样率，高于CD的音质,清晰明亮.内部具有DSP音频处理；</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.内置高保真扬声器，并具有音量调节，具有抑制啸叫功能，当话筒打开时，内置的扬声器会自动关闭；</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3</w:t>
            </w:r>
            <w:r w:rsidRPr="003A6120">
              <w:rPr>
                <w:rFonts w:ascii="宋体" w:hAnsi="宋体" w:cs="宋体" w:hint="eastAsia"/>
                <w:kern w:val="0"/>
                <w:sz w:val="18"/>
                <w:szCs w:val="18"/>
              </w:rPr>
              <w:t>.具有3.5mm 立体声输出插座，可做录音及连接耳机用；</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4</w:t>
            </w:r>
            <w:r w:rsidRPr="003A6120">
              <w:rPr>
                <w:rFonts w:ascii="宋体" w:hAnsi="宋体" w:cs="宋体" w:hint="eastAsia"/>
                <w:kern w:val="0"/>
                <w:sz w:val="18"/>
                <w:szCs w:val="18"/>
              </w:rPr>
              <w:t xml:space="preserve">.具有5段EQ调节功能，可针对发言者的声音特点调节不同的音效，可达到完美的效果； </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5</w:t>
            </w:r>
            <w:r w:rsidRPr="003A6120">
              <w:rPr>
                <w:rFonts w:ascii="宋体" w:hAnsi="宋体" w:cs="宋体" w:hint="eastAsia"/>
                <w:kern w:val="0"/>
                <w:sz w:val="18"/>
                <w:szCs w:val="18"/>
              </w:rPr>
              <w:t>.采用100M网络传输，实现手拉手级联，长距离传输对音质不会有任何影响；</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6</w:t>
            </w:r>
            <w:r w:rsidRPr="003A6120">
              <w:rPr>
                <w:rFonts w:ascii="宋体" w:hAnsi="宋体" w:cs="宋体" w:hint="eastAsia"/>
                <w:kern w:val="0"/>
                <w:sz w:val="18"/>
                <w:szCs w:val="18"/>
              </w:rPr>
              <w:t>.采用电容触摸按键。</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9</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8</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调音台</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1.输入通道：≥12路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2.输出通道：12路输出、1路立体声监听输出</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3</w:t>
            </w:r>
            <w:r w:rsidRPr="003A6120">
              <w:rPr>
                <w:rFonts w:ascii="宋体" w:hAnsi="宋体" w:cs="宋体" w:hint="eastAsia"/>
                <w:kern w:val="0"/>
                <w:sz w:val="18"/>
                <w:szCs w:val="18"/>
              </w:rPr>
              <w:t>.信噪比(计权)：≥79dB@1KHz；</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4</w:t>
            </w:r>
            <w:r w:rsidRPr="003A6120">
              <w:rPr>
                <w:rFonts w:ascii="宋体" w:hAnsi="宋体" w:cs="宋体" w:hint="eastAsia"/>
                <w:kern w:val="0"/>
                <w:sz w:val="18"/>
                <w:szCs w:val="18"/>
              </w:rPr>
              <w:t>.失真度：＜0.02%@0dB 1KHz；</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5</w:t>
            </w:r>
            <w:r w:rsidRPr="003A6120">
              <w:rPr>
                <w:rFonts w:ascii="宋体" w:hAnsi="宋体" w:cs="宋体" w:hint="eastAsia"/>
                <w:kern w:val="0"/>
                <w:sz w:val="18"/>
                <w:szCs w:val="18"/>
              </w:rPr>
              <w:t>.电源供应及功耗：220V/50Hz,&lt;70W；</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9</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功放</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1.智能控制</w:t>
            </w:r>
            <w:r w:rsidRPr="003A6120">
              <w:rPr>
                <w:rFonts w:ascii="宋体" w:hAnsi="宋体" w:cs="宋体"/>
                <w:kern w:val="0"/>
                <w:sz w:val="18"/>
                <w:szCs w:val="18"/>
              </w:rPr>
              <w:t>强制散热设计,风机噪声小,散热效率高</w:t>
            </w:r>
          </w:p>
          <w:p w:rsidR="003A6120" w:rsidRPr="003A6120" w:rsidRDefault="003A6120" w:rsidP="003A6120">
            <w:pPr>
              <w:widowControl/>
              <w:jc w:val="left"/>
              <w:rPr>
                <w:rFonts w:ascii="宋体" w:hAnsi="宋体"/>
                <w:sz w:val="18"/>
                <w:szCs w:val="18"/>
              </w:rPr>
            </w:pPr>
            <w:r w:rsidRPr="003A6120">
              <w:rPr>
                <w:rFonts w:ascii="宋体" w:hAnsi="宋体" w:cs="宋体"/>
                <w:kern w:val="0"/>
                <w:sz w:val="18"/>
                <w:szCs w:val="18"/>
              </w:rPr>
              <w:t>2.</w:t>
            </w:r>
            <w:r w:rsidRPr="003A6120">
              <w:rPr>
                <w:rFonts w:ascii="宋体" w:hAnsi="宋体" w:hint="eastAsia"/>
                <w:sz w:val="18"/>
                <w:szCs w:val="18"/>
              </w:rPr>
              <w:t>智能</w:t>
            </w:r>
            <w:r w:rsidRPr="003A6120">
              <w:rPr>
                <w:rFonts w:ascii="宋体" w:hAnsi="宋体"/>
                <w:sz w:val="18"/>
                <w:szCs w:val="18"/>
              </w:rPr>
              <w:t>削峰限幅器,控制功率模块及扬声器</w:t>
            </w:r>
            <w:r w:rsidRPr="003A6120">
              <w:rPr>
                <w:rFonts w:ascii="宋体" w:hAnsi="宋体" w:hint="eastAsia"/>
                <w:sz w:val="18"/>
                <w:szCs w:val="18"/>
              </w:rPr>
              <w:t>系统</w:t>
            </w:r>
            <w:r w:rsidRPr="003A6120">
              <w:rPr>
                <w:rFonts w:ascii="宋体" w:hAnsi="宋体"/>
                <w:sz w:val="18"/>
                <w:szCs w:val="18"/>
              </w:rPr>
              <w:t>在安全范围内工作</w:t>
            </w:r>
          </w:p>
          <w:p w:rsidR="003A6120" w:rsidRPr="003A6120" w:rsidRDefault="003A6120" w:rsidP="003A6120">
            <w:pPr>
              <w:autoSpaceDE w:val="0"/>
              <w:autoSpaceDN w:val="0"/>
              <w:adjustRightInd w:val="0"/>
              <w:jc w:val="left"/>
              <w:rPr>
                <w:rFonts w:ascii="宋体" w:hAnsi="宋体" w:cs="宋体"/>
                <w:kern w:val="0"/>
                <w:sz w:val="18"/>
                <w:szCs w:val="18"/>
              </w:rPr>
            </w:pPr>
            <w:r w:rsidRPr="003A6120">
              <w:rPr>
                <w:rFonts w:ascii="宋体" w:hAnsi="宋体" w:cs="宋体" w:hint="eastAsia"/>
                <w:kern w:val="0"/>
                <w:sz w:val="18"/>
                <w:szCs w:val="18"/>
              </w:rPr>
              <w:t>3.分离度≥80</w:t>
            </w:r>
            <w:r w:rsidRPr="003A6120">
              <w:rPr>
                <w:rFonts w:ascii="宋体" w:hAnsi="宋体" w:cs="宋体"/>
                <w:kern w:val="0"/>
                <w:sz w:val="18"/>
                <w:szCs w:val="18"/>
              </w:rPr>
              <w:t>dB,失真度</w:t>
            </w:r>
            <w:r w:rsidRPr="003A6120">
              <w:rPr>
                <w:rFonts w:ascii="宋体" w:hAnsi="宋体" w:cs="宋体" w:hint="eastAsia"/>
                <w:kern w:val="0"/>
                <w:sz w:val="18"/>
                <w:szCs w:val="18"/>
              </w:rPr>
              <w:t>＜0.05</w:t>
            </w:r>
            <w:r w:rsidRPr="003A6120">
              <w:rPr>
                <w:rFonts w:ascii="宋体" w:hAnsi="宋体" w:cs="宋体"/>
                <w:kern w:val="0"/>
                <w:sz w:val="18"/>
                <w:szCs w:val="18"/>
              </w:rPr>
              <w:t>%.</w:t>
            </w:r>
          </w:p>
          <w:p w:rsidR="003A6120" w:rsidRPr="003A6120" w:rsidRDefault="003A6120" w:rsidP="003A6120">
            <w:pPr>
              <w:autoSpaceDE w:val="0"/>
              <w:autoSpaceDN w:val="0"/>
              <w:adjustRightInd w:val="0"/>
              <w:jc w:val="left"/>
              <w:rPr>
                <w:rFonts w:ascii="宋体" w:hAnsi="宋体" w:cs="宋体"/>
                <w:kern w:val="0"/>
                <w:sz w:val="18"/>
                <w:szCs w:val="18"/>
              </w:rPr>
            </w:pPr>
            <w:r w:rsidRPr="003A6120">
              <w:rPr>
                <w:rFonts w:ascii="宋体" w:hAnsi="宋体"/>
                <w:sz w:val="18"/>
                <w:szCs w:val="18"/>
              </w:rPr>
              <w:t>4.</w:t>
            </w:r>
            <w:r w:rsidRPr="003A6120">
              <w:rPr>
                <w:rFonts w:ascii="宋体" w:hAnsi="宋体" w:hint="eastAsia"/>
                <w:sz w:val="18"/>
                <w:szCs w:val="18"/>
              </w:rPr>
              <w:t>此项</w:t>
            </w:r>
            <w:r w:rsidRPr="003A6120">
              <w:rPr>
                <w:rFonts w:ascii="宋体" w:hAnsi="宋体"/>
                <w:sz w:val="18"/>
                <w:szCs w:val="18"/>
              </w:rPr>
              <w:t>可集成在调音台或音响中</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10</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音响</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 阻抗：8Ω</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 频响：70Hz-20KHz</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 额定功率：150W</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 灵敏度：96dB/W/M</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 覆盖角度：(H)100°(V)80°</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 高音：3"锥形高音单元×2</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 低音：8"低音×1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4</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只</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11</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移频器</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1.96KHz采样频率，32-bit DSP处理器，24-bit A/D及D/A转换。</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2.音频信号四选一输入，模拟音频信号的输入灵敏度可选，提供3组话筒输入，标准5.1声道输出。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3.提供USB接口/通过外接串口转WIFI控制器可实现WIFI或有线网络接口可连接电脑，提供远程控制和红外线控制。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4.直接用面板的功能键和拔轮进行功能设置或是连接电脑通过PC控制软件来控制。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5.通过直接旋转面板的不同旋钮可分别控制话筒音量、效果音量、音乐音量和总音量 。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6. 单机提供20组设备数据存储，提供10组效果数据存储,通过PC软件可进行设备之间的复制。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7.可通过面板的“系统”键来设定密码锁定面板操作的部分或全部功能，以防止闲杂人员的操作破坏机器的工作状态。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8.采用汉字液晶屏和6段LED显示输出的电平、哑音及编辑状态。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9.每个输入和输出均有延时和相位控制及哑音设置，输入延时最长可达30ms,输出延时最长可达60ms。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10.输出通道还可控制该通道的效果比例、话筒音量、音乐音量和效果音量。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11. 效果带三段参量均衡和一对高低通滤波器，回声和效果的具体参数均可调。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12.可以通过S端子连接中控来控制通道的主要参数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13. 话筒带4种级别的防啸叫功能。</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12</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电源时序器</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1.8通道电源时序打开/关闭。</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2.远程控制（上电+24V直流信号）8通道电源时序打开/关闭—当电源开关锁处于off位置时有效。</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3.当远程控制有效时同时控制后板ALARM（报警）端口导通—起到级联控制ALARM（报警）功能。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4.单个通道最大负载功率2200W，所有通道负载总功率达6000W。</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5.输出连接器：多用途电源插座。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 额定输出电压：AC220V/50Hz、额定输出电流：30A</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13</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U段无线手持话筒</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 采用UHF超高频段双真分集接收，并采用DPLL数字锁相环多信道频率合成技术。</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 提供各200个可调频率，共500个信道选择，真正分集式接收,有效避免断频现象和延长接收距离。</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 具有SCAN 自动扫频功能，使用前按SET功能键自动找一个环境最干净的频点处停下来，此频率作为接收机的使用频率</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4</w:t>
            </w:r>
            <w:r w:rsidRPr="003A6120">
              <w:rPr>
                <w:rFonts w:ascii="宋体" w:hAnsi="宋体" w:cs="宋体" w:hint="eastAsia"/>
                <w:kern w:val="0"/>
                <w:sz w:val="18"/>
                <w:szCs w:val="18"/>
              </w:rPr>
              <w:t>. 中频丰富，声音且有磁性感和混厚感。</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14</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录播主机</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支持1080p60点到点和多点高清录制、直播和移动点播，开放API和流媒体接口，易于第三方集成对接，具有性能强大、使用方便、稳定可靠、易于集成等优点，为各行业用户提供全高清视讯录播服务。</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15</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导录播软件系统</w:t>
            </w:r>
          </w:p>
        </w:tc>
        <w:tc>
          <w:tcPr>
            <w:tcW w:w="6192" w:type="dxa"/>
            <w:shd w:val="clear" w:color="auto" w:fill="auto"/>
            <w:vAlign w:val="center"/>
          </w:tcPr>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录播主机自带嵌入式导播软件，接上鼠标和显示器就能进行导播操作，支持本地导播和远程IE、客户端软件导播，本地导播延迟小于150ms。</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编码：视频H.264编码，标准的流媒体MP4文件格式；音频AAC编码，音视频同步录制。视频编码40Kbps～40Mbps可调，音频声道、采样率、位数、码率可调，最大支持码率420K。</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lastRenderedPageBreak/>
              <w:t>支持最多4路视频的画面无缝切换、叠加、拼接等处理功能。</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支持双导播模式（2个PGM通道），可同时手动导播2个电影通道、同时录像和推流，2个电影通道可分别选择不同的画面进行导播切换，方便记录不同的直播画面和推送给不同的人员观看直播画面。</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录制模式支持电影模式、电影+资源模式两种。电影模式和资源模式录像可同时工作。用户可自定义选择需要资源录像备份的视频通道，最大支持同时2路电影模式录像+4路资源通道录像。</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导播方式支持手动、半自动、全自动模式，三种模式可以任意切换。</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支持课程信息、字幕、片头、片尾信息、角标、时间OSD信息等插入功能，支持手动和自动字幕机发布字幕，以增强课件感染力。</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支持RTMP推流、RTSP拉流、TS组播流协议。RTMP直播采用主流的FLV格式封装，压缩率高，低宽带占用。</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支持跨网段、广域网的直播和点播、支持组播、单播；直播时支持自动断线重连功能。直播支持双码流推送，满足不同网络带宽用户的需求。</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导播支持本地人工现场导播（录播主机自带导播软件）和网络远程导播。网络远程导播支持IE导播配置和PC客户端软件导播。PC客户端软件集成询课和远程导播功能，可以在中控室或办公室完成全校各个教室的导播和询课；网络远程导播界面和嵌入式导播界面相似，减少导播人员的学习时间，简单易用。</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支持IOS\Android\Windows等系统的直播和点播观看。</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录播主机自带点播功能，最大支持同时5个或以上同时点播主机录像。</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录播主机自带IE导播平台，方便用户在PC或平板上移动导播。</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支持多达24种切换特效，擦除、覆盖、淡进淡出等主流切换特效。</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支持主流的画中画、画外画、对话模式、2/3/4/6分屏显示模式。</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支持远程FTP下载录播上录像，方便用户无需现场U盘拷贝。</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支持FTP自动上传录像，录像停止后自动上传到FTP服务器。</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支持按照课程表编排定时录像，方便快速录制属于自己的精品课。</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支持录播主机参数配置的导入导出，方便用户统一维护和升级调试。</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录播主机支持开放式连接市面上各种跟踪系统，无需对接。支持用户自定义设置切换命令码，自定义场景切换策略，列表式切换策略表方便用户修改。</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支持网络发送命令码和接受命令码，跟踪主机或其他设备可不用接录播接口，方便快速部署和调测。</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支持网络时间同步，用户可自定义NTP时间同步服务器IP。</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 xml:space="preserve"> 无需外接会议设备，只要2台录播就能快速进行教学互动。</w:t>
            </w:r>
          </w:p>
          <w:p w:rsidR="003A6120" w:rsidRPr="003A6120" w:rsidRDefault="003A6120" w:rsidP="00331F83">
            <w:pPr>
              <w:widowControl/>
              <w:numPr>
                <w:ilvl w:val="0"/>
                <w:numId w:val="16"/>
              </w:numPr>
              <w:jc w:val="left"/>
              <w:rPr>
                <w:rFonts w:ascii="宋体" w:hAnsi="宋体" w:cs="宋体"/>
                <w:kern w:val="0"/>
                <w:sz w:val="18"/>
                <w:szCs w:val="18"/>
              </w:rPr>
            </w:pPr>
            <w:r w:rsidRPr="003A6120">
              <w:rPr>
                <w:rFonts w:ascii="宋体" w:hAnsi="宋体" w:cs="宋体" w:hint="eastAsia"/>
                <w:kern w:val="0"/>
                <w:sz w:val="18"/>
                <w:szCs w:val="18"/>
              </w:rPr>
              <w:t>录播主机自带2套本地导播UI，配合7寸液晶监视触控面板使用，方便手动导播操作。</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16</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拾音麦</w:t>
            </w:r>
          </w:p>
        </w:tc>
        <w:tc>
          <w:tcPr>
            <w:tcW w:w="619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1</w:t>
            </w:r>
            <w:r w:rsidRPr="003A6120">
              <w:rPr>
                <w:rFonts w:ascii="宋体" w:hAnsi="宋体" w:cs="宋体"/>
                <w:kern w:val="0"/>
                <w:sz w:val="18"/>
                <w:szCs w:val="18"/>
              </w:rPr>
              <w:t>.</w:t>
            </w:r>
            <w:r w:rsidRPr="003A6120">
              <w:rPr>
                <w:rFonts w:ascii="宋体" w:hAnsi="宋体" w:cs="宋体" w:hint="eastAsia"/>
                <w:kern w:val="0"/>
                <w:sz w:val="18"/>
                <w:szCs w:val="18"/>
              </w:rPr>
              <w:t>监听面积10平方米-60平方米；</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2</w:t>
            </w:r>
            <w:r w:rsidRPr="003A6120">
              <w:rPr>
                <w:rFonts w:ascii="宋体" w:hAnsi="宋体" w:cs="宋体"/>
                <w:kern w:val="0"/>
                <w:sz w:val="18"/>
                <w:szCs w:val="18"/>
              </w:rPr>
              <w:t>.</w:t>
            </w:r>
            <w:r w:rsidRPr="003A6120">
              <w:rPr>
                <w:rFonts w:ascii="宋体" w:hAnsi="宋体" w:cs="宋体" w:hint="eastAsia"/>
                <w:kern w:val="0"/>
                <w:sz w:val="18"/>
                <w:szCs w:val="18"/>
              </w:rPr>
              <w:t>频率响应20Hz ～ 20kHz；</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3</w:t>
            </w:r>
            <w:r w:rsidRPr="003A6120">
              <w:rPr>
                <w:rFonts w:ascii="宋体" w:hAnsi="宋体" w:cs="宋体"/>
                <w:kern w:val="0"/>
                <w:sz w:val="18"/>
                <w:szCs w:val="18"/>
              </w:rPr>
              <w:t>.</w:t>
            </w:r>
            <w:r w:rsidRPr="003A6120">
              <w:rPr>
                <w:rFonts w:ascii="宋体" w:hAnsi="宋体" w:cs="宋体" w:hint="eastAsia"/>
                <w:kern w:val="0"/>
                <w:sz w:val="18"/>
                <w:szCs w:val="18"/>
              </w:rPr>
              <w:t>指向特性：全指向；</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w:t>
            </w:r>
            <w:r w:rsidRPr="003A6120">
              <w:rPr>
                <w:rFonts w:ascii="宋体" w:hAnsi="宋体" w:cs="宋体"/>
                <w:kern w:val="0"/>
                <w:sz w:val="18"/>
                <w:szCs w:val="18"/>
              </w:rPr>
              <w:t>.</w:t>
            </w:r>
            <w:r w:rsidRPr="003A6120">
              <w:rPr>
                <w:rFonts w:ascii="宋体" w:hAnsi="宋体" w:cs="宋体" w:hint="eastAsia"/>
                <w:kern w:val="0"/>
                <w:sz w:val="18"/>
                <w:szCs w:val="18"/>
              </w:rPr>
              <w:t>具有在线、离线状态显示，离线提示报警功能；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5</w:t>
            </w:r>
            <w:r w:rsidRPr="003A6120">
              <w:rPr>
                <w:rFonts w:ascii="宋体" w:hAnsi="宋体" w:cs="宋体"/>
                <w:kern w:val="0"/>
                <w:sz w:val="18"/>
                <w:szCs w:val="18"/>
              </w:rPr>
              <w:t>.</w:t>
            </w:r>
            <w:r w:rsidRPr="003A6120">
              <w:rPr>
                <w:rFonts w:ascii="宋体" w:hAnsi="宋体" w:cs="宋体" w:hint="eastAsia"/>
                <w:kern w:val="0"/>
                <w:sz w:val="18"/>
                <w:szCs w:val="18"/>
              </w:rPr>
              <w:t>高保真、语音清晰、噪音低；</w:t>
            </w:r>
          </w:p>
          <w:p w:rsidR="003A6120" w:rsidRPr="003A6120" w:rsidRDefault="003A6120" w:rsidP="003A6120">
            <w:pPr>
              <w:jc w:val="left"/>
              <w:rPr>
                <w:rFonts w:ascii="宋体" w:hAnsi="宋体" w:cs="宋体"/>
                <w:kern w:val="0"/>
                <w:sz w:val="18"/>
                <w:szCs w:val="18"/>
              </w:rPr>
            </w:pPr>
            <w:r w:rsidRPr="003A6120">
              <w:rPr>
                <w:rFonts w:ascii="宋体" w:hAnsi="宋体" w:cs="宋体"/>
                <w:kern w:val="0"/>
                <w:sz w:val="18"/>
                <w:szCs w:val="18"/>
              </w:rPr>
              <w:t>6.</w:t>
            </w:r>
            <w:r w:rsidRPr="003A6120">
              <w:rPr>
                <w:rFonts w:ascii="宋体" w:hAnsi="宋体" w:cs="宋体" w:hint="eastAsia"/>
                <w:kern w:val="0"/>
                <w:sz w:val="18"/>
                <w:szCs w:val="18"/>
              </w:rPr>
              <w:t>AGC自动增益，远近语音均衡程度高；</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7.特别针对空旷的房间，有效消除强回音导致的浑浊声音。</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只</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17</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IE导播平台</w:t>
            </w:r>
          </w:p>
        </w:tc>
        <w:tc>
          <w:tcPr>
            <w:tcW w:w="6192" w:type="dxa"/>
            <w:shd w:val="clear" w:color="auto" w:fill="auto"/>
            <w:vAlign w:val="center"/>
          </w:tcPr>
          <w:p w:rsidR="003A6120" w:rsidRPr="003A6120" w:rsidRDefault="003A6120" w:rsidP="00331F83">
            <w:pPr>
              <w:widowControl/>
              <w:numPr>
                <w:ilvl w:val="0"/>
                <w:numId w:val="17"/>
              </w:numPr>
              <w:jc w:val="left"/>
              <w:rPr>
                <w:rFonts w:ascii="宋体" w:hAnsi="宋体" w:cs="宋体"/>
                <w:kern w:val="0"/>
                <w:sz w:val="18"/>
                <w:szCs w:val="18"/>
              </w:rPr>
            </w:pPr>
            <w:r w:rsidRPr="003A6120">
              <w:rPr>
                <w:rFonts w:ascii="宋体" w:hAnsi="宋体" w:cs="宋体" w:hint="eastAsia"/>
                <w:kern w:val="0"/>
                <w:sz w:val="18"/>
                <w:szCs w:val="18"/>
              </w:rPr>
              <w:t>录播主机系统自带IE导播管理平台。</w:t>
            </w:r>
          </w:p>
          <w:p w:rsidR="003A6120" w:rsidRPr="003A6120" w:rsidRDefault="003A6120" w:rsidP="00331F83">
            <w:pPr>
              <w:widowControl/>
              <w:numPr>
                <w:ilvl w:val="0"/>
                <w:numId w:val="17"/>
              </w:numPr>
              <w:jc w:val="left"/>
              <w:rPr>
                <w:rFonts w:ascii="宋体" w:hAnsi="宋体" w:cs="宋体"/>
                <w:kern w:val="0"/>
                <w:sz w:val="18"/>
                <w:szCs w:val="18"/>
              </w:rPr>
            </w:pPr>
            <w:r w:rsidRPr="003A6120">
              <w:rPr>
                <w:rFonts w:ascii="宋体" w:hAnsi="宋体" w:cs="宋体" w:hint="eastAsia"/>
                <w:kern w:val="0"/>
                <w:sz w:val="18"/>
                <w:szCs w:val="18"/>
              </w:rPr>
              <w:t>功能和界面分格与本地UI一样，简化操作，减少导录播人员学习操作的时间。</w:t>
            </w:r>
          </w:p>
          <w:p w:rsidR="003A6120" w:rsidRPr="003A6120" w:rsidRDefault="003A6120" w:rsidP="00331F83">
            <w:pPr>
              <w:widowControl/>
              <w:numPr>
                <w:ilvl w:val="0"/>
                <w:numId w:val="17"/>
              </w:numPr>
              <w:jc w:val="left"/>
              <w:rPr>
                <w:rFonts w:ascii="宋体" w:hAnsi="宋体" w:cs="宋体"/>
                <w:kern w:val="0"/>
                <w:sz w:val="18"/>
                <w:szCs w:val="18"/>
              </w:rPr>
            </w:pPr>
            <w:r w:rsidRPr="003A6120">
              <w:rPr>
                <w:rFonts w:ascii="宋体" w:hAnsi="宋体" w:cs="宋体" w:hint="eastAsia"/>
                <w:kern w:val="0"/>
                <w:sz w:val="18"/>
                <w:szCs w:val="18"/>
              </w:rPr>
              <w:t>兼容性强，支持IE、火狐、Google、QQ、360等主流浏览器。</w:t>
            </w:r>
          </w:p>
          <w:p w:rsidR="003A6120" w:rsidRPr="003A6120" w:rsidRDefault="003A6120" w:rsidP="00331F83">
            <w:pPr>
              <w:widowControl/>
              <w:numPr>
                <w:ilvl w:val="0"/>
                <w:numId w:val="17"/>
              </w:numPr>
              <w:jc w:val="left"/>
              <w:rPr>
                <w:rFonts w:ascii="宋体" w:hAnsi="宋体" w:cs="宋体"/>
                <w:kern w:val="0"/>
                <w:sz w:val="18"/>
                <w:szCs w:val="18"/>
              </w:rPr>
            </w:pPr>
            <w:r w:rsidRPr="003A6120">
              <w:rPr>
                <w:rFonts w:ascii="宋体" w:hAnsi="宋体" w:cs="宋体" w:hint="eastAsia"/>
                <w:kern w:val="0"/>
                <w:sz w:val="18"/>
                <w:szCs w:val="18"/>
              </w:rPr>
              <w:t>支持局域网和广域网远程进行IE导播操作。</w:t>
            </w:r>
          </w:p>
          <w:p w:rsidR="003A6120" w:rsidRPr="003A6120" w:rsidRDefault="003A6120" w:rsidP="00331F83">
            <w:pPr>
              <w:widowControl/>
              <w:numPr>
                <w:ilvl w:val="0"/>
                <w:numId w:val="17"/>
              </w:numPr>
              <w:jc w:val="left"/>
              <w:rPr>
                <w:rFonts w:ascii="宋体" w:hAnsi="宋体" w:cs="宋体"/>
                <w:kern w:val="0"/>
                <w:sz w:val="18"/>
                <w:szCs w:val="18"/>
              </w:rPr>
            </w:pPr>
            <w:r w:rsidRPr="003A6120">
              <w:rPr>
                <w:rFonts w:ascii="宋体" w:hAnsi="宋体" w:cs="宋体" w:hint="eastAsia"/>
                <w:kern w:val="0"/>
                <w:sz w:val="18"/>
                <w:szCs w:val="18"/>
              </w:rPr>
              <w:t>支持一键开启设备录像、画面切换，以及设备参数配置等功能。</w:t>
            </w:r>
          </w:p>
          <w:p w:rsidR="003A6120" w:rsidRPr="003A6120" w:rsidRDefault="003A6120" w:rsidP="00331F83">
            <w:pPr>
              <w:widowControl/>
              <w:numPr>
                <w:ilvl w:val="0"/>
                <w:numId w:val="17"/>
              </w:numPr>
              <w:jc w:val="left"/>
              <w:rPr>
                <w:rFonts w:ascii="宋体" w:hAnsi="宋体" w:cs="宋体"/>
                <w:kern w:val="0"/>
                <w:sz w:val="18"/>
                <w:szCs w:val="18"/>
              </w:rPr>
            </w:pPr>
            <w:r w:rsidRPr="003A6120">
              <w:rPr>
                <w:rFonts w:ascii="宋体" w:hAnsi="宋体" w:cs="宋体" w:hint="eastAsia"/>
                <w:kern w:val="0"/>
                <w:sz w:val="18"/>
                <w:szCs w:val="18"/>
              </w:rPr>
              <w:t>支持用户远程进行视频文件的点播。</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18</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解码拼控设备</w:t>
            </w:r>
          </w:p>
        </w:tc>
        <w:tc>
          <w:tcPr>
            <w:tcW w:w="6192" w:type="dxa"/>
            <w:shd w:val="clear" w:color="auto" w:fill="auto"/>
            <w:vAlign w:val="center"/>
          </w:tcPr>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社区矫正系统在不断完善，系统需具备一定的扩容考虑，所需设备需具备，20个RJ45网络接口，1路对讲输入，1路对讲输出，1个RS232接口，8路报警输入，8路报警输出，1个VGA输入接口，1个DVI输入接口。输出口支持8个HDMI接口，支持8路模拟音额输出。支持4路模拟视频输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设备支持社区矫正应急指挥系统的接入上墙。</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2.设备支持按1/4/9/16画面进行分割，也支持1路输入视频发送到多个输出接口拼接显示，支持1x2, 1x3，1x4， 2x1, 2x2, 2x3，2x4，3x1, 3x2, 4x2的拼接显示。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3.设备支持视频图像轮巡输出显示。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4.设备支持客户端或IE浏觉器控制，可将客户端当前回放的录像同步解码后输出显示。设备支持远程维护和设置网络参数、视频参数等。</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5.为保证整个司法社区矫正系统时间的致性，设备支持MTP校时和客户端手动校时等功能。</w:t>
            </w:r>
          </w:p>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Cs/>
                <w:kern w:val="0"/>
                <w:sz w:val="18"/>
                <w:szCs w:val="18"/>
              </w:rPr>
              <w:t>6.设备支持000x3000下分辨率的解码输出:可同时输出64路分辨率为1920X 1080(H.264/1L. 265)，或40路分辨率为2048X1536 CH. 264/HL.265)，或32路分辨率为2592X1944 CLL 264/H. 265)，或16路分辨率为3840X21601H 265)，或16路分辨率为4096X21601 264)，或8路分辨率为4000X 3000的视频图像(H .264)。</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148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19</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视频业务管理系统</w:t>
            </w:r>
          </w:p>
        </w:tc>
        <w:tc>
          <w:tcPr>
            <w:tcW w:w="6192" w:type="dxa"/>
            <w:shd w:val="clear" w:color="auto" w:fill="auto"/>
            <w:vAlign w:val="center"/>
          </w:tcPr>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平台支持视频监控系统的接入，实现实时预览、即时回放、抓拍等功能，并对视频监控设备进行统一管理；</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平台软件支持预览、抓图或录像的图片与警情信息进行关联，并将警情发布给相应的处理人员；</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平台软件具备严格的角色、用户、权限控制功能，支持集中授权、认证，支持精细化权限控制到通道，不同的用户登录的界面也有所不同；</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平台软件支持级联管理，包括上下级平台的视频级联查看、录像回放、事件和警情的级联查询等；</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平台软件支持电视墙管理；</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平台软件可通过级联服务实现对级联系统的目录查询、实时点播、云台控制、视音频文件检索、视音频文件回放及回放控制、设备信息及状态查询、视音频文件下载等功能；</w:t>
            </w:r>
            <w:r w:rsidRPr="003A6120">
              <w:rPr>
                <w:rFonts w:ascii="宋体" w:hAnsi="宋体" w:cs="宋体" w:hint="eastAsia"/>
                <w:kern w:val="0"/>
                <w:sz w:val="18"/>
                <w:szCs w:val="18"/>
              </w:rPr>
              <w:br/>
              <w:t>支持报警联动客户端（GIS地图、视频图像、声光显示、信息叠加）、云台、通道抓图抓录及与第三方系统等；</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平台软件支持组织管理、服务管理、资源管理、用户管理、系统配置等配置管理功能</w:t>
            </w:r>
          </w:p>
          <w:p w:rsidR="003A6120" w:rsidRPr="003A6120" w:rsidRDefault="003A6120" w:rsidP="003A6120">
            <w:pPr>
              <w:widowControl/>
              <w:ind w:left="360"/>
              <w:jc w:val="left"/>
              <w:rPr>
                <w:rFonts w:ascii="宋体" w:hAnsi="宋体" w:cs="宋体"/>
                <w:kern w:val="0"/>
                <w:sz w:val="18"/>
                <w:szCs w:val="18"/>
              </w:rPr>
            </w:pP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报表管理: 支持人员信息、人员刷卡记录、授权操作记录、授权记录明细、人员统计、卡片操作记录报表查询及输出。</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lastRenderedPageBreak/>
              <w:t>电子地图:支持将监控点位等图标添加到地图上；支持通过电子地图上的视频监控点图标进</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视频预览、录像回放操作；当发生报警时，能在电子地图上显示报警位置，电子地图上的图标可变为报警状态</w:t>
            </w:r>
          </w:p>
          <w:p w:rsidR="003A6120" w:rsidRPr="003A6120" w:rsidRDefault="003A6120" w:rsidP="00331F83">
            <w:pPr>
              <w:widowControl/>
              <w:numPr>
                <w:ilvl w:val="0"/>
                <w:numId w:val="18"/>
              </w:numPr>
              <w:jc w:val="left"/>
              <w:rPr>
                <w:rFonts w:ascii="宋体" w:hAnsi="宋体" w:cs="宋体"/>
                <w:kern w:val="0"/>
                <w:sz w:val="18"/>
                <w:szCs w:val="18"/>
              </w:rPr>
            </w:pPr>
            <w:r w:rsidRPr="003A6120">
              <w:rPr>
                <w:rFonts w:ascii="宋体" w:hAnsi="宋体" w:cs="宋体" w:hint="eastAsia"/>
                <w:kern w:val="0"/>
                <w:sz w:val="18"/>
                <w:szCs w:val="18"/>
              </w:rPr>
              <w:t>运维管理:支持设备在线情况、服务在线率、视频质量诊断异常率、录像故障率统计，可按图表展示，并可导出。</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53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20</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视频图像信息库</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对事件相关的图像、视频等信息的统一标注，管理，编辑、检索，存储等功能，为实战提供统一的信息库。</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21</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平台级联服务模块</w:t>
            </w:r>
          </w:p>
        </w:tc>
        <w:tc>
          <w:tcPr>
            <w:tcW w:w="6192" w:type="dxa"/>
            <w:shd w:val="clear" w:color="auto" w:fill="auto"/>
            <w:vAlign w:val="center"/>
          </w:tcPr>
          <w:p w:rsidR="003A6120" w:rsidRPr="003A6120" w:rsidRDefault="003A6120" w:rsidP="00331F83">
            <w:pPr>
              <w:widowControl/>
              <w:numPr>
                <w:ilvl w:val="0"/>
                <w:numId w:val="19"/>
              </w:numPr>
              <w:jc w:val="left"/>
              <w:rPr>
                <w:rFonts w:ascii="宋体" w:hAnsi="宋体" w:cs="宋体"/>
                <w:kern w:val="0"/>
                <w:sz w:val="18"/>
                <w:szCs w:val="18"/>
              </w:rPr>
            </w:pPr>
            <w:r w:rsidRPr="003A6120">
              <w:rPr>
                <w:rFonts w:ascii="宋体" w:hAnsi="宋体" w:cs="宋体" w:hint="eastAsia"/>
                <w:kern w:val="0"/>
                <w:sz w:val="18"/>
                <w:szCs w:val="18"/>
              </w:rPr>
              <w:t>支持通过GB/T28181-2016标准协议实现与上下级平台联网；</w:t>
            </w:r>
          </w:p>
          <w:p w:rsidR="003A6120" w:rsidRPr="003A6120" w:rsidRDefault="003A6120" w:rsidP="00331F83">
            <w:pPr>
              <w:widowControl/>
              <w:numPr>
                <w:ilvl w:val="0"/>
                <w:numId w:val="19"/>
              </w:numPr>
              <w:jc w:val="left"/>
              <w:rPr>
                <w:rFonts w:ascii="宋体" w:hAnsi="宋体" w:cs="宋体"/>
                <w:kern w:val="0"/>
                <w:sz w:val="18"/>
                <w:szCs w:val="18"/>
              </w:rPr>
            </w:pPr>
            <w:r w:rsidRPr="003A6120">
              <w:rPr>
                <w:rFonts w:ascii="宋体" w:hAnsi="宋体" w:cs="宋体" w:hint="eastAsia"/>
                <w:kern w:val="0"/>
                <w:sz w:val="18"/>
                <w:szCs w:val="18"/>
              </w:rPr>
              <w:t>平台可通过级联服务实现对级联系统的目录查询、实时点播、云台控制、视音频文件检索、视音频文件回放及回放控制、设备信息及状态查询、视音频文件下载等功能。</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22</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流媒体转发服务模块</w:t>
            </w:r>
          </w:p>
        </w:tc>
        <w:tc>
          <w:tcPr>
            <w:tcW w:w="6192" w:type="dxa"/>
            <w:shd w:val="clear" w:color="auto" w:fill="auto"/>
            <w:vAlign w:val="center"/>
          </w:tcPr>
          <w:p w:rsidR="003A6120" w:rsidRPr="003A6120" w:rsidRDefault="003A6120" w:rsidP="00331F83">
            <w:pPr>
              <w:widowControl/>
              <w:numPr>
                <w:ilvl w:val="0"/>
                <w:numId w:val="20"/>
              </w:numPr>
              <w:jc w:val="left"/>
              <w:rPr>
                <w:rFonts w:ascii="宋体" w:hAnsi="宋体" w:cs="宋体"/>
                <w:kern w:val="0"/>
                <w:sz w:val="18"/>
                <w:szCs w:val="18"/>
              </w:rPr>
            </w:pPr>
            <w:r w:rsidRPr="003A6120">
              <w:rPr>
                <w:rFonts w:ascii="宋体" w:hAnsi="宋体" w:cs="宋体" w:hint="eastAsia"/>
                <w:kern w:val="0"/>
                <w:sz w:val="18"/>
                <w:szCs w:val="18"/>
              </w:rPr>
              <w:t>提供智能化视频流转、分发管理功能；</w:t>
            </w:r>
          </w:p>
          <w:p w:rsidR="003A6120" w:rsidRPr="003A6120" w:rsidRDefault="003A6120" w:rsidP="00331F83">
            <w:pPr>
              <w:widowControl/>
              <w:numPr>
                <w:ilvl w:val="0"/>
                <w:numId w:val="20"/>
              </w:numPr>
              <w:jc w:val="left"/>
              <w:rPr>
                <w:rFonts w:ascii="宋体" w:hAnsi="宋体" w:cs="宋体"/>
                <w:kern w:val="0"/>
                <w:sz w:val="18"/>
                <w:szCs w:val="18"/>
              </w:rPr>
            </w:pPr>
            <w:r w:rsidRPr="003A6120">
              <w:rPr>
                <w:rFonts w:ascii="宋体" w:hAnsi="宋体" w:cs="宋体" w:hint="eastAsia"/>
                <w:kern w:val="0"/>
                <w:sz w:val="18"/>
                <w:szCs w:val="18"/>
              </w:rPr>
              <w:t>不受前端编码格式限制，支持多级视频流转分发功能；</w:t>
            </w:r>
          </w:p>
          <w:p w:rsidR="003A6120" w:rsidRPr="003A6120" w:rsidRDefault="003A6120" w:rsidP="00331F83">
            <w:pPr>
              <w:widowControl/>
              <w:numPr>
                <w:ilvl w:val="0"/>
                <w:numId w:val="20"/>
              </w:numPr>
              <w:jc w:val="left"/>
              <w:rPr>
                <w:rFonts w:ascii="宋体" w:hAnsi="宋体" w:cs="宋体"/>
                <w:kern w:val="0"/>
                <w:sz w:val="18"/>
                <w:szCs w:val="18"/>
              </w:rPr>
            </w:pPr>
            <w:r w:rsidRPr="003A6120">
              <w:rPr>
                <w:rFonts w:ascii="宋体" w:hAnsi="宋体" w:cs="宋体" w:hint="eastAsia"/>
                <w:kern w:val="0"/>
                <w:sz w:val="18"/>
                <w:szCs w:val="18"/>
              </w:rPr>
              <w:t>单台流媒体转发单元网内视频转分发性能不小于400路2M。</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23</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※中心管理+数据库+电视墙管理服务器</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1.性能不低于一颗英特尔至强金牌5115(2.4GHz/10-core/13.75MB)处理器；≥32GBDDR4 RDIMM内存，可支持24个内存插槽；至少配置2块1.</w:t>
            </w:r>
            <w:r w:rsidRPr="003A6120">
              <w:rPr>
                <w:rFonts w:ascii="宋体" w:hAnsi="宋体" w:cs="宋体"/>
                <w:kern w:val="0"/>
                <w:sz w:val="18"/>
                <w:szCs w:val="18"/>
              </w:rPr>
              <w:t>2</w:t>
            </w:r>
            <w:r w:rsidRPr="003A6120">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管理维护功能：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（2）具有图形管理界面及其他高级管理功能；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3A6120" w:rsidRPr="003A6120" w:rsidRDefault="003A6120" w:rsidP="003A6120">
            <w:pPr>
              <w:widowControl/>
              <w:jc w:val="left"/>
              <w:rPr>
                <w:rFonts w:ascii="宋体" w:hAnsi="宋体" w:cs="宋体"/>
                <w:kern w:val="0"/>
                <w:sz w:val="18"/>
                <w:szCs w:val="18"/>
              </w:rPr>
            </w:pP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24</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※平台级联服务器</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1.性能不低于一颗英特尔至强金牌5115(2.4GHz/10-core/13.75MB)处理器；≥32GBDDR4 RDIMM内存，可支持24个内存插槽；至少配置2块1.</w:t>
            </w:r>
            <w:r w:rsidRPr="003A6120">
              <w:rPr>
                <w:rFonts w:ascii="宋体" w:hAnsi="宋体" w:cs="宋体"/>
                <w:kern w:val="0"/>
                <w:sz w:val="18"/>
                <w:szCs w:val="18"/>
              </w:rPr>
              <w:t>2</w:t>
            </w:r>
            <w:r w:rsidRPr="003A6120">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管理维护功能：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（2）具有图形管理界面及其他高级管理功能；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3A6120" w:rsidRPr="003A6120" w:rsidRDefault="003A6120" w:rsidP="003A6120">
            <w:pPr>
              <w:widowControl/>
              <w:jc w:val="left"/>
              <w:rPr>
                <w:rFonts w:ascii="宋体" w:hAnsi="宋体" w:cs="宋体"/>
                <w:kern w:val="0"/>
                <w:sz w:val="18"/>
                <w:szCs w:val="18"/>
              </w:rPr>
            </w:pP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w:t>
            </w:r>
            <w:r w:rsidRPr="003A6120">
              <w:rPr>
                <w:rFonts w:ascii="宋体" w:hAnsi="宋体" w:cs="宋体"/>
                <w:kern w:val="0"/>
                <w:sz w:val="18"/>
                <w:szCs w:val="18"/>
              </w:rPr>
              <w:t>5</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※流媒体</w:t>
            </w:r>
            <w:r w:rsidRPr="003A6120">
              <w:rPr>
                <w:rFonts w:ascii="宋体" w:hAnsi="宋体" w:cs="宋体" w:hint="eastAsia"/>
                <w:kern w:val="0"/>
                <w:sz w:val="18"/>
                <w:szCs w:val="18"/>
              </w:rPr>
              <w:lastRenderedPageBreak/>
              <w:t>转发服务器</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lastRenderedPageBreak/>
              <w:t>1.性能不低于一颗英特尔至强金牌5115(2.4GHz/10-core/13.75MB)处理器；</w:t>
            </w:r>
            <w:r w:rsidRPr="003A6120">
              <w:rPr>
                <w:rFonts w:ascii="宋体" w:hAnsi="宋体" w:cs="宋体" w:hint="eastAsia"/>
                <w:kern w:val="0"/>
                <w:sz w:val="18"/>
                <w:szCs w:val="18"/>
              </w:rPr>
              <w:lastRenderedPageBreak/>
              <w:t>≥32GBDDR4 RDIMM内存，可支持24个内存插槽；至少配置2块1.</w:t>
            </w:r>
            <w:r w:rsidRPr="003A6120">
              <w:rPr>
                <w:rFonts w:ascii="宋体" w:hAnsi="宋体" w:cs="宋体"/>
                <w:kern w:val="0"/>
                <w:sz w:val="18"/>
                <w:szCs w:val="18"/>
              </w:rPr>
              <w:t>2</w:t>
            </w:r>
            <w:r w:rsidRPr="003A6120">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管理维护功能：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（2）具有图形管理界面及其他高级管理功能；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3A6120" w:rsidRPr="003A6120" w:rsidRDefault="003A6120" w:rsidP="003A6120">
            <w:pPr>
              <w:widowControl/>
              <w:jc w:val="left"/>
              <w:rPr>
                <w:rFonts w:ascii="宋体" w:hAnsi="宋体" w:cs="宋体"/>
                <w:kern w:val="0"/>
                <w:sz w:val="18"/>
                <w:szCs w:val="18"/>
              </w:rPr>
            </w:pP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26</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※图片结构化存储服务器</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1.性能不低于一颗英特尔至强金牌5115(2.4GHz/10-core/13.75MB)处理器；≥32GBDDR4 RDIMM内存，可支持24个内存插槽；至少配置2块1.</w:t>
            </w:r>
            <w:r w:rsidRPr="003A6120">
              <w:rPr>
                <w:rFonts w:ascii="宋体" w:hAnsi="宋体" w:cs="宋体"/>
                <w:kern w:val="0"/>
                <w:sz w:val="18"/>
                <w:szCs w:val="18"/>
              </w:rPr>
              <w:t>2</w:t>
            </w:r>
            <w:r w:rsidRPr="003A6120">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管理维护功能：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（2）具有图形管理界面及其他高级管理功能；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w:t>
            </w:r>
          </w:p>
          <w:p w:rsidR="003A6120" w:rsidRPr="003A6120" w:rsidRDefault="003A6120" w:rsidP="003A6120">
            <w:pPr>
              <w:widowControl/>
              <w:jc w:val="left"/>
              <w:rPr>
                <w:rFonts w:ascii="宋体" w:hAnsi="宋体" w:cs="宋体"/>
                <w:kern w:val="0"/>
                <w:sz w:val="18"/>
                <w:szCs w:val="18"/>
              </w:rPr>
            </w:pP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32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27</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NVR主机</w:t>
            </w:r>
          </w:p>
          <w:p w:rsidR="003A6120" w:rsidRPr="003A6120" w:rsidRDefault="003A6120" w:rsidP="003A6120">
            <w:pPr>
              <w:autoSpaceDE w:val="0"/>
              <w:autoSpaceDN w:val="0"/>
              <w:adjustRightInd w:val="0"/>
              <w:jc w:val="left"/>
              <w:rPr>
                <w:rFonts w:ascii="宋体" w:cs="宋体"/>
                <w:kern w:val="0"/>
                <w:sz w:val="24"/>
                <w:szCs w:val="24"/>
              </w:rPr>
            </w:pPr>
          </w:p>
        </w:tc>
        <w:tc>
          <w:tcPr>
            <w:tcW w:w="6192" w:type="dxa"/>
            <w:shd w:val="clear" w:color="auto" w:fill="auto"/>
            <w:vAlign w:val="center"/>
          </w:tcPr>
          <w:p w:rsidR="003A6120" w:rsidRPr="003A6120" w:rsidRDefault="003A6120" w:rsidP="00331F83">
            <w:pPr>
              <w:widowControl/>
              <w:numPr>
                <w:ilvl w:val="0"/>
                <w:numId w:val="21"/>
              </w:numPr>
              <w:jc w:val="left"/>
              <w:rPr>
                <w:rFonts w:ascii="宋体" w:hAnsi="宋体" w:cs="宋体"/>
                <w:kern w:val="0"/>
                <w:sz w:val="18"/>
                <w:szCs w:val="18"/>
              </w:rPr>
            </w:pPr>
            <w:r w:rsidRPr="003A6120">
              <w:rPr>
                <w:rFonts w:ascii="宋体" w:hAnsi="宋体" w:cs="宋体" w:hint="eastAsia"/>
                <w:kern w:val="0"/>
                <w:sz w:val="18"/>
                <w:szCs w:val="18"/>
              </w:rPr>
              <w:t xml:space="preserve">支持视频摘要面板，通过面板按键可进行预览、回放、参数配置等操作 </w:t>
            </w:r>
          </w:p>
          <w:p w:rsidR="003A6120" w:rsidRPr="003A6120" w:rsidRDefault="003A6120" w:rsidP="00331F83">
            <w:pPr>
              <w:widowControl/>
              <w:numPr>
                <w:ilvl w:val="0"/>
                <w:numId w:val="21"/>
              </w:numPr>
              <w:jc w:val="left"/>
              <w:rPr>
                <w:rFonts w:ascii="宋体" w:hAnsi="宋体" w:cs="宋体"/>
                <w:kern w:val="0"/>
                <w:sz w:val="18"/>
                <w:szCs w:val="18"/>
              </w:rPr>
            </w:pPr>
            <w:r w:rsidRPr="003A6120">
              <w:rPr>
                <w:rFonts w:ascii="宋体" w:hAnsi="宋体" w:cs="宋体" w:hint="eastAsia"/>
                <w:kern w:val="0"/>
                <w:sz w:val="18"/>
                <w:szCs w:val="18"/>
              </w:rPr>
              <w:t xml:space="preserve">支持接入ONVIF协议、RTSP协议、GB/T28181协议的设备，可一键激活并添加局域网内IPC </w:t>
            </w:r>
          </w:p>
          <w:p w:rsidR="003A6120" w:rsidRPr="003A6120" w:rsidRDefault="003A6120" w:rsidP="00331F83">
            <w:pPr>
              <w:widowControl/>
              <w:numPr>
                <w:ilvl w:val="0"/>
                <w:numId w:val="21"/>
              </w:numPr>
              <w:jc w:val="left"/>
              <w:rPr>
                <w:rFonts w:ascii="宋体" w:hAnsi="宋体" w:cs="宋体"/>
                <w:kern w:val="0"/>
                <w:sz w:val="18"/>
                <w:szCs w:val="18"/>
              </w:rPr>
            </w:pPr>
            <w:r w:rsidRPr="003A6120">
              <w:rPr>
                <w:rFonts w:hint="eastAsia"/>
                <w:kern w:val="0"/>
                <w:sz w:val="18"/>
                <w:szCs w:val="18"/>
              </w:rPr>
              <w:t>支持多倍速回放录像，支持录像回放剪辑和回放截图功能。</w:t>
            </w:r>
          </w:p>
          <w:p w:rsidR="003A6120" w:rsidRPr="003A6120" w:rsidRDefault="003A6120" w:rsidP="00331F83">
            <w:pPr>
              <w:widowControl/>
              <w:numPr>
                <w:ilvl w:val="0"/>
                <w:numId w:val="21"/>
              </w:numPr>
              <w:jc w:val="left"/>
              <w:rPr>
                <w:rFonts w:ascii="宋体" w:hAnsi="宋体" w:cs="宋体"/>
                <w:kern w:val="0"/>
                <w:sz w:val="18"/>
                <w:szCs w:val="18"/>
              </w:rPr>
            </w:pPr>
            <w:r w:rsidRPr="003A6120">
              <w:rPr>
                <w:rFonts w:ascii="宋体" w:hAnsi="宋体" w:cs="宋体" w:hint="eastAsia"/>
                <w:kern w:val="0"/>
                <w:sz w:val="18"/>
                <w:szCs w:val="18"/>
              </w:rPr>
              <w:t xml:space="preserve">支持对重要的数据能够进行备份。 </w:t>
            </w:r>
          </w:p>
          <w:p w:rsidR="003A6120" w:rsidRPr="003A6120" w:rsidRDefault="003A6120" w:rsidP="00331F83">
            <w:pPr>
              <w:widowControl/>
              <w:numPr>
                <w:ilvl w:val="0"/>
                <w:numId w:val="21"/>
              </w:numPr>
              <w:jc w:val="left"/>
              <w:rPr>
                <w:kern w:val="0"/>
                <w:sz w:val="18"/>
                <w:szCs w:val="18"/>
              </w:rPr>
            </w:pPr>
            <w:r w:rsidRPr="003A6120">
              <w:rPr>
                <w:rFonts w:hint="eastAsia"/>
                <w:kern w:val="0"/>
                <w:sz w:val="18"/>
                <w:szCs w:val="18"/>
              </w:rPr>
              <w:t>支持整机热备份功能，设置一台备份硬盘录像机，当主设备异常离线时，备份设备替换主设备进行录像，当主高备正常时，备份设备可回传录像文件至主设备。</w:t>
            </w:r>
          </w:p>
          <w:p w:rsidR="003A6120" w:rsidRPr="003A6120" w:rsidRDefault="003A6120" w:rsidP="00331F83">
            <w:pPr>
              <w:numPr>
                <w:ilvl w:val="0"/>
                <w:numId w:val="21"/>
              </w:numPr>
              <w:autoSpaceDE w:val="0"/>
              <w:autoSpaceDN w:val="0"/>
              <w:adjustRightInd w:val="0"/>
              <w:jc w:val="left"/>
              <w:rPr>
                <w:rFonts w:ascii="宋体" w:hAnsi="宋体" w:cs="宋体"/>
                <w:kern w:val="0"/>
                <w:sz w:val="18"/>
                <w:szCs w:val="18"/>
              </w:rPr>
            </w:pPr>
            <w:r w:rsidRPr="003A6120">
              <w:rPr>
                <w:rFonts w:ascii="宋体" w:hAnsi="宋体" w:cs="宋体" w:hint="eastAsia"/>
                <w:kern w:val="0"/>
                <w:sz w:val="18"/>
                <w:szCs w:val="18"/>
              </w:rPr>
              <w:t>可支持最大接入总带宽512Mbps的32路视频图像；</w:t>
            </w:r>
          </w:p>
          <w:p w:rsidR="003A6120" w:rsidRPr="003A6120" w:rsidRDefault="003A6120" w:rsidP="00331F83">
            <w:pPr>
              <w:numPr>
                <w:ilvl w:val="0"/>
                <w:numId w:val="21"/>
              </w:numPr>
              <w:autoSpaceDE w:val="0"/>
              <w:autoSpaceDN w:val="0"/>
              <w:adjustRightInd w:val="0"/>
              <w:jc w:val="left"/>
              <w:rPr>
                <w:rFonts w:ascii="宋体" w:cs="宋体"/>
                <w:kern w:val="0"/>
                <w:sz w:val="24"/>
                <w:szCs w:val="24"/>
              </w:rPr>
            </w:pPr>
            <w:r w:rsidRPr="003A6120">
              <w:rPr>
                <w:rFonts w:ascii="宋体" w:hAnsi="宋体" w:cs="宋体" w:hint="eastAsia"/>
                <w:kern w:val="0"/>
                <w:sz w:val="18"/>
                <w:szCs w:val="18"/>
              </w:rPr>
              <w:t>支持报警输入触发一键撤防功能</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28</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硬盘</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3.5英寸 4000G 7200 128M SATA3 6Gb/S</w:t>
            </w:r>
            <w:r w:rsidRPr="003A6120">
              <w:rPr>
                <w:rFonts w:ascii="宋体" w:hAnsi="宋体" w:cs="宋体"/>
                <w:kern w:val="0"/>
                <w:sz w:val="18"/>
                <w:szCs w:val="18"/>
              </w:rPr>
              <w:t xml:space="preserve"> </w:t>
            </w:r>
            <w:r w:rsidRPr="003A6120">
              <w:rPr>
                <w:rFonts w:ascii="宋体" w:hAnsi="宋体" w:cs="宋体" w:hint="eastAsia"/>
                <w:kern w:val="0"/>
                <w:sz w:val="18"/>
                <w:szCs w:val="18"/>
              </w:rPr>
              <w:t>企业级硬盘</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8</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29</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综合监控平台</w:t>
            </w:r>
          </w:p>
        </w:tc>
        <w:tc>
          <w:tcPr>
            <w:tcW w:w="6192" w:type="dxa"/>
            <w:shd w:val="clear" w:color="auto" w:fill="auto"/>
            <w:vAlign w:val="center"/>
          </w:tcPr>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1.支持门禁/对讲/报警等设备接入(第三方提供sck、协议支持》；</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2.支持门禁/对讲/报警等事件接收、处理(第三方提供sck、协议支持)；</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3.支持ONVIF/PSLA/全球眼/GB/T28181等各类不同协议视频编码设备的接入；</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4.支持主流厂商设备SDK接入，支持第三方设备常用功能封装，具各快速接入第三方厂商设备的能力；</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lastRenderedPageBreak/>
              <w:t>5.支持对前端设备云台控制、设备参数配置、录像查询回放、录像计划获取配置等功能；</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6.支持系统内信息数据的写入和存储；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7.支持数据的查询、修改和删除；</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8.支持数据的日常维护，包括数据的定期备份、数据库异常后的恢复、用户访问权限的管理等。</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9.支持对平台中所有软、硬件产品的管理和监控，及时上报故障，监控的对象包括编码设备、解码设备、卡口设备、视频综合平台、外设、服务进程、视频质量、存储设备、门禁设备、报警主机、电网设备、对讲设备、广播设备等；</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10.支持统计分析功能，包括设备统计分析、服务统计分析、告警统计分析、监控点统计分析:</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 xml:space="preserve">11.支持同步资源管理服务中的用户，组织机构、设备信息，支持通过SDK、VAG、NCG、SVMP 协议采集视频设备的状态及基本信息。　</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08"/>
          <w:jc w:val="center"/>
        </w:trPr>
        <w:tc>
          <w:tcPr>
            <w:tcW w:w="613" w:type="dxa"/>
            <w:vMerge w:val="restart"/>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30</w:t>
            </w:r>
          </w:p>
        </w:tc>
        <w:tc>
          <w:tcPr>
            <w:tcW w:w="992" w:type="dxa"/>
            <w:vMerge w:val="restart"/>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※融合通信平台</w:t>
            </w:r>
          </w:p>
        </w:tc>
        <w:tc>
          <w:tcPr>
            <w:tcW w:w="619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融合通信基础组件</w:t>
            </w:r>
            <w:r w:rsidRPr="003A6120">
              <w:rPr>
                <w:rFonts w:ascii="宋体" w:hAnsi="宋体" w:cs="宋体" w:hint="eastAsia"/>
                <w:b/>
                <w:bCs/>
                <w:kern w:val="0"/>
                <w:sz w:val="18"/>
                <w:szCs w:val="18"/>
              </w:rPr>
              <w:tab/>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1.支持不少于3万用户在线</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2.</w:t>
            </w:r>
            <w:r w:rsidRPr="003A6120">
              <w:rPr>
                <w:rFonts w:ascii="宋体" w:hAnsi="宋体" w:cs="宋体" w:hint="eastAsia"/>
                <w:bCs/>
                <w:kern w:val="0"/>
                <w:sz w:val="18"/>
                <w:szCs w:val="18"/>
              </w:rPr>
              <w:t>消息推送的并发能力大于</w:t>
            </w:r>
            <w:r w:rsidRPr="003A6120">
              <w:rPr>
                <w:rFonts w:ascii="宋体" w:hAnsi="宋体" w:cs="宋体"/>
                <w:bCs/>
                <w:kern w:val="0"/>
                <w:sz w:val="18"/>
                <w:szCs w:val="18"/>
              </w:rPr>
              <w:t>2000</w:t>
            </w:r>
            <w:r w:rsidRPr="003A6120">
              <w:rPr>
                <w:rFonts w:ascii="宋体" w:hAnsi="宋体" w:cs="宋体" w:hint="eastAsia"/>
                <w:bCs/>
                <w:kern w:val="0"/>
                <w:sz w:val="18"/>
                <w:szCs w:val="18"/>
              </w:rPr>
              <w:t>条</w:t>
            </w:r>
            <w:r w:rsidRPr="003A6120">
              <w:rPr>
                <w:rFonts w:ascii="宋体" w:hAnsi="宋体" w:cs="宋体"/>
                <w:bCs/>
                <w:kern w:val="0"/>
                <w:sz w:val="18"/>
                <w:szCs w:val="18"/>
              </w:rPr>
              <w:t>/</w:t>
            </w:r>
            <w:r w:rsidRPr="003A6120">
              <w:rPr>
                <w:rFonts w:ascii="宋体" w:hAnsi="宋体" w:cs="宋体" w:hint="eastAsia"/>
                <w:bCs/>
                <w:kern w:val="0"/>
                <w:sz w:val="18"/>
                <w:szCs w:val="18"/>
              </w:rPr>
              <w:t>秒；</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3.</w:t>
            </w:r>
            <w:r w:rsidRPr="003A6120">
              <w:rPr>
                <w:rFonts w:ascii="宋体" w:hAnsi="宋体" w:cs="宋体" w:hint="eastAsia"/>
                <w:bCs/>
                <w:kern w:val="0"/>
                <w:sz w:val="18"/>
                <w:szCs w:val="18"/>
              </w:rPr>
              <w:t>二次开发接口支持发起单人会话、群组会话、调用通信录、地理位置、摄像头等接口</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4.安全要求：</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（1）IM</w:t>
            </w:r>
            <w:r w:rsidRPr="003A6120">
              <w:rPr>
                <w:rFonts w:ascii="宋体" w:hAnsi="宋体" w:cs="宋体" w:hint="eastAsia"/>
                <w:bCs/>
                <w:kern w:val="0"/>
                <w:sz w:val="18"/>
                <w:szCs w:val="18"/>
              </w:rPr>
              <w:t>消息通过网络传输过程中加密保护</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（2）IM</w:t>
            </w:r>
            <w:r w:rsidRPr="003A6120">
              <w:rPr>
                <w:rFonts w:ascii="宋体" w:hAnsi="宋体" w:cs="宋体" w:hint="eastAsia"/>
                <w:bCs/>
                <w:kern w:val="0"/>
                <w:sz w:val="18"/>
                <w:szCs w:val="18"/>
              </w:rPr>
              <w:t>消息本地储存加密</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（3）</w:t>
            </w:r>
            <w:r w:rsidRPr="003A6120">
              <w:rPr>
                <w:rFonts w:ascii="宋体" w:hAnsi="宋体" w:cs="宋体" w:hint="eastAsia"/>
                <w:bCs/>
                <w:kern w:val="0"/>
                <w:sz w:val="18"/>
                <w:szCs w:val="18"/>
              </w:rPr>
              <w:t>提供安全方案，保证设备访问的信息安全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（4）</w:t>
            </w:r>
            <w:r w:rsidRPr="003A6120">
              <w:rPr>
                <w:rFonts w:ascii="宋体" w:hAnsi="宋体" w:cs="宋体" w:hint="eastAsia"/>
                <w:bCs/>
                <w:kern w:val="0"/>
                <w:sz w:val="18"/>
                <w:szCs w:val="18"/>
              </w:rPr>
              <w:t>本地离线消息加密、本地通讯录加密存储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（5）</w:t>
            </w:r>
            <w:r w:rsidRPr="003A6120">
              <w:rPr>
                <w:rFonts w:ascii="宋体" w:hAnsi="宋体" w:cs="宋体" w:hint="eastAsia"/>
                <w:bCs/>
                <w:kern w:val="0"/>
                <w:sz w:val="18"/>
                <w:szCs w:val="18"/>
              </w:rPr>
              <w:t>支持对用户口令的复杂性和有效性进行设置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5.企业通讯录要求：</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w:t>
            </w:r>
            <w:r w:rsidRPr="003A6120">
              <w:rPr>
                <w:rFonts w:ascii="宋体" w:hAnsi="宋体" w:cs="宋体" w:hint="eastAsia"/>
                <w:bCs/>
                <w:kern w:val="0"/>
                <w:sz w:val="18"/>
                <w:szCs w:val="18"/>
              </w:rPr>
              <w:t>提供移动通讯录，并可按组织及模糊搜索找人，在同事联系人信息页面可查看其组织、联系信息及平台在线信息，支持在信息页面发消息、电话、邮件等操作；</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（2）</w:t>
            </w:r>
            <w:r w:rsidRPr="003A6120">
              <w:rPr>
                <w:rFonts w:ascii="宋体" w:hAnsi="宋体" w:cs="宋体" w:hint="eastAsia"/>
                <w:bCs/>
                <w:kern w:val="0"/>
                <w:sz w:val="18"/>
                <w:szCs w:val="18"/>
              </w:rPr>
              <w:t>支持5级以上展开的组织架构，部门领导置顶显示，和支持人员展示的自定义先后排序</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（3）</w:t>
            </w:r>
            <w:r w:rsidRPr="003A6120">
              <w:rPr>
                <w:rFonts w:ascii="宋体" w:hAnsi="宋体" w:cs="宋体" w:hint="eastAsia"/>
                <w:bCs/>
                <w:kern w:val="0"/>
                <w:sz w:val="18"/>
                <w:szCs w:val="18"/>
              </w:rPr>
              <w:t>可设置组织架构的可见权限，只有授权的人才可以看见指定的部门和人员。</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（4）</w:t>
            </w:r>
            <w:r w:rsidRPr="003A6120">
              <w:rPr>
                <w:rFonts w:ascii="宋体" w:hAnsi="宋体" w:cs="宋体" w:hint="eastAsia"/>
                <w:bCs/>
                <w:kern w:val="0"/>
                <w:sz w:val="18"/>
                <w:szCs w:val="18"/>
              </w:rPr>
              <w:t>支持按照姓名、拼音模糊查询人员</w:t>
            </w:r>
          </w:p>
          <w:p w:rsidR="003A6120" w:rsidRPr="003A6120" w:rsidRDefault="003A6120" w:rsidP="003A6120">
            <w:pPr>
              <w:widowControl/>
              <w:ind w:leftChars="50" w:left="375" w:hangingChars="150" w:hanging="27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（5）</w:t>
            </w:r>
            <w:r w:rsidRPr="003A6120">
              <w:rPr>
                <w:rFonts w:ascii="宋体" w:hAnsi="宋体" w:cs="宋体" w:hint="eastAsia"/>
                <w:bCs/>
                <w:kern w:val="0"/>
                <w:sz w:val="18"/>
                <w:szCs w:val="18"/>
              </w:rPr>
              <w:t>除支持性别、职位、电话、固话、邮箱外，可以自定义人员的信息</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（6）</w:t>
            </w:r>
            <w:r w:rsidRPr="003A6120">
              <w:rPr>
                <w:rFonts w:ascii="宋体" w:hAnsi="宋体" w:cs="宋体" w:hint="eastAsia"/>
                <w:bCs/>
                <w:kern w:val="0"/>
                <w:sz w:val="18"/>
                <w:szCs w:val="18"/>
              </w:rPr>
              <w:t>提供人员添加好友、最近联系人，以便快速找到联系人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(7)</w:t>
            </w:r>
            <w:r w:rsidRPr="003A6120">
              <w:rPr>
                <w:rFonts w:ascii="宋体" w:hAnsi="宋体" w:cs="宋体" w:hint="eastAsia"/>
                <w:bCs/>
                <w:kern w:val="0"/>
                <w:sz w:val="18"/>
                <w:szCs w:val="18"/>
              </w:rPr>
              <w:t>各组织可单独设置管理员，管理本部门及下级部门通讯录权限</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(8)</w:t>
            </w:r>
            <w:r w:rsidRPr="003A6120">
              <w:rPr>
                <w:rFonts w:ascii="宋体" w:hAnsi="宋体" w:cs="宋体" w:hint="eastAsia"/>
                <w:bCs/>
                <w:kern w:val="0"/>
                <w:sz w:val="18"/>
                <w:szCs w:val="18"/>
              </w:rPr>
              <w:t>员工可在多部门担任职位，实现一人多岗</w:t>
            </w:r>
          </w:p>
          <w:p w:rsidR="003A6120" w:rsidRPr="003A6120" w:rsidRDefault="003A6120" w:rsidP="003A6120">
            <w:pPr>
              <w:widowControl/>
              <w:ind w:left="360" w:hangingChars="200" w:hanging="360"/>
              <w:jc w:val="left"/>
              <w:rPr>
                <w:rFonts w:ascii="宋体" w:hAnsi="宋体" w:cs="宋体"/>
                <w:bCs/>
                <w:kern w:val="0"/>
                <w:sz w:val="18"/>
                <w:szCs w:val="18"/>
              </w:rPr>
            </w:pPr>
            <w:r w:rsidRPr="003A6120">
              <w:rPr>
                <w:rFonts w:ascii="宋体" w:hAnsi="宋体" w:cs="宋体"/>
                <w:bCs/>
                <w:kern w:val="0"/>
                <w:sz w:val="18"/>
                <w:szCs w:val="18"/>
              </w:rPr>
              <w:t xml:space="preserve">  </w:t>
            </w:r>
            <w:r w:rsidRPr="003A6120">
              <w:rPr>
                <w:rFonts w:ascii="宋体" w:hAnsi="宋体" w:cs="宋体"/>
                <w:bCs/>
                <w:kern w:val="0"/>
                <w:sz w:val="18"/>
                <w:szCs w:val="18"/>
              </w:rPr>
              <w:tab/>
              <w:t>(9)</w:t>
            </w:r>
            <w:r w:rsidRPr="003A6120">
              <w:rPr>
                <w:rFonts w:ascii="宋体" w:hAnsi="宋体" w:cs="宋体" w:hint="eastAsia"/>
                <w:bCs/>
                <w:kern w:val="0"/>
                <w:sz w:val="18"/>
                <w:szCs w:val="18"/>
              </w:rPr>
              <w:t>可自定义自己的头像等信息，为避免受骚扰，支持隐藏部分人员的手机号、座机号（隐藏指定人员）</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(10)</w:t>
            </w:r>
            <w:r w:rsidRPr="003A6120">
              <w:rPr>
                <w:rFonts w:ascii="宋体" w:hAnsi="宋体" w:cs="宋体" w:hint="eastAsia"/>
                <w:bCs/>
                <w:kern w:val="0"/>
                <w:sz w:val="18"/>
                <w:szCs w:val="18"/>
              </w:rPr>
              <w:t>联系人状态：在线、下线、离开</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6</w:t>
            </w:r>
            <w:r w:rsidRPr="003A6120">
              <w:rPr>
                <w:rFonts w:ascii="宋体" w:hAnsi="宋体" w:cs="宋体"/>
                <w:bCs/>
                <w:kern w:val="0"/>
                <w:sz w:val="18"/>
                <w:szCs w:val="18"/>
              </w:rPr>
              <w:t>.</w:t>
            </w:r>
            <w:r w:rsidRPr="003A6120">
              <w:rPr>
                <w:rFonts w:ascii="宋体" w:hAnsi="宋体" w:cs="宋体" w:hint="eastAsia"/>
                <w:bCs/>
                <w:kern w:val="0"/>
                <w:sz w:val="18"/>
                <w:szCs w:val="18"/>
              </w:rPr>
              <w:t>审计及后台管理要求：</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w:t>
            </w:r>
            <w:r w:rsidRPr="003A6120">
              <w:rPr>
                <w:rFonts w:ascii="宋体" w:hAnsi="宋体" w:cs="宋体" w:hint="eastAsia"/>
                <w:bCs/>
                <w:kern w:val="0"/>
                <w:sz w:val="18"/>
                <w:szCs w:val="18"/>
              </w:rPr>
              <w:t>允许审计员查看授权范围内用户往来消息记录，为投诉纠纷的事后追溯及证据搜集提供有效保障。</w:t>
            </w:r>
          </w:p>
          <w:p w:rsidR="003A6120" w:rsidRPr="003A6120" w:rsidRDefault="003A6120" w:rsidP="003A6120">
            <w:pPr>
              <w:widowControl/>
              <w:ind w:left="360" w:hangingChars="200" w:hanging="360"/>
              <w:jc w:val="left"/>
              <w:rPr>
                <w:rFonts w:ascii="宋体" w:hAnsi="宋体" w:cs="宋体"/>
                <w:bCs/>
                <w:kern w:val="0"/>
                <w:sz w:val="18"/>
                <w:szCs w:val="18"/>
              </w:rPr>
            </w:pPr>
            <w:r w:rsidRPr="003A6120">
              <w:rPr>
                <w:rFonts w:ascii="宋体" w:hAnsi="宋体" w:cs="宋体"/>
                <w:bCs/>
                <w:kern w:val="0"/>
                <w:sz w:val="18"/>
                <w:szCs w:val="18"/>
              </w:rPr>
              <w:lastRenderedPageBreak/>
              <w:t></w:t>
            </w:r>
            <w:r w:rsidRPr="003A6120">
              <w:rPr>
                <w:rFonts w:ascii="宋体" w:hAnsi="宋体" w:cs="宋体"/>
                <w:bCs/>
                <w:kern w:val="0"/>
                <w:sz w:val="18"/>
                <w:szCs w:val="18"/>
              </w:rPr>
              <w:tab/>
              <w:t>(2)</w:t>
            </w:r>
            <w:r w:rsidRPr="003A6120">
              <w:rPr>
                <w:rFonts w:ascii="宋体" w:hAnsi="宋体" w:cs="宋体" w:hint="eastAsia"/>
                <w:bCs/>
                <w:kern w:val="0"/>
                <w:sz w:val="18"/>
                <w:szCs w:val="18"/>
              </w:rPr>
              <w:t>可查询单人会话记录、多人会话记录、文件接收记录、文件发送记录、图片等</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(3)</w:t>
            </w:r>
            <w:r w:rsidRPr="003A6120">
              <w:rPr>
                <w:rFonts w:ascii="宋体" w:hAnsi="宋体" w:cs="宋体" w:hint="eastAsia"/>
                <w:bCs/>
                <w:kern w:val="0"/>
                <w:sz w:val="18"/>
                <w:szCs w:val="18"/>
              </w:rPr>
              <w:t>联系人关键字查询、会话内容关键字查询、支持导出聊天记录</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(4)</w:t>
            </w:r>
            <w:r w:rsidRPr="003A6120">
              <w:rPr>
                <w:rFonts w:ascii="宋体" w:hAnsi="宋体" w:cs="宋体" w:hint="eastAsia"/>
                <w:bCs/>
                <w:kern w:val="0"/>
                <w:sz w:val="18"/>
                <w:szCs w:val="18"/>
              </w:rPr>
              <w:t>提供丰富的运营报表，可以体现：用户数、激活用户数、登陆、人员活跃度排名</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(5)IP</w:t>
            </w:r>
            <w:r w:rsidRPr="003A6120">
              <w:rPr>
                <w:rFonts w:ascii="宋体" w:hAnsi="宋体" w:cs="宋体" w:hint="eastAsia"/>
                <w:bCs/>
                <w:kern w:val="0"/>
                <w:sz w:val="18"/>
                <w:szCs w:val="18"/>
              </w:rPr>
              <w:t>地址黑名单、白名单；服务器端可禁用某个用户账户</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(6)</w:t>
            </w:r>
            <w:r w:rsidRPr="003A6120">
              <w:rPr>
                <w:rFonts w:ascii="宋体" w:hAnsi="宋体" w:cs="宋体" w:hint="eastAsia"/>
                <w:bCs/>
                <w:kern w:val="0"/>
                <w:sz w:val="18"/>
                <w:szCs w:val="18"/>
              </w:rPr>
              <w:t>支持设置分级管理员</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(7)</w:t>
            </w:r>
            <w:r w:rsidRPr="003A6120">
              <w:rPr>
                <w:rFonts w:ascii="宋体" w:hAnsi="宋体" w:cs="宋体" w:hint="eastAsia"/>
                <w:bCs/>
                <w:kern w:val="0"/>
                <w:sz w:val="18"/>
                <w:szCs w:val="18"/>
              </w:rPr>
              <w:t>支持用户统计、消息统计、文件传送统计、音视频会话统计、客户端信息统计等</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(8)</w:t>
            </w:r>
            <w:r w:rsidRPr="003A6120">
              <w:rPr>
                <w:rFonts w:ascii="宋体" w:hAnsi="宋体" w:cs="宋体" w:hint="eastAsia"/>
                <w:bCs/>
                <w:kern w:val="0"/>
                <w:sz w:val="18"/>
                <w:szCs w:val="18"/>
              </w:rPr>
              <w:t>对用户会话过程中可能会出现的敏感消息进行过滤和控制、可设置敏感关键词</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(9)</w:t>
            </w:r>
            <w:r w:rsidRPr="003A6120">
              <w:rPr>
                <w:rFonts w:ascii="宋体" w:hAnsi="宋体" w:cs="宋体" w:hint="eastAsia"/>
                <w:bCs/>
                <w:kern w:val="0"/>
                <w:sz w:val="18"/>
                <w:szCs w:val="18"/>
              </w:rPr>
              <w:t>所有消息记录服务器端可以进行备份。</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(10)</w:t>
            </w:r>
            <w:r w:rsidRPr="003A6120">
              <w:rPr>
                <w:rFonts w:ascii="宋体" w:hAnsi="宋体" w:cs="宋体" w:hint="eastAsia"/>
                <w:bCs/>
                <w:kern w:val="0"/>
                <w:sz w:val="18"/>
                <w:szCs w:val="18"/>
              </w:rPr>
              <w:t>记录系统管理员和服务器管理员在后台操作日志，可保存错误，警告，信息及调试信息。记录用户客户端登录时间，登录</w:t>
            </w:r>
            <w:r w:rsidRPr="003A6120">
              <w:rPr>
                <w:rFonts w:ascii="宋体" w:hAnsi="宋体" w:cs="宋体"/>
                <w:bCs/>
                <w:kern w:val="0"/>
                <w:sz w:val="18"/>
                <w:szCs w:val="18"/>
              </w:rPr>
              <w:t>IP</w:t>
            </w:r>
            <w:r w:rsidRPr="003A6120">
              <w:rPr>
                <w:rFonts w:ascii="宋体" w:hAnsi="宋体" w:cs="宋体" w:hint="eastAsia"/>
                <w:bCs/>
                <w:kern w:val="0"/>
                <w:sz w:val="18"/>
                <w:szCs w:val="18"/>
              </w:rPr>
              <w:t>日志信息</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(11)</w:t>
            </w:r>
            <w:r w:rsidRPr="003A6120">
              <w:rPr>
                <w:rFonts w:ascii="宋体" w:hAnsi="宋体" w:cs="宋体" w:hint="eastAsia"/>
                <w:bCs/>
                <w:kern w:val="0"/>
                <w:sz w:val="18"/>
                <w:szCs w:val="18"/>
              </w:rPr>
              <w:t>能够提供系统运行异常情况、用户活跃情况、系统访问情况</w:t>
            </w:r>
          </w:p>
          <w:p w:rsidR="003A6120" w:rsidRPr="003A6120" w:rsidRDefault="003A6120" w:rsidP="003A6120">
            <w:pPr>
              <w:widowControl/>
              <w:jc w:val="left"/>
              <w:rPr>
                <w:rFonts w:ascii="宋体" w:hAnsi="宋体" w:cs="宋体"/>
                <w:bCs/>
                <w:kern w:val="0"/>
                <w:sz w:val="18"/>
                <w:szCs w:val="18"/>
              </w:rPr>
            </w:pPr>
          </w:p>
        </w:tc>
        <w:tc>
          <w:tcPr>
            <w:tcW w:w="708" w:type="dxa"/>
            <w:vMerge w:val="restart"/>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42" w:type="dxa"/>
            <w:vMerge w:val="restart"/>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06"/>
          <w:jc w:val="center"/>
        </w:trPr>
        <w:tc>
          <w:tcPr>
            <w:tcW w:w="613"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19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即时消息</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1.提供类似微信的单人、群组沟通，群组成员最大支持</w:t>
            </w:r>
            <w:r w:rsidRPr="003A6120">
              <w:rPr>
                <w:rFonts w:ascii="宋体" w:hAnsi="宋体" w:cs="宋体"/>
                <w:bCs/>
                <w:kern w:val="0"/>
                <w:sz w:val="18"/>
                <w:szCs w:val="18"/>
              </w:rPr>
              <w:t>1000</w:t>
            </w:r>
            <w:r w:rsidRPr="003A6120">
              <w:rPr>
                <w:rFonts w:ascii="宋体" w:hAnsi="宋体" w:cs="宋体" w:hint="eastAsia"/>
                <w:bCs/>
                <w:kern w:val="0"/>
                <w:sz w:val="18"/>
                <w:szCs w:val="18"/>
              </w:rPr>
              <w:t>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2.</w:t>
            </w:r>
            <w:r w:rsidRPr="003A6120">
              <w:rPr>
                <w:rFonts w:ascii="宋体" w:hAnsi="宋体" w:cs="宋体" w:hint="eastAsia"/>
                <w:bCs/>
                <w:kern w:val="0"/>
                <w:sz w:val="18"/>
                <w:szCs w:val="18"/>
              </w:rPr>
              <w:t>支持文本消息，长文本</w:t>
            </w:r>
            <w:r w:rsidRPr="003A6120">
              <w:rPr>
                <w:rFonts w:ascii="宋体" w:hAnsi="宋体" w:cs="宋体"/>
                <w:bCs/>
                <w:kern w:val="0"/>
                <w:sz w:val="18"/>
                <w:szCs w:val="18"/>
              </w:rPr>
              <w:t>5000</w:t>
            </w:r>
            <w:r w:rsidRPr="003A6120">
              <w:rPr>
                <w:rFonts w:ascii="宋体" w:hAnsi="宋体" w:cs="宋体" w:hint="eastAsia"/>
                <w:bCs/>
                <w:kern w:val="0"/>
                <w:sz w:val="18"/>
                <w:szCs w:val="18"/>
              </w:rPr>
              <w:t>字以内可收发</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3.</w:t>
            </w:r>
            <w:r w:rsidRPr="003A6120">
              <w:rPr>
                <w:rFonts w:ascii="宋体" w:hAnsi="宋体" w:cs="宋体" w:hint="eastAsia"/>
                <w:bCs/>
                <w:kern w:val="0"/>
                <w:sz w:val="18"/>
                <w:szCs w:val="18"/>
              </w:rPr>
              <w:t>支持图片、文字、表情、语音的收发</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4.</w:t>
            </w:r>
            <w:r w:rsidRPr="003A6120">
              <w:rPr>
                <w:rFonts w:ascii="宋体" w:hAnsi="宋体" w:cs="宋体" w:hint="eastAsia"/>
                <w:bCs/>
                <w:kern w:val="0"/>
                <w:sz w:val="18"/>
                <w:szCs w:val="18"/>
              </w:rPr>
              <w:t>支持短视频的收发</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5.</w:t>
            </w:r>
            <w:r w:rsidRPr="003A6120">
              <w:rPr>
                <w:rFonts w:ascii="宋体" w:hAnsi="宋体" w:cs="宋体" w:hint="eastAsia"/>
                <w:bCs/>
                <w:kern w:val="0"/>
                <w:sz w:val="18"/>
                <w:szCs w:val="18"/>
              </w:rPr>
              <w:t>支持点对点的视频</w:t>
            </w:r>
          </w:p>
        </w:tc>
        <w:tc>
          <w:tcPr>
            <w:tcW w:w="70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742"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r>
      <w:tr w:rsidR="003A6120" w:rsidRPr="003A6120" w:rsidTr="00D14875">
        <w:trPr>
          <w:trHeight w:val="155"/>
          <w:jc w:val="center"/>
        </w:trPr>
        <w:tc>
          <w:tcPr>
            <w:tcW w:w="613"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19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电话会议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1.可使用客户端操作通讯录快速发起即时会议，服务器同时呼叫所有参会成员，会议马上召开无需等待。</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2.</w:t>
            </w:r>
            <w:r w:rsidRPr="003A6120">
              <w:rPr>
                <w:rFonts w:ascii="宋体" w:hAnsi="宋体" w:cs="宋体" w:hint="eastAsia"/>
                <w:bCs/>
                <w:kern w:val="0"/>
                <w:sz w:val="18"/>
                <w:szCs w:val="18"/>
              </w:rPr>
              <w:t>可使用客户端发起预约会议，所有成员会议收到会议通知或短信，到达会议预约时间，服务器自动发起呼叫，参会成员接听会议来电入会。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3.</w:t>
            </w:r>
            <w:r w:rsidRPr="003A6120">
              <w:rPr>
                <w:rFonts w:ascii="宋体" w:hAnsi="宋体" w:cs="宋体" w:hint="eastAsia"/>
                <w:bCs/>
                <w:kern w:val="0"/>
                <w:sz w:val="18"/>
                <w:szCs w:val="18"/>
              </w:rPr>
              <w:t>系统管理员可预先创建好固定会议室，参会成员在约定的时间内通过呼入的方式进入会议。</w:t>
            </w:r>
            <w:r w:rsidRPr="003A6120">
              <w:rPr>
                <w:rFonts w:ascii="宋体" w:hAnsi="宋体" w:cs="宋体"/>
                <w:bCs/>
                <w:kern w:val="0"/>
                <w:sz w:val="18"/>
                <w:szCs w:val="18"/>
              </w:rPr>
              <w:t xml:space="preserve"> </w:t>
            </w:r>
            <w:r w:rsidRPr="003A6120">
              <w:rPr>
                <w:rFonts w:ascii="宋体" w:hAnsi="宋体" w:cs="宋体" w:hint="eastAsia"/>
                <w:bCs/>
                <w:kern w:val="0"/>
                <w:sz w:val="18"/>
                <w:szCs w:val="18"/>
              </w:rPr>
              <w:t>或者由系统自动呼叫成员入会。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4.</w:t>
            </w:r>
            <w:r w:rsidRPr="003A6120">
              <w:rPr>
                <w:rFonts w:ascii="宋体" w:hAnsi="宋体" w:cs="宋体" w:hint="eastAsia"/>
                <w:bCs/>
                <w:kern w:val="0"/>
                <w:sz w:val="18"/>
                <w:szCs w:val="18"/>
              </w:rPr>
              <w:t>支持不小于</w:t>
            </w:r>
            <w:r w:rsidRPr="003A6120">
              <w:rPr>
                <w:rFonts w:ascii="宋体" w:hAnsi="宋体" w:cs="宋体"/>
                <w:bCs/>
                <w:kern w:val="0"/>
                <w:sz w:val="18"/>
                <w:szCs w:val="18"/>
              </w:rPr>
              <w:t>50</w:t>
            </w:r>
            <w:r w:rsidRPr="003A6120">
              <w:rPr>
                <w:rFonts w:ascii="宋体" w:hAnsi="宋体" w:cs="宋体" w:hint="eastAsia"/>
                <w:bCs/>
                <w:kern w:val="0"/>
                <w:sz w:val="18"/>
                <w:szCs w:val="18"/>
              </w:rPr>
              <w:t>方的多人语音会议，支持呼叫</w:t>
            </w:r>
            <w:r w:rsidRPr="003A6120">
              <w:rPr>
                <w:rFonts w:ascii="宋体" w:hAnsi="宋体" w:cs="宋体"/>
                <w:bCs/>
                <w:kern w:val="0"/>
                <w:sz w:val="18"/>
                <w:szCs w:val="18"/>
              </w:rPr>
              <w:t>APP</w:t>
            </w:r>
            <w:r w:rsidRPr="003A6120">
              <w:rPr>
                <w:rFonts w:ascii="宋体" w:hAnsi="宋体" w:cs="宋体" w:hint="eastAsia"/>
                <w:bCs/>
                <w:kern w:val="0"/>
                <w:sz w:val="18"/>
                <w:szCs w:val="18"/>
              </w:rPr>
              <w:t>、</w:t>
            </w:r>
            <w:r w:rsidRPr="003A6120">
              <w:rPr>
                <w:rFonts w:ascii="宋体" w:hAnsi="宋体" w:cs="宋体"/>
                <w:bCs/>
                <w:kern w:val="0"/>
                <w:sz w:val="18"/>
                <w:szCs w:val="18"/>
              </w:rPr>
              <w:t>IP</w:t>
            </w:r>
            <w:r w:rsidRPr="003A6120">
              <w:rPr>
                <w:rFonts w:ascii="宋体" w:hAnsi="宋体" w:cs="宋体" w:hint="eastAsia"/>
                <w:bCs/>
                <w:kern w:val="0"/>
                <w:sz w:val="18"/>
                <w:szCs w:val="18"/>
              </w:rPr>
              <w:t>话机、手机、固话号码参加会议。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5.</w:t>
            </w:r>
            <w:r w:rsidRPr="003A6120">
              <w:rPr>
                <w:rFonts w:ascii="宋体" w:hAnsi="宋体" w:cs="宋体" w:hint="eastAsia"/>
                <w:bCs/>
                <w:kern w:val="0"/>
                <w:sz w:val="18"/>
                <w:szCs w:val="18"/>
              </w:rPr>
              <w:t>可查看会议人员状态并控制发言以及会议过程中的加人、减人、重新呼叫等会议操作；显示成员的通话中、挂机状态，中途退出的成员，还可以自己主动重新入会。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6.</w:t>
            </w:r>
            <w:r w:rsidRPr="003A6120">
              <w:rPr>
                <w:rFonts w:ascii="宋体" w:hAnsi="宋体" w:cs="宋体" w:hint="eastAsia"/>
                <w:bCs/>
                <w:kern w:val="0"/>
                <w:sz w:val="18"/>
                <w:szCs w:val="18"/>
              </w:rPr>
              <w:t>会议主持人可设置全体静音、全体发言，能听到静音、发言的语音提示和图标显示。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7.</w:t>
            </w:r>
            <w:r w:rsidRPr="003A6120">
              <w:rPr>
                <w:rFonts w:ascii="宋体" w:hAnsi="宋体" w:cs="宋体" w:hint="eastAsia"/>
                <w:bCs/>
                <w:kern w:val="0"/>
                <w:sz w:val="18"/>
                <w:szCs w:val="18"/>
              </w:rPr>
              <w:t>参会成员是</w:t>
            </w:r>
            <w:r w:rsidRPr="003A6120">
              <w:rPr>
                <w:rFonts w:ascii="宋体" w:hAnsi="宋体" w:cs="宋体"/>
                <w:bCs/>
                <w:kern w:val="0"/>
                <w:sz w:val="18"/>
                <w:szCs w:val="18"/>
              </w:rPr>
              <w:t>APP</w:t>
            </w:r>
            <w:r w:rsidRPr="003A6120">
              <w:rPr>
                <w:rFonts w:ascii="宋体" w:hAnsi="宋体" w:cs="宋体" w:hint="eastAsia"/>
                <w:bCs/>
                <w:kern w:val="0"/>
                <w:sz w:val="18"/>
                <w:szCs w:val="18"/>
              </w:rPr>
              <w:t>的，自己也可以设置静音、发言状态。参会成员是外线的，可以通过按</w:t>
            </w:r>
            <w:r w:rsidRPr="003A6120">
              <w:rPr>
                <w:rFonts w:ascii="宋体" w:hAnsi="宋体" w:cs="宋体"/>
                <w:bCs/>
                <w:kern w:val="0"/>
                <w:sz w:val="18"/>
                <w:szCs w:val="18"/>
              </w:rPr>
              <w:t>DTMF</w:t>
            </w:r>
            <w:r w:rsidRPr="003A6120">
              <w:rPr>
                <w:rFonts w:ascii="宋体" w:hAnsi="宋体" w:cs="宋体" w:hint="eastAsia"/>
                <w:bCs/>
                <w:kern w:val="0"/>
                <w:sz w:val="18"/>
                <w:szCs w:val="18"/>
              </w:rPr>
              <w:t>来设置静音、发言。</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8.</w:t>
            </w:r>
            <w:r w:rsidRPr="003A6120">
              <w:rPr>
                <w:rFonts w:ascii="宋体" w:hAnsi="宋体" w:cs="宋体" w:hint="eastAsia"/>
                <w:bCs/>
                <w:kern w:val="0"/>
                <w:sz w:val="18"/>
                <w:szCs w:val="18"/>
              </w:rPr>
              <w:t>会议主持人可对会议进行录音</w:t>
            </w:r>
            <w:r w:rsidRPr="003A6120">
              <w:rPr>
                <w:rFonts w:ascii="宋体" w:hAnsi="宋体" w:cs="宋体"/>
                <w:bCs/>
                <w:kern w:val="0"/>
                <w:sz w:val="18"/>
                <w:szCs w:val="18"/>
              </w:rPr>
              <w:t xml:space="preserve"> </w:t>
            </w:r>
            <w:r w:rsidRPr="003A6120">
              <w:rPr>
                <w:rFonts w:ascii="宋体" w:hAnsi="宋体" w:cs="宋体" w:hint="eastAsia"/>
                <w:bCs/>
                <w:kern w:val="0"/>
                <w:sz w:val="18"/>
                <w:szCs w:val="18"/>
              </w:rPr>
              <w:t>和</w:t>
            </w:r>
            <w:r w:rsidRPr="003A6120">
              <w:rPr>
                <w:rFonts w:ascii="宋体" w:hAnsi="宋体" w:cs="宋体"/>
                <w:bCs/>
                <w:kern w:val="0"/>
                <w:sz w:val="18"/>
                <w:szCs w:val="18"/>
              </w:rPr>
              <w:t xml:space="preserve"> </w:t>
            </w:r>
            <w:r w:rsidRPr="003A6120">
              <w:rPr>
                <w:rFonts w:ascii="宋体" w:hAnsi="宋体" w:cs="宋体" w:hint="eastAsia"/>
                <w:bCs/>
                <w:kern w:val="0"/>
                <w:sz w:val="18"/>
                <w:szCs w:val="18"/>
              </w:rPr>
              <w:t>查听录音。</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9.</w:t>
            </w:r>
            <w:r w:rsidRPr="003A6120">
              <w:rPr>
                <w:rFonts w:ascii="宋体" w:hAnsi="宋体" w:cs="宋体" w:hint="eastAsia"/>
                <w:bCs/>
                <w:kern w:val="0"/>
                <w:sz w:val="18"/>
                <w:szCs w:val="18"/>
              </w:rPr>
              <w:t>当会议结束后，主持人可主动解散会议。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10.</w:t>
            </w:r>
            <w:r w:rsidRPr="003A6120">
              <w:rPr>
                <w:rFonts w:ascii="宋体" w:hAnsi="宋体" w:cs="宋体" w:hint="eastAsia"/>
                <w:bCs/>
                <w:kern w:val="0"/>
                <w:sz w:val="18"/>
                <w:szCs w:val="18"/>
              </w:rPr>
              <w:t>后台可查询电话会议的记录，包括会议时间、时长、参会成员。</w:t>
            </w:r>
          </w:p>
        </w:tc>
        <w:tc>
          <w:tcPr>
            <w:tcW w:w="70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742"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r>
      <w:tr w:rsidR="003A6120" w:rsidRPr="003A6120" w:rsidTr="00D14875">
        <w:trPr>
          <w:trHeight w:val="104"/>
          <w:jc w:val="center"/>
        </w:trPr>
        <w:tc>
          <w:tcPr>
            <w:tcW w:w="613"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19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视频会议服务</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1.安全加密 :数据传输支持采用256位AES高强度动态数据加密技术；用户2.身份验证过程采用MD5、DES对口令进行双层加密传输；</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lastRenderedPageBreak/>
              <w:t>3.多画面功能: 单屏最大16画面，并提供多种视频分屏布局方式；</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4.系统管理: 内置会议WEB管理平台，远程WEB即可访问；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5.连接 支持专线、互联网、局域网、无线网、卫星网等各种网络环境，支持HTTP及Socks代理；</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6.容量：单视频会议管理服务支持10000注册用户；</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7.分布式视频架构、非中心化处理模式，支持Vmware、KVM等虚拟化部署，8.支持共享虚拟平台，大限度的简化用户部署工作，减少额外软件授权和硬件资源的消耗，支持多租户模式各租户互相隔离不可见；</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9.支持基于Windows、OS（苹果的Macbook 系列计算机）、iOS、安卓等各种操作系统移动视频终端接入，便于满足个人移动、便捷视频接入；</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 xml:space="preserve">10.支持 H.323、SIP 、HTML5，WebRTC等标准协议； </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11.具备统一授权资源池管理，授权不与硬件平台绑定；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12.具备2160P、1080P、720P等多种视频处理能力;</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13.支持H.264 SVC(UCIF Mode 2s)，多方会议中，端到端延迟小于20毫秒；</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支持20%的丢包率下，没有马赛克；</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14.硬件终端接入能力：本项目配置容量具备100点1080p30帧接入，在加密会议、高清16分屏以及数据共享情况下，能够保障上述连接点并发接入能力，后期硬件终端扩容时无需额外投入；</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15.软件（含移动）客户端并发接入能力：本项目配置容量具备50点1080p30帧并发接入；</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16.支持用户、终端的统一管理及注册；支持设备管理及维护；</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17.支持会议中多人同时发送数据流，且参会者可以选择不同的数据流观看；</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带宽有效性，即看即上传 - 只有被看到时，才上传自己被要求的合适视频流；</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支持将自己及第三方的 H.323 和 SIP 终端同步到统一地址簿 ；</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18.支持通过 LDAP/Active Directory、SAML 或 Web服务API自动进行用户配置 ；</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19.安全策略支持HTTPS、SSL、FIPS 140-2、LDAPS。</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20.支持会议模板及网络拓扑定义及管理；立即会议和预定会议的管理和操控；系统实时信息监控及各种丰富报表统计；支持多种会议模式和会议控制；</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支持每个参与者独特的布局；</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21.支持PaaS平扩展，提供丰富SDK，支持移动端、PC端、Web端、会议室终端、管理平台（用户管理、会议管理、组件管理及监控）的二次开发及定制。</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22.支持ITU-T H.460、H.461防火墙穿越标准，支持H.323、SIP双协议防火墙穿越，本次配置不少于100路并发防火墙穿越呼叫；</w:t>
            </w:r>
          </w:p>
        </w:tc>
        <w:tc>
          <w:tcPr>
            <w:tcW w:w="70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742"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r>
      <w:tr w:rsidR="003A6120" w:rsidRPr="003A6120" w:rsidTr="00D14875">
        <w:trPr>
          <w:trHeight w:val="103"/>
          <w:jc w:val="center"/>
        </w:trPr>
        <w:tc>
          <w:tcPr>
            <w:tcW w:w="613"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19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视频会议网关</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1.容量：单视频会议网关支持2路1080p会议/4路720P/8路标清会议接入，可软件堆叠实现横向扩容；</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2.连通性：可支持MCU、H323/SIP终端、IP-PBX等第三方会议终端接入视频会议系统；</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3.部署模式：完全软件服务虚拟化部署；</w:t>
            </w:r>
          </w:p>
        </w:tc>
        <w:tc>
          <w:tcPr>
            <w:tcW w:w="70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742"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r>
      <w:tr w:rsidR="003A6120" w:rsidRPr="003A6120" w:rsidTr="00D14875">
        <w:trPr>
          <w:trHeight w:val="155"/>
          <w:jc w:val="center"/>
        </w:trPr>
        <w:tc>
          <w:tcPr>
            <w:tcW w:w="613"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19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POC语音对讲</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1.支持</w:t>
            </w:r>
            <w:r w:rsidRPr="003A6120">
              <w:rPr>
                <w:rFonts w:ascii="宋体" w:hAnsi="宋体" w:cs="宋体"/>
                <w:bCs/>
                <w:kern w:val="0"/>
                <w:sz w:val="18"/>
                <w:szCs w:val="18"/>
              </w:rPr>
              <w:t>PC</w:t>
            </w:r>
            <w:r w:rsidRPr="003A6120">
              <w:rPr>
                <w:rFonts w:ascii="宋体" w:hAnsi="宋体" w:cs="宋体" w:hint="eastAsia"/>
                <w:bCs/>
                <w:kern w:val="0"/>
                <w:sz w:val="18"/>
                <w:szCs w:val="18"/>
              </w:rPr>
              <w:t>端、手机端点对点或点对多点对讲功能</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2.发送延时不超过</w:t>
            </w:r>
            <w:r w:rsidRPr="003A6120">
              <w:rPr>
                <w:rFonts w:ascii="宋体" w:hAnsi="宋体" w:cs="宋体"/>
                <w:bCs/>
                <w:kern w:val="0"/>
                <w:sz w:val="18"/>
                <w:szCs w:val="18"/>
              </w:rPr>
              <w:t>800ms</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lastRenderedPageBreak/>
              <w:t>3.支持调度台，抢断强插等调度功能</w:t>
            </w:r>
          </w:p>
        </w:tc>
        <w:tc>
          <w:tcPr>
            <w:tcW w:w="70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742"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r>
      <w:tr w:rsidR="003A6120" w:rsidRPr="003A6120" w:rsidTr="00D14875">
        <w:trPr>
          <w:trHeight w:val="155"/>
          <w:jc w:val="center"/>
        </w:trPr>
        <w:tc>
          <w:tcPr>
            <w:tcW w:w="613"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19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PBX程控交换机互通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1.</w:t>
            </w:r>
            <w:r w:rsidRPr="003A6120">
              <w:rPr>
                <w:rFonts w:ascii="宋体" w:hAnsi="宋体" w:cs="宋体" w:hint="eastAsia"/>
                <w:bCs/>
                <w:kern w:val="0"/>
                <w:sz w:val="18"/>
                <w:szCs w:val="18"/>
              </w:rPr>
              <w:t>系统可以连接电信语音商的中继线：</w:t>
            </w:r>
            <w:r w:rsidRPr="003A6120">
              <w:rPr>
                <w:rFonts w:ascii="宋体" w:hAnsi="宋体" w:cs="宋体"/>
                <w:bCs/>
                <w:kern w:val="0"/>
                <w:sz w:val="18"/>
                <w:szCs w:val="18"/>
              </w:rPr>
              <w:t>IP</w:t>
            </w:r>
            <w:r w:rsidRPr="003A6120">
              <w:rPr>
                <w:rFonts w:ascii="宋体" w:hAnsi="宋体" w:cs="宋体" w:hint="eastAsia"/>
                <w:bCs/>
                <w:kern w:val="0"/>
                <w:sz w:val="18"/>
                <w:szCs w:val="18"/>
              </w:rPr>
              <w:t>中继、</w:t>
            </w:r>
            <w:r w:rsidRPr="003A6120">
              <w:rPr>
                <w:rFonts w:ascii="宋体" w:hAnsi="宋体" w:cs="宋体"/>
                <w:bCs/>
                <w:kern w:val="0"/>
                <w:sz w:val="18"/>
                <w:szCs w:val="18"/>
              </w:rPr>
              <w:t>E1</w:t>
            </w:r>
            <w:r w:rsidRPr="003A6120">
              <w:rPr>
                <w:rFonts w:ascii="宋体" w:hAnsi="宋体" w:cs="宋体" w:hint="eastAsia"/>
                <w:bCs/>
                <w:kern w:val="0"/>
                <w:sz w:val="18"/>
                <w:szCs w:val="18"/>
              </w:rPr>
              <w:t>中继等，作为中继线来使用。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2.</w:t>
            </w:r>
            <w:r w:rsidRPr="003A6120">
              <w:rPr>
                <w:rFonts w:ascii="宋体" w:hAnsi="宋体" w:cs="宋体" w:hint="eastAsia"/>
                <w:bCs/>
                <w:kern w:val="0"/>
                <w:sz w:val="18"/>
                <w:szCs w:val="18"/>
              </w:rPr>
              <w:t>系统可以接入</w:t>
            </w:r>
            <w:r w:rsidRPr="003A6120">
              <w:rPr>
                <w:rFonts w:ascii="宋体" w:hAnsi="宋体" w:cs="宋体"/>
                <w:bCs/>
                <w:kern w:val="0"/>
                <w:sz w:val="18"/>
                <w:szCs w:val="18"/>
              </w:rPr>
              <w:t>IP</w:t>
            </w:r>
            <w:r w:rsidRPr="003A6120">
              <w:rPr>
                <w:rFonts w:ascii="宋体" w:hAnsi="宋体" w:cs="宋体" w:hint="eastAsia"/>
                <w:bCs/>
                <w:kern w:val="0"/>
                <w:sz w:val="18"/>
                <w:szCs w:val="18"/>
              </w:rPr>
              <w:t>话机、</w:t>
            </w:r>
            <w:r w:rsidRPr="003A6120">
              <w:rPr>
                <w:rFonts w:ascii="宋体" w:hAnsi="宋体" w:cs="宋体"/>
                <w:bCs/>
                <w:kern w:val="0"/>
                <w:sz w:val="18"/>
                <w:szCs w:val="18"/>
              </w:rPr>
              <w:t>IAD</w:t>
            </w:r>
            <w:r w:rsidRPr="003A6120">
              <w:rPr>
                <w:rFonts w:ascii="宋体" w:hAnsi="宋体" w:cs="宋体" w:hint="eastAsia"/>
                <w:bCs/>
                <w:kern w:val="0"/>
                <w:sz w:val="18"/>
                <w:szCs w:val="18"/>
              </w:rPr>
              <w:t>等</w:t>
            </w:r>
            <w:r w:rsidRPr="003A6120">
              <w:rPr>
                <w:rFonts w:ascii="宋体" w:hAnsi="宋体" w:cs="宋体"/>
                <w:bCs/>
                <w:kern w:val="0"/>
                <w:sz w:val="18"/>
                <w:szCs w:val="18"/>
              </w:rPr>
              <w:t>sip</w:t>
            </w:r>
            <w:r w:rsidRPr="003A6120">
              <w:rPr>
                <w:rFonts w:ascii="宋体" w:hAnsi="宋体" w:cs="宋体" w:hint="eastAsia"/>
                <w:bCs/>
                <w:kern w:val="0"/>
                <w:sz w:val="18"/>
                <w:szCs w:val="18"/>
              </w:rPr>
              <w:t>终端，作为分机来使用。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3.PC</w:t>
            </w:r>
            <w:r w:rsidRPr="003A6120">
              <w:rPr>
                <w:rFonts w:ascii="宋体" w:hAnsi="宋体" w:cs="宋体" w:hint="eastAsia"/>
                <w:bCs/>
                <w:kern w:val="0"/>
                <w:sz w:val="18"/>
                <w:szCs w:val="18"/>
              </w:rPr>
              <w:t>客户端可以绑定桌面的</w:t>
            </w:r>
            <w:r w:rsidRPr="003A6120">
              <w:rPr>
                <w:rFonts w:ascii="宋体" w:hAnsi="宋体" w:cs="宋体"/>
                <w:bCs/>
                <w:kern w:val="0"/>
                <w:sz w:val="18"/>
                <w:szCs w:val="18"/>
              </w:rPr>
              <w:t>IP</w:t>
            </w:r>
            <w:r w:rsidRPr="003A6120">
              <w:rPr>
                <w:rFonts w:ascii="宋体" w:hAnsi="宋体" w:cs="宋体" w:hint="eastAsia"/>
                <w:bCs/>
                <w:kern w:val="0"/>
                <w:sz w:val="18"/>
                <w:szCs w:val="18"/>
              </w:rPr>
              <w:t>话机、普通电话机来使用，实现点击拨号的功能。</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4.</w:t>
            </w:r>
            <w:r w:rsidRPr="003A6120">
              <w:rPr>
                <w:rFonts w:ascii="宋体" w:hAnsi="宋体" w:cs="宋体" w:hint="eastAsia"/>
                <w:bCs/>
                <w:kern w:val="0"/>
                <w:sz w:val="18"/>
                <w:szCs w:val="18"/>
              </w:rPr>
              <w:t>支持与</w:t>
            </w:r>
            <w:r w:rsidRPr="003A6120">
              <w:rPr>
                <w:rFonts w:ascii="宋体" w:hAnsi="宋体" w:cs="宋体"/>
                <w:bCs/>
                <w:kern w:val="0"/>
                <w:sz w:val="18"/>
                <w:szCs w:val="18"/>
              </w:rPr>
              <w:t>IPPBX</w:t>
            </w:r>
            <w:r w:rsidRPr="003A6120">
              <w:rPr>
                <w:rFonts w:ascii="宋体" w:hAnsi="宋体" w:cs="宋体" w:hint="eastAsia"/>
                <w:bCs/>
                <w:kern w:val="0"/>
                <w:sz w:val="18"/>
                <w:szCs w:val="18"/>
              </w:rPr>
              <w:t>、</w:t>
            </w:r>
            <w:r w:rsidRPr="003A6120">
              <w:rPr>
                <w:rFonts w:ascii="宋体" w:hAnsi="宋体" w:cs="宋体"/>
                <w:bCs/>
                <w:kern w:val="0"/>
                <w:sz w:val="18"/>
                <w:szCs w:val="18"/>
              </w:rPr>
              <w:t>PBX</w:t>
            </w:r>
            <w:r w:rsidRPr="003A6120">
              <w:rPr>
                <w:rFonts w:ascii="宋体" w:hAnsi="宋体" w:cs="宋体" w:hint="eastAsia"/>
                <w:bCs/>
                <w:kern w:val="0"/>
                <w:sz w:val="18"/>
                <w:szCs w:val="18"/>
              </w:rPr>
              <w:t>程控交换机互通，实现</w:t>
            </w:r>
            <w:r w:rsidRPr="003A6120">
              <w:rPr>
                <w:rFonts w:ascii="宋体" w:hAnsi="宋体" w:cs="宋体"/>
                <w:bCs/>
                <w:kern w:val="0"/>
                <w:sz w:val="18"/>
                <w:szCs w:val="18"/>
              </w:rPr>
              <w:t>APP</w:t>
            </w:r>
            <w:r w:rsidRPr="003A6120">
              <w:rPr>
                <w:rFonts w:ascii="宋体" w:hAnsi="宋体" w:cs="宋体" w:hint="eastAsia"/>
                <w:bCs/>
                <w:kern w:val="0"/>
                <w:sz w:val="18"/>
                <w:szCs w:val="18"/>
              </w:rPr>
              <w:t>与现有固话、分机可以互相拨打通话。</w:t>
            </w:r>
          </w:p>
        </w:tc>
        <w:tc>
          <w:tcPr>
            <w:tcW w:w="70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742"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31</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※融合通信平台服务器</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1.性能不低于一颗英特尔至强金牌5115(2.4GHz/10-core/13.75MB)处理器；≥32GBDDR4 RDIMM内存，可支持24个内存插槽；至少配置2块1.</w:t>
            </w:r>
            <w:r w:rsidRPr="003A6120">
              <w:rPr>
                <w:rFonts w:ascii="宋体" w:hAnsi="宋体" w:cs="宋体"/>
                <w:kern w:val="0"/>
                <w:sz w:val="18"/>
                <w:szCs w:val="18"/>
              </w:rPr>
              <w:t>2</w:t>
            </w:r>
            <w:r w:rsidRPr="003A6120">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管理维护功能：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（2）具有图形管理界面及其他高级管理功能；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（3）配置独立的远程管理控制端口，支持远程监控图形界面, 可实现与操作系统无关的远程对服务器的完全控制，包括远程的开机、关机、重启、虚拟软驱、虚拟光驱等操作 </w:t>
            </w:r>
          </w:p>
          <w:p w:rsidR="003A6120" w:rsidRPr="003A6120" w:rsidRDefault="003A6120" w:rsidP="003A6120">
            <w:pPr>
              <w:autoSpaceDE w:val="0"/>
              <w:autoSpaceDN w:val="0"/>
              <w:adjustRightInd w:val="0"/>
              <w:jc w:val="left"/>
              <w:rPr>
                <w:rFonts w:ascii="宋体" w:cs="宋体"/>
                <w:kern w:val="0"/>
                <w:sz w:val="24"/>
                <w:szCs w:val="24"/>
              </w:rPr>
            </w:pPr>
            <w:r w:rsidRPr="003A6120">
              <w:rPr>
                <w:rFonts w:ascii="宋体" w:cs="宋体" w:hint="eastAsia"/>
                <w:kern w:val="0"/>
                <w:sz w:val="18"/>
                <w:szCs w:val="24"/>
              </w:rPr>
              <w:t>3</w:t>
            </w:r>
            <w:r w:rsidRPr="003A6120">
              <w:rPr>
                <w:rFonts w:ascii="宋体" w:cs="宋体"/>
                <w:kern w:val="0"/>
                <w:sz w:val="18"/>
                <w:szCs w:val="24"/>
              </w:rPr>
              <w:t>.</w:t>
            </w:r>
            <w:r w:rsidRPr="003A6120">
              <w:rPr>
                <w:rFonts w:ascii="宋体" w:hAnsi="宋体" w:cs="宋体" w:hint="eastAsia"/>
                <w:kern w:val="0"/>
                <w:sz w:val="18"/>
                <w:szCs w:val="18"/>
              </w:rPr>
              <w:t>★为了便于售后维护，本项目所采购的中心管理+数据库+电视墙管理服务器</w:t>
            </w:r>
            <w:r w:rsidRPr="003A6120">
              <w:rPr>
                <w:rFonts w:ascii="宋体" w:hAnsi="宋体" w:cs="宋体"/>
                <w:kern w:val="0"/>
                <w:sz w:val="18"/>
                <w:szCs w:val="18"/>
              </w:rPr>
              <w:t>、</w:t>
            </w:r>
            <w:r w:rsidRPr="003A6120">
              <w:rPr>
                <w:rFonts w:ascii="宋体" w:hAnsi="宋体" w:cs="宋体" w:hint="eastAsia"/>
                <w:kern w:val="0"/>
                <w:sz w:val="18"/>
                <w:szCs w:val="18"/>
              </w:rPr>
              <w:t>平台级联服务器</w:t>
            </w:r>
            <w:r w:rsidRPr="003A6120">
              <w:rPr>
                <w:rFonts w:ascii="宋体" w:hAnsi="宋体" w:cs="宋体"/>
                <w:kern w:val="0"/>
                <w:sz w:val="18"/>
                <w:szCs w:val="18"/>
              </w:rPr>
              <w:t>、</w:t>
            </w:r>
            <w:r w:rsidRPr="003A6120">
              <w:rPr>
                <w:rFonts w:ascii="宋体" w:hAnsi="宋体" w:cs="宋体" w:hint="eastAsia"/>
                <w:kern w:val="0"/>
                <w:sz w:val="18"/>
                <w:szCs w:val="18"/>
              </w:rPr>
              <w:t>流媒体转发服务器</w:t>
            </w:r>
            <w:r w:rsidRPr="003A6120">
              <w:rPr>
                <w:rFonts w:ascii="宋体" w:hAnsi="宋体" w:cs="宋体"/>
                <w:kern w:val="0"/>
                <w:sz w:val="18"/>
                <w:szCs w:val="18"/>
              </w:rPr>
              <w:t>、</w:t>
            </w:r>
            <w:r w:rsidRPr="003A6120">
              <w:rPr>
                <w:rFonts w:ascii="宋体" w:hAnsi="宋体" w:cs="宋体" w:hint="eastAsia"/>
                <w:kern w:val="0"/>
                <w:sz w:val="18"/>
                <w:szCs w:val="18"/>
              </w:rPr>
              <w:t>图片结构化存储服务器</w:t>
            </w:r>
            <w:r w:rsidRPr="003A6120">
              <w:rPr>
                <w:rFonts w:ascii="宋体" w:hAnsi="宋体" w:cs="宋体"/>
                <w:kern w:val="0"/>
                <w:sz w:val="18"/>
                <w:szCs w:val="18"/>
              </w:rPr>
              <w:t>、</w:t>
            </w:r>
            <w:r w:rsidRPr="003A6120">
              <w:rPr>
                <w:rFonts w:ascii="宋体" w:hAnsi="宋体" w:cs="宋体" w:hint="eastAsia"/>
                <w:kern w:val="0"/>
                <w:sz w:val="18"/>
                <w:szCs w:val="18"/>
              </w:rPr>
              <w:t>融合通信平台服务器须为同一品牌。</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32</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※中控系统</w:t>
            </w:r>
          </w:p>
        </w:tc>
        <w:tc>
          <w:tcPr>
            <w:tcW w:w="6192" w:type="dxa"/>
            <w:shd w:val="clear" w:color="auto" w:fill="auto"/>
            <w:vAlign w:val="center"/>
          </w:tcPr>
          <w:p w:rsidR="003A6120" w:rsidRPr="003A6120" w:rsidRDefault="003A6120" w:rsidP="003A6120">
            <w:pPr>
              <w:widowControl/>
              <w:jc w:val="left"/>
              <w:rPr>
                <w:szCs w:val="24"/>
              </w:rPr>
            </w:pPr>
            <w:r w:rsidRPr="003A6120">
              <w:rPr>
                <w:rFonts w:ascii="宋体" w:hAnsi="宋体" w:cs="宋体" w:hint="eastAsia"/>
                <w:kern w:val="0"/>
                <w:sz w:val="18"/>
                <w:szCs w:val="18"/>
              </w:rPr>
              <w:t>由集中</w:t>
            </w:r>
            <w:r w:rsidRPr="003A6120">
              <w:rPr>
                <w:rFonts w:ascii="宋体" w:hAnsi="宋体" w:cs="宋体"/>
                <w:kern w:val="0"/>
                <w:sz w:val="18"/>
                <w:szCs w:val="18"/>
              </w:rPr>
              <w:t>控制</w:t>
            </w:r>
            <w:r w:rsidRPr="003A6120">
              <w:rPr>
                <w:rFonts w:ascii="宋体" w:hAnsi="宋体" w:cs="宋体" w:hint="eastAsia"/>
                <w:kern w:val="0"/>
                <w:sz w:val="18"/>
                <w:szCs w:val="18"/>
              </w:rPr>
              <w:t>主机、</w:t>
            </w:r>
            <w:r w:rsidRPr="003A6120">
              <w:rPr>
                <w:rFonts w:ascii="宋体" w:hAnsi="宋体" w:cs="宋体"/>
                <w:kern w:val="0"/>
                <w:sz w:val="18"/>
                <w:szCs w:val="18"/>
              </w:rPr>
              <w:t>操作终端、</w:t>
            </w:r>
            <w:r w:rsidRPr="003A6120">
              <w:rPr>
                <w:rFonts w:ascii="宋体" w:hAnsi="宋体" w:cs="宋体" w:hint="eastAsia"/>
                <w:kern w:val="0"/>
                <w:sz w:val="18"/>
                <w:szCs w:val="18"/>
              </w:rPr>
              <w:t>接口单元</w:t>
            </w:r>
            <w:r w:rsidRPr="003A6120">
              <w:rPr>
                <w:rFonts w:ascii="宋体" w:hAnsi="宋体" w:cs="宋体"/>
                <w:kern w:val="0"/>
                <w:sz w:val="18"/>
                <w:szCs w:val="18"/>
              </w:rPr>
              <w:t>等组成</w:t>
            </w:r>
            <w:r w:rsidRPr="003A6120">
              <w:rPr>
                <w:rFonts w:ascii="宋体" w:hAnsi="宋体" w:cs="宋体" w:hint="eastAsia"/>
                <w:kern w:val="0"/>
                <w:sz w:val="18"/>
                <w:szCs w:val="18"/>
              </w:rPr>
              <w:t>，</w:t>
            </w:r>
            <w:r w:rsidRPr="003A6120">
              <w:rPr>
                <w:rFonts w:ascii="宋体" w:hAnsi="宋体" w:cs="宋体"/>
                <w:kern w:val="0"/>
                <w:sz w:val="18"/>
                <w:szCs w:val="18"/>
              </w:rPr>
              <w:t>实现对指挥中心场所环境、视频采集及显示系统、拾音及扩音系统、视频及电视电话会议系统</w:t>
            </w:r>
            <w:r w:rsidRPr="003A6120">
              <w:rPr>
                <w:rFonts w:ascii="宋体" w:hAnsi="宋体" w:cs="宋体" w:hint="eastAsia"/>
                <w:kern w:val="0"/>
                <w:sz w:val="18"/>
                <w:szCs w:val="18"/>
              </w:rPr>
              <w:t>的</w:t>
            </w:r>
            <w:r w:rsidRPr="003A6120">
              <w:rPr>
                <w:rFonts w:ascii="宋体" w:hAnsi="宋体" w:cs="宋体"/>
                <w:kern w:val="0"/>
                <w:sz w:val="18"/>
                <w:szCs w:val="18"/>
              </w:rPr>
              <w:t>多个系统的集中</w:t>
            </w:r>
            <w:r w:rsidRPr="003A6120">
              <w:rPr>
                <w:rFonts w:ascii="宋体" w:hAnsi="宋体" w:cs="宋体" w:hint="eastAsia"/>
                <w:kern w:val="0"/>
                <w:sz w:val="18"/>
                <w:szCs w:val="18"/>
              </w:rPr>
              <w:t>控制</w:t>
            </w:r>
            <w:r w:rsidRPr="003A6120">
              <w:rPr>
                <w:rFonts w:ascii="宋体" w:hAnsi="宋体" w:cs="宋体"/>
                <w:kern w:val="0"/>
                <w:sz w:val="18"/>
                <w:szCs w:val="18"/>
              </w:rPr>
              <w:t>和管理。</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33</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司法通掌上微信</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　基于微信小程序的司法业务应用系统，包括：公证、法律援助、司法鉴定、人民调解、司法考试、法治宣传教育、法律咨间、案例库等服务。</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34</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公务车辆综合管理系统</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 xml:space="preserve">　实现不少于30辆公务车的定位管理，含车载前端设备、后端平台。</w:t>
            </w:r>
            <w:r w:rsidRPr="003A6120">
              <w:rPr>
                <w:rFonts w:ascii="宋体" w:hAnsi="宋体" w:cs="宋体" w:hint="eastAsia"/>
                <w:b/>
                <w:kern w:val="0"/>
                <w:sz w:val="18"/>
                <w:szCs w:val="18"/>
              </w:rPr>
              <w:t>（含5年数据流量卡费用）</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35</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※网络安全审计系统</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1、必要功能：自动对于接入的终端设备进行系统/网络锁死。防止一机两网/分布式部署，有效防止勒索病毒。（提供截图证明）</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2、管理台可实时监控终端设备在线、离线状态；</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3、设备注册方式：支持对终端设备授权远程注册，注册完成后由管理台统一管理；（提供截图证明）</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4、终端设备管理：采用分组形式进行归类管理，实现终端设备注册到注销的整个生命周期管理。包含：已授权分组、未授权分组、已删除分组。也可由用户自定义分组，如按使用范围、使用策略来划分；</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5、终端设备授权：支持终端设备站的绑定，指定终端设备使用范围，</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同时支持中文身份标识；</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7、非法阻断：客户端非法终端接入，系统需进行阻断；</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lastRenderedPageBreak/>
              <w:t>8、使用审计：审计该终端在网络内部文件操作日志（创建、删除、复制、另存为、更名等）；</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9、日志管理：系统会自行统计各类日志所占存储量，以及全部日志数据总量。管理员可定义日志保留的时间，日志保留时间一到，系统会在数据库闲时，清理过期的日志，以保证数据库硬盘存储空间；</w:t>
            </w:r>
          </w:p>
          <w:p w:rsidR="003A6120" w:rsidRPr="003A6120" w:rsidRDefault="003A6120" w:rsidP="003A6120">
            <w:pPr>
              <w:widowControl/>
              <w:jc w:val="left"/>
              <w:rPr>
                <w:rFonts w:ascii="宋体" w:hAnsi="宋体"/>
                <w:kern w:val="0"/>
                <w:sz w:val="18"/>
                <w:szCs w:val="18"/>
              </w:rPr>
            </w:pP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36</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防火墙</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1U机架式，配置4个10/100/1000BASE-T 接口，防火墙三层吞吐量2Gbps，七层吞吐量400Mbps，最大并发连接数50万</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2</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37</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交换机</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24口千兆交换机，机架式，24个千兆电口。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2.交换容量64Gbps,包转发率6.6Mpps,支持SNMP V1/V2c/V3网管。</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3.双</w:t>
            </w:r>
            <w:r w:rsidRPr="003A6120">
              <w:rPr>
                <w:rFonts w:ascii="宋体" w:hAnsi="宋体" w:cs="宋体"/>
                <w:kern w:val="0"/>
                <w:sz w:val="18"/>
                <w:szCs w:val="18"/>
              </w:rPr>
              <w:t>市电冗余配置</w:t>
            </w:r>
            <w:r w:rsidRPr="003A6120">
              <w:rPr>
                <w:rFonts w:ascii="宋体" w:hAnsi="宋体" w:cs="宋体" w:hint="eastAsia"/>
                <w:kern w:val="0"/>
                <w:sz w:val="18"/>
                <w:szCs w:val="18"/>
              </w:rPr>
              <w:t>。</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2</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38</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网络高清</w:t>
            </w:r>
            <w:r w:rsidRPr="003A6120">
              <w:rPr>
                <w:rFonts w:ascii="宋体" w:hAnsi="宋体" w:cs="宋体"/>
                <w:kern w:val="0"/>
                <w:sz w:val="18"/>
                <w:szCs w:val="18"/>
              </w:rPr>
              <w:t>半球</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1.具有200万像素CMOS传感器，最大分辨率1920x1080，红外补光距离不小于50米。</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需具有20路取流路数能力，以满足更多用户同时在线访问摄像机视频。</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3.最低照度彩色：0.001lx，黑白:0.0001lx，灰度等级不小于11级。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4.在1920x1080@25fps下，清晰度不小于1000TVL。</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5.支持H.264、H.265、MJPEG视频编码格式，且具有HighProfile编码能力。</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6.信噪比不小于59dB，需具100dB宽动态。</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7.支持区域遮盖功能，并能支持8块区域。</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8.需具有黑白名单功能，其中白名单可添加不小于10个IP地址。</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9.需具备人脸检测、区域入侵检测、越界检测、虚焦检测、进入区域、离开区域、徘徊、人员聚集、逆行、音频异常、场景变更等功能。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10.</w:t>
            </w:r>
            <w:r w:rsidRPr="003A6120">
              <w:rPr>
                <w:rFonts w:ascii="宋体" w:hAnsi="宋体" w:cs="宋体" w:hint="eastAsia"/>
                <w:kern w:val="0"/>
                <w:sz w:val="18"/>
                <w:szCs w:val="18"/>
              </w:rPr>
              <w:t>需具有电子防抖、ROI感兴趣区域、SVC可伸缩编码、自动增益、背光补偿、数字降噪、强光抑制、防红外过曝、走廊模式、视频水印等功能。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11.需具有2路报警输入、2路报警输出、1个音频输入、1个音频输出接口，需支持MP2L2、AAC和PCM音频编码。</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12.</w:t>
            </w:r>
            <w:r w:rsidRPr="003A6120">
              <w:rPr>
                <w:rFonts w:ascii="宋体" w:hAnsi="宋体" w:cs="宋体" w:hint="eastAsia"/>
                <w:kern w:val="0"/>
                <w:sz w:val="18"/>
                <w:szCs w:val="18"/>
              </w:rPr>
              <w:t>不低于IP67防尘防水等级。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13.设备工作状态时，支持空气放电8kV，接触放电6kV，通讯端口支持6kV峰值电压。</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14.</w:t>
            </w:r>
            <w:r w:rsidRPr="003A6120">
              <w:rPr>
                <w:rFonts w:ascii="宋体" w:hAnsi="宋体" w:cs="宋体" w:hint="eastAsia"/>
                <w:kern w:val="0"/>
                <w:sz w:val="18"/>
                <w:szCs w:val="18"/>
              </w:rPr>
              <w:t>支持1个BNC模拟视频接口。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15.同一静止场景相同图像质量下，设备在H.265编码方式时，开启智能编码功能和不开启智能编码相比，码率节约1/2。</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39</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※远程视频督察平台管理系统</w:t>
            </w:r>
          </w:p>
        </w:tc>
        <w:tc>
          <w:tcPr>
            <w:tcW w:w="619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1.用户管理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支持客户端用户、管理员用户的增删改，以及其权限设置；支持用户的离在线状态检测。</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2.设备管理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支持编码器设备、解码器设备、智能设备、矩阵设备，以及平台服务的增删改管理；支持设备的离在线状态检测；支持设备的配置管理。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3.录像管理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提供录像计划的设置，并可以配置时间计划模板，方便进行计划配置时使用。</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4.报警设置</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提供报警预案、报警上墙任务、报警类型、报警时间模板、联动等级等的设置，实现平台对报警的精细化管理。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5.系统设置</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lastRenderedPageBreak/>
              <w:t>提供对平台系统运行所需的参数的配置修改功能，包括电子地图服务器IP、日志保留时间、系统校时等的参数配置。</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6.实时监视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查看前端设备的实时视频，并提供丰富的操作，包括多窗口分割、视频抓图、实时录像、图像显示设置、窗口比例设置，以及视频轮切等功能。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7.云台控制</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支持实时视频查看时，对云台进行控制，包括八方向控制、变倍\聚焦\光圈、步长选择、设置预置位、灯光、雨刷、控制锁定等多方面功能。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8.录像回放</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系统可以查询前端设备的相关的录像数据，并可以进行录像回放、录像下载、视频抓图、多倍速控制等功能操作。</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9.视频上墙</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支持电视墙配置和视频上墙功能。可以在管理平台添加电视墙的配置，对电视墙进行画面分割、通道关联等操作。</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操作系统：支持RAID 0/1/5/10处理能力：520Mbps码流视频接入、转发，单台设备支持1000路图像管理；网络接口：3千兆网口，支持网口绑定和负载均衡；双电源。</w:t>
            </w:r>
          </w:p>
          <w:p w:rsidR="003A6120" w:rsidRPr="003A6120" w:rsidRDefault="003A6120" w:rsidP="003A6120">
            <w:pPr>
              <w:jc w:val="left"/>
              <w:rPr>
                <w:rFonts w:ascii="宋体" w:hAnsi="宋体" w:cs="宋体"/>
                <w:kern w:val="0"/>
                <w:sz w:val="18"/>
                <w:szCs w:val="18"/>
              </w:rPr>
            </w:pPr>
            <w:r w:rsidRPr="003A6120">
              <w:rPr>
                <w:rFonts w:ascii="宋体" w:hAnsi="宋体" w:cs="宋体"/>
                <w:kern w:val="0"/>
                <w:sz w:val="18"/>
                <w:szCs w:val="18"/>
              </w:rPr>
              <w:t>10.</w:t>
            </w:r>
            <w:r w:rsidRPr="003A6120">
              <w:rPr>
                <w:rFonts w:ascii="宋体" w:hAnsi="宋体" w:cs="宋体" w:hint="eastAsia"/>
                <w:kern w:val="0"/>
                <w:sz w:val="18"/>
                <w:szCs w:val="18"/>
              </w:rPr>
              <w:t>★设2级</w:t>
            </w:r>
            <w:r w:rsidRPr="003A6120">
              <w:rPr>
                <w:rFonts w:ascii="宋体" w:hAnsi="宋体" w:cs="宋体"/>
                <w:kern w:val="0"/>
                <w:sz w:val="18"/>
                <w:szCs w:val="18"/>
              </w:rPr>
              <w:t>管理分</w:t>
            </w:r>
            <w:r w:rsidRPr="003A6120">
              <w:rPr>
                <w:rFonts w:ascii="宋体" w:hAnsi="宋体" w:cs="宋体" w:hint="eastAsia"/>
                <w:kern w:val="0"/>
                <w:sz w:val="18"/>
                <w:szCs w:val="18"/>
              </w:rPr>
              <w:t>别</w:t>
            </w:r>
            <w:r w:rsidRPr="003A6120">
              <w:rPr>
                <w:rFonts w:ascii="宋体" w:hAnsi="宋体" w:cs="宋体"/>
                <w:kern w:val="0"/>
                <w:sz w:val="18"/>
                <w:szCs w:val="18"/>
              </w:rPr>
              <w:t>部署市县两级</w:t>
            </w:r>
            <w:r w:rsidRPr="003A6120">
              <w:rPr>
                <w:rFonts w:ascii="宋体" w:hAnsi="宋体" w:cs="宋体" w:hint="eastAsia"/>
                <w:kern w:val="0"/>
                <w:sz w:val="18"/>
                <w:szCs w:val="18"/>
              </w:rPr>
              <w:t>并与省厅</w:t>
            </w:r>
            <w:r w:rsidRPr="003A6120">
              <w:rPr>
                <w:rFonts w:ascii="宋体" w:hAnsi="宋体" w:cs="宋体"/>
                <w:kern w:val="0"/>
                <w:sz w:val="18"/>
                <w:szCs w:val="18"/>
              </w:rPr>
              <w:t>对接</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w:t>
            </w:r>
            <w:r w:rsidRPr="003A6120">
              <w:rPr>
                <w:rFonts w:ascii="宋体" w:hAnsi="宋体" w:cs="宋体"/>
                <w:kern w:val="0"/>
                <w:sz w:val="18"/>
                <w:szCs w:val="18"/>
              </w:rPr>
              <w:t>1.</w:t>
            </w:r>
            <w:r w:rsidRPr="003A6120">
              <w:rPr>
                <w:rFonts w:ascii="宋体" w:hAnsi="宋体" w:cs="宋体" w:hint="eastAsia"/>
                <w:kern w:val="0"/>
                <w:sz w:val="18"/>
                <w:szCs w:val="18"/>
              </w:rPr>
              <w:t>监控系统建议最大管理的监控点不超过1000个；可以管理门禁、报警、人脸抓拍机、全数字的各类前端设备，具备良好的兼容性；</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2</w:t>
            </w:r>
            <w:r w:rsidRPr="003A6120">
              <w:rPr>
                <w:rFonts w:ascii="宋体" w:hAnsi="宋体" w:cs="宋体"/>
                <w:kern w:val="0"/>
                <w:sz w:val="18"/>
                <w:szCs w:val="18"/>
              </w:rPr>
              <w:t>.</w:t>
            </w:r>
            <w:r w:rsidRPr="003A6120">
              <w:rPr>
                <w:rFonts w:ascii="宋体" w:hAnsi="宋体" w:cs="宋体" w:hint="eastAsia"/>
                <w:kern w:val="0"/>
                <w:sz w:val="18"/>
                <w:szCs w:val="18"/>
              </w:rPr>
              <w:t>可以部署在各种网络环境下，从局域网到广域网，从有线到无线网络，具备广泛的适应性。</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3</w:t>
            </w:r>
            <w:r w:rsidRPr="003A6120">
              <w:rPr>
                <w:rFonts w:ascii="宋体" w:hAnsi="宋体" w:cs="宋体"/>
                <w:kern w:val="0"/>
                <w:sz w:val="18"/>
                <w:szCs w:val="18"/>
              </w:rPr>
              <w:t>.</w:t>
            </w:r>
            <w:r w:rsidRPr="003A6120">
              <w:rPr>
                <w:rFonts w:ascii="宋体" w:hAnsi="宋体" w:cs="宋体" w:hint="eastAsia"/>
                <w:kern w:val="0"/>
                <w:sz w:val="18"/>
                <w:szCs w:val="18"/>
              </w:rPr>
              <w:t>建立日常流水视频库，应包括教育培训室实时视频、入矫（解矫）宣告室实时视频、信息采集室实时视频、报到室实时视频、心理矫正室实时视频、电子监控室实时视频、训诫谈话室实时视频、大门和走道实时视频等，并为社区矫正信息管理系统提供实时音视频播放接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4</w:t>
            </w:r>
            <w:r w:rsidRPr="003A6120">
              <w:rPr>
                <w:rFonts w:ascii="宋体" w:hAnsi="宋体" w:cs="宋体"/>
                <w:kern w:val="0"/>
                <w:sz w:val="18"/>
                <w:szCs w:val="18"/>
              </w:rPr>
              <w:t>.</w:t>
            </w:r>
            <w:r w:rsidRPr="003A6120">
              <w:rPr>
                <w:rFonts w:ascii="宋体" w:hAnsi="宋体" w:cs="宋体" w:hint="eastAsia"/>
                <w:kern w:val="0"/>
                <w:sz w:val="18"/>
                <w:szCs w:val="18"/>
              </w:rPr>
              <w:t>建立重点视频记录库，应包括教育培训全过程音视频、宣告全过程音视频、训诫谈话全过程音视频、日常教育谈话全过程音视频、解除矫正、重大活动过程音视频等，并为社区矫正信息管理系统提供接口，可在社区矫正信息管理系统中调阅对应场景的过程音视频；</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5</w:t>
            </w:r>
            <w:r w:rsidRPr="003A6120">
              <w:rPr>
                <w:rFonts w:ascii="宋体" w:hAnsi="宋体" w:cs="宋体"/>
                <w:kern w:val="0"/>
                <w:sz w:val="18"/>
                <w:szCs w:val="18"/>
              </w:rPr>
              <w:t>.</w:t>
            </w:r>
            <w:r w:rsidRPr="003A6120">
              <w:rPr>
                <w:rFonts w:ascii="宋体" w:hAnsi="宋体" w:cs="宋体" w:hint="eastAsia"/>
                <w:kern w:val="0"/>
                <w:sz w:val="18"/>
                <w:szCs w:val="18"/>
              </w:rPr>
              <w:t>建立异常视频信息库，实现对异常视频的标记，以及视频点播接口；</w:t>
            </w:r>
          </w:p>
          <w:p w:rsidR="003A6120" w:rsidRPr="003A6120" w:rsidRDefault="003A6120" w:rsidP="003A6120">
            <w:pPr>
              <w:jc w:val="left"/>
              <w:rPr>
                <w:rFonts w:ascii="宋体" w:hAnsi="宋体" w:cs="宋体"/>
                <w:kern w:val="0"/>
                <w:sz w:val="18"/>
                <w:szCs w:val="18"/>
              </w:rPr>
            </w:pPr>
            <w:r w:rsidRPr="003A6120">
              <w:rPr>
                <w:rFonts w:ascii="宋体" w:hAnsi="宋体" w:cs="宋体"/>
                <w:kern w:val="0"/>
                <w:sz w:val="18"/>
                <w:szCs w:val="18"/>
              </w:rPr>
              <w:t>预留移动执法平台接口，建立移动执法视频信息库，预留社区矫正信息管理系统社区服务的视频调阅接口。</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40</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※远程视频督察智能数据分发系统</w:t>
            </w:r>
          </w:p>
        </w:tc>
        <w:tc>
          <w:tcPr>
            <w:tcW w:w="619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1.实现将社区服刑人员入矫登记的人脸、指纹信息自动分发至对应的司法所，并通过人证对比设备对社区服刑人员进行智能点名、智能报到、智能学习；</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2.实现对社区服刑人员日常人证比对业务场景的动态数据展示，可将比对结果直接上传至社区矫正信息管理系统；</w:t>
            </w:r>
          </w:p>
          <w:p w:rsidR="003A6120" w:rsidRPr="003A6120" w:rsidRDefault="003A6120" w:rsidP="003A6120">
            <w:pPr>
              <w:jc w:val="left"/>
              <w:rPr>
                <w:rFonts w:ascii="宋体" w:hAnsi="宋体" w:cs="宋体"/>
                <w:kern w:val="0"/>
                <w:sz w:val="18"/>
                <w:szCs w:val="18"/>
              </w:rPr>
            </w:pPr>
            <w:r w:rsidRPr="003A6120">
              <w:rPr>
                <w:rFonts w:ascii="宋体" w:hAnsi="宋体" w:cs="宋体"/>
                <w:kern w:val="0"/>
                <w:sz w:val="18"/>
                <w:szCs w:val="18"/>
              </w:rPr>
              <w:t>3.</w:t>
            </w:r>
            <w:r w:rsidRPr="003A6120">
              <w:rPr>
                <w:rFonts w:ascii="宋体" w:hAnsi="宋体" w:cs="宋体" w:hint="eastAsia"/>
                <w:kern w:val="0"/>
                <w:sz w:val="18"/>
                <w:szCs w:val="18"/>
              </w:rPr>
              <w:t>实现对社区服刑人员日常监控视频的存档；</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4.实时从社区矫正信息管理系统自动同步服刑人员的基础数据。</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41</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※远程视频督察服务器</w:t>
            </w:r>
          </w:p>
        </w:tc>
        <w:tc>
          <w:tcPr>
            <w:tcW w:w="619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性能不低于一颗英特尔至强金牌5115(2.4GHz/10-core/13.75MB)处理器；≥32GBDDR4 RDIMM内存，可支持24个内存插槽；至少配置2块1.</w:t>
            </w:r>
            <w:r w:rsidRPr="003A6120">
              <w:rPr>
                <w:rFonts w:ascii="宋体" w:hAnsi="宋体" w:cs="宋体"/>
                <w:kern w:val="0"/>
                <w:sz w:val="18"/>
                <w:szCs w:val="18"/>
              </w:rPr>
              <w:t>2</w:t>
            </w:r>
            <w:r w:rsidRPr="003A6120">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42</w:t>
            </w:r>
          </w:p>
        </w:tc>
        <w:tc>
          <w:tcPr>
            <w:tcW w:w="99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服务器机柜</w:t>
            </w:r>
          </w:p>
        </w:tc>
        <w:tc>
          <w:tcPr>
            <w:tcW w:w="619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42</w:t>
            </w:r>
            <w:r w:rsidRPr="003A6120">
              <w:rPr>
                <w:rFonts w:ascii="宋体" w:hAnsi="宋体" w:cs="宋体"/>
                <w:kern w:val="0"/>
                <w:sz w:val="18"/>
                <w:szCs w:val="18"/>
              </w:rPr>
              <w:t>U,</w:t>
            </w:r>
            <w:r w:rsidRPr="003A6120">
              <w:rPr>
                <w:rFonts w:ascii="宋体" w:hAnsi="宋体" w:cs="宋体" w:hint="eastAsia"/>
                <w:kern w:val="0"/>
                <w:sz w:val="18"/>
                <w:szCs w:val="18"/>
              </w:rPr>
              <w:t>600*1000mm服务器机柜，配备2个PDU，1个8口KVM</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13"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43</w:t>
            </w:r>
          </w:p>
        </w:tc>
        <w:tc>
          <w:tcPr>
            <w:tcW w:w="99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辅材</w:t>
            </w:r>
          </w:p>
        </w:tc>
        <w:tc>
          <w:tcPr>
            <w:tcW w:w="61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网线、连接器、线管、线槽等</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4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批</w:t>
            </w:r>
          </w:p>
        </w:tc>
      </w:tr>
    </w:tbl>
    <w:p w:rsidR="003A6120" w:rsidRPr="003A6120" w:rsidRDefault="003A6120" w:rsidP="003A6120">
      <w:pPr>
        <w:rPr>
          <w:szCs w:val="24"/>
        </w:rPr>
      </w:pPr>
    </w:p>
    <w:p w:rsidR="003A6120" w:rsidRPr="003A6120" w:rsidRDefault="003A6120" w:rsidP="003A6120">
      <w:pPr>
        <w:autoSpaceDE w:val="0"/>
        <w:autoSpaceDN w:val="0"/>
        <w:adjustRightInd w:val="0"/>
        <w:jc w:val="left"/>
        <w:rPr>
          <w:rFonts w:ascii="宋体" w:cs="宋体"/>
          <w:kern w:val="0"/>
          <w:sz w:val="24"/>
          <w:szCs w:val="24"/>
        </w:rPr>
      </w:pPr>
    </w:p>
    <w:p w:rsidR="003A6120" w:rsidRPr="003A6120" w:rsidRDefault="003A6120" w:rsidP="003A6120">
      <w:pPr>
        <w:spacing w:line="480" w:lineRule="exact"/>
        <w:ind w:firstLineChars="200" w:firstLine="482"/>
        <w:rPr>
          <w:rFonts w:ascii="宋体" w:hAnsi="宋体"/>
          <w:b/>
          <w:bCs/>
          <w:sz w:val="24"/>
          <w:szCs w:val="24"/>
        </w:rPr>
      </w:pPr>
    </w:p>
    <w:p w:rsidR="003A6120" w:rsidRPr="003A6120" w:rsidRDefault="003A6120" w:rsidP="003A6120">
      <w:pPr>
        <w:keepNext/>
        <w:keepLines/>
        <w:numPr>
          <w:ilvl w:val="2"/>
          <w:numId w:val="0"/>
        </w:numPr>
        <w:spacing w:line="312" w:lineRule="auto"/>
        <w:outlineLvl w:val="2"/>
        <w:rPr>
          <w:rFonts w:ascii="Times New Roman" w:hAnsi="Times New Roman"/>
          <w:b/>
          <w:sz w:val="30"/>
          <w:szCs w:val="32"/>
        </w:rPr>
      </w:pPr>
      <w:r w:rsidRPr="003A6120">
        <w:rPr>
          <w:rFonts w:ascii="Times New Roman" w:hAnsi="Times New Roman" w:hint="eastAsia"/>
          <w:b/>
          <w:sz w:val="30"/>
          <w:szCs w:val="32"/>
        </w:rPr>
        <w:t>5.2</w:t>
      </w:r>
      <w:r w:rsidRPr="003A6120">
        <w:rPr>
          <w:rFonts w:ascii="Times New Roman" w:hAnsi="Times New Roman" w:hint="eastAsia"/>
          <w:b/>
          <w:sz w:val="30"/>
          <w:szCs w:val="32"/>
        </w:rPr>
        <w:t>县区司法局建设内容及要求（</w:t>
      </w:r>
      <w:r w:rsidRPr="003A6120">
        <w:rPr>
          <w:rFonts w:ascii="Times New Roman" w:hAnsi="Times New Roman" w:hint="eastAsia"/>
          <w:b/>
          <w:sz w:val="30"/>
          <w:szCs w:val="32"/>
        </w:rPr>
        <w:t>348.5</w:t>
      </w:r>
      <w:r w:rsidRPr="003A6120">
        <w:rPr>
          <w:rFonts w:ascii="Times New Roman" w:hAnsi="Times New Roman" w:hint="eastAsia"/>
          <w:b/>
          <w:sz w:val="30"/>
          <w:szCs w:val="32"/>
        </w:rPr>
        <w:t>万元）</w:t>
      </w: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8"/>
        <w:gridCol w:w="992"/>
        <w:gridCol w:w="6282"/>
        <w:gridCol w:w="708"/>
        <w:gridCol w:w="709"/>
      </w:tblGrid>
      <w:tr w:rsidR="003A6120" w:rsidRPr="003A6120" w:rsidTr="00D14875">
        <w:trPr>
          <w:trHeight w:val="285"/>
          <w:jc w:val="center"/>
        </w:trPr>
        <w:tc>
          <w:tcPr>
            <w:tcW w:w="688"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序号</w:t>
            </w:r>
          </w:p>
        </w:tc>
        <w:tc>
          <w:tcPr>
            <w:tcW w:w="992"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产品名称</w:t>
            </w:r>
          </w:p>
        </w:tc>
        <w:tc>
          <w:tcPr>
            <w:tcW w:w="6282"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技术参数</w:t>
            </w:r>
          </w:p>
        </w:tc>
        <w:tc>
          <w:tcPr>
            <w:tcW w:w="708" w:type="dxa"/>
            <w:shd w:val="clear" w:color="auto" w:fill="auto"/>
          </w:tcPr>
          <w:p w:rsidR="003A6120" w:rsidRPr="003A6120" w:rsidRDefault="003A6120" w:rsidP="003A6120">
            <w:pPr>
              <w:widowControl/>
              <w:jc w:val="left"/>
              <w:rPr>
                <w:rFonts w:ascii="Times New Roman" w:eastAsia="Times New Roman" w:hAnsi="Times New Roman"/>
                <w:kern w:val="0"/>
                <w:sz w:val="20"/>
                <w:szCs w:val="20"/>
              </w:rPr>
            </w:pPr>
            <w:r w:rsidRPr="003A6120">
              <w:rPr>
                <w:rFonts w:ascii="宋体" w:hAnsi="宋体" w:cs="宋体" w:hint="eastAsia"/>
                <w:kern w:val="0"/>
                <w:sz w:val="20"/>
                <w:szCs w:val="20"/>
              </w:rPr>
              <w:t>数量</w:t>
            </w:r>
          </w:p>
        </w:tc>
        <w:tc>
          <w:tcPr>
            <w:tcW w:w="709" w:type="dxa"/>
            <w:shd w:val="clear" w:color="auto" w:fill="auto"/>
          </w:tcPr>
          <w:p w:rsidR="003A6120" w:rsidRPr="003A6120" w:rsidRDefault="003A6120" w:rsidP="003A6120">
            <w:pPr>
              <w:widowControl/>
              <w:jc w:val="left"/>
              <w:rPr>
                <w:rFonts w:ascii="Times New Roman" w:eastAsia="Times New Roman" w:hAnsi="Times New Roman"/>
                <w:kern w:val="0"/>
                <w:sz w:val="20"/>
                <w:szCs w:val="20"/>
              </w:rPr>
            </w:pPr>
            <w:r w:rsidRPr="003A6120">
              <w:rPr>
                <w:rFonts w:ascii="宋体" w:hAnsi="宋体" w:cs="宋体" w:hint="eastAsia"/>
                <w:kern w:val="0"/>
                <w:sz w:val="20"/>
                <w:szCs w:val="20"/>
              </w:rPr>
              <w:t>单位</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液晶显示设备</w:t>
            </w:r>
          </w:p>
        </w:tc>
        <w:tc>
          <w:tcPr>
            <w:tcW w:w="6282" w:type="dxa"/>
            <w:shd w:val="clear" w:color="auto" w:fill="auto"/>
            <w:vAlign w:val="center"/>
          </w:tcPr>
          <w:p w:rsidR="003A6120" w:rsidRPr="003A6120" w:rsidRDefault="003A6120" w:rsidP="00331F83">
            <w:pPr>
              <w:widowControl/>
              <w:numPr>
                <w:ilvl w:val="0"/>
                <w:numId w:val="22"/>
              </w:numPr>
              <w:jc w:val="left"/>
              <w:rPr>
                <w:rFonts w:ascii="宋体" w:hAnsi="宋体" w:cs="宋体"/>
                <w:kern w:val="0"/>
                <w:sz w:val="18"/>
                <w:szCs w:val="18"/>
              </w:rPr>
            </w:pPr>
            <w:r w:rsidRPr="003A6120">
              <w:rPr>
                <w:rFonts w:ascii="宋体" w:hAnsi="宋体" w:cs="宋体" w:hint="eastAsia"/>
                <w:kern w:val="0"/>
                <w:sz w:val="18"/>
                <w:szCs w:val="18"/>
              </w:rPr>
              <w:t>显示：LED背光；</w:t>
            </w:r>
          </w:p>
          <w:p w:rsidR="003A6120" w:rsidRPr="003A6120" w:rsidRDefault="003A6120" w:rsidP="00331F83">
            <w:pPr>
              <w:widowControl/>
              <w:numPr>
                <w:ilvl w:val="0"/>
                <w:numId w:val="22"/>
              </w:numPr>
              <w:jc w:val="left"/>
              <w:rPr>
                <w:rFonts w:ascii="宋体" w:hAnsi="宋体" w:cs="宋体"/>
                <w:kern w:val="0"/>
                <w:sz w:val="18"/>
                <w:szCs w:val="18"/>
              </w:rPr>
            </w:pPr>
            <w:r w:rsidRPr="003A6120">
              <w:rPr>
                <w:rFonts w:ascii="宋体" w:hAnsi="宋体" w:cs="宋体" w:hint="eastAsia"/>
                <w:kern w:val="0"/>
                <w:sz w:val="18"/>
                <w:szCs w:val="18"/>
              </w:rPr>
              <w:t>分辨率1920×1080；</w:t>
            </w:r>
          </w:p>
          <w:p w:rsidR="003A6120" w:rsidRPr="003A6120" w:rsidRDefault="003A6120" w:rsidP="00331F83">
            <w:pPr>
              <w:widowControl/>
              <w:numPr>
                <w:ilvl w:val="0"/>
                <w:numId w:val="22"/>
              </w:numPr>
              <w:jc w:val="left"/>
              <w:rPr>
                <w:rFonts w:ascii="宋体" w:hAnsi="宋体" w:cs="宋体"/>
                <w:kern w:val="0"/>
                <w:sz w:val="18"/>
                <w:szCs w:val="18"/>
              </w:rPr>
            </w:pPr>
            <w:r w:rsidRPr="003A6120">
              <w:rPr>
                <w:rFonts w:ascii="宋体" w:hAnsi="宋体" w:cs="宋体" w:hint="eastAsia"/>
                <w:kern w:val="0"/>
                <w:sz w:val="18"/>
                <w:szCs w:val="18"/>
              </w:rPr>
              <w:t>亮度320cd/㎡，</w:t>
            </w:r>
          </w:p>
          <w:p w:rsidR="003A6120" w:rsidRPr="003A6120" w:rsidRDefault="003A6120" w:rsidP="00331F83">
            <w:pPr>
              <w:widowControl/>
              <w:numPr>
                <w:ilvl w:val="0"/>
                <w:numId w:val="22"/>
              </w:numPr>
              <w:jc w:val="left"/>
              <w:rPr>
                <w:rFonts w:ascii="宋体" w:hAnsi="宋体" w:cs="宋体"/>
                <w:kern w:val="0"/>
                <w:sz w:val="18"/>
                <w:szCs w:val="18"/>
              </w:rPr>
            </w:pPr>
            <w:r w:rsidRPr="003A6120">
              <w:rPr>
                <w:rFonts w:ascii="宋体" w:hAnsi="宋体" w:cs="宋体" w:hint="eastAsia"/>
                <w:kern w:val="0"/>
                <w:sz w:val="18"/>
                <w:szCs w:val="18"/>
              </w:rPr>
              <w:t>对比度1200:1，</w:t>
            </w:r>
          </w:p>
          <w:p w:rsidR="003A6120" w:rsidRPr="003A6120" w:rsidRDefault="003A6120" w:rsidP="00331F83">
            <w:pPr>
              <w:widowControl/>
              <w:numPr>
                <w:ilvl w:val="0"/>
                <w:numId w:val="22"/>
              </w:numPr>
              <w:jc w:val="left"/>
              <w:rPr>
                <w:rFonts w:ascii="宋体" w:hAnsi="宋体" w:cs="宋体"/>
                <w:kern w:val="0"/>
                <w:sz w:val="18"/>
                <w:szCs w:val="18"/>
              </w:rPr>
            </w:pPr>
            <w:r w:rsidRPr="003A6120">
              <w:rPr>
                <w:rFonts w:ascii="宋体" w:hAnsi="宋体" w:cs="宋体" w:hint="eastAsia"/>
                <w:kern w:val="0"/>
                <w:sz w:val="18"/>
                <w:szCs w:val="18"/>
              </w:rPr>
              <w:t>功耗≤115W。</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40</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县局高清视频会议终端</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1．嵌入式操作系统，支持H.323、SIP等国际通用标准</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2.支持128Kbps-8Mbps会议速率动态调整；</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3.具备至少有2路高清视频输入接口和具备至少有2路高清视频输出接口。</w:t>
            </w:r>
            <w:r w:rsidRPr="003A6120">
              <w:rPr>
                <w:rFonts w:ascii="宋体" w:hAnsi="宋体" w:cs="宋体"/>
                <w:kern w:val="0"/>
                <w:sz w:val="18"/>
                <w:szCs w:val="18"/>
              </w:rPr>
              <w:t xml:space="preserve">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4.具备会议中每个终端（含软件客户端）都可以同时发起数据共享能力，所有与会者可根据各自需要选择不同的数据画面。</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5.内容共享具备高清4K（3840*2160）能力；</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6.视频编解码器具备1080P 60fps视频格式处理能力（无需后期升级）；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7.支持多种分辨率或帧数，可在不同带宽下获得最优分辨率，且能自动根据带宽调整分辨率或帧数，要求分辨率或帧数越多越好；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8.支持外接两个或</w:t>
            </w:r>
            <w:r w:rsidRPr="003A6120">
              <w:rPr>
                <w:rFonts w:ascii="宋体" w:hAnsi="宋体" w:cs="宋体"/>
                <w:kern w:val="0"/>
                <w:sz w:val="18"/>
                <w:szCs w:val="18"/>
              </w:rPr>
              <w:t>以上</w:t>
            </w:r>
            <w:r w:rsidRPr="003A6120">
              <w:rPr>
                <w:rFonts w:ascii="宋体" w:hAnsi="宋体" w:cs="宋体" w:hint="eastAsia"/>
                <w:kern w:val="0"/>
                <w:sz w:val="18"/>
                <w:szCs w:val="18"/>
              </w:rPr>
              <w:t>个显示器，每个显示器可同时显示不同的远端画面。</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9.支持与平台同步，可从平台获得地址簿和会议列表</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10.支持动态自适应技术，在不同网络和设备实现高清效果，20</w:t>
            </w:r>
            <w:r w:rsidRPr="003A6120">
              <w:rPr>
                <w:rFonts w:ascii="宋体" w:hAnsi="宋体" w:cs="宋体"/>
                <w:kern w:val="0"/>
                <w:sz w:val="18"/>
                <w:szCs w:val="18"/>
              </w:rPr>
              <w:t>%网络抗丢包</w:t>
            </w:r>
            <w:r w:rsidRPr="003A6120">
              <w:rPr>
                <w:rFonts w:ascii="宋体" w:hAnsi="宋体" w:cs="宋体" w:hint="eastAsia"/>
                <w:kern w:val="0"/>
                <w:sz w:val="18"/>
                <w:szCs w:val="18"/>
              </w:rPr>
              <w:t>，</w:t>
            </w:r>
            <w:r w:rsidRPr="003A6120">
              <w:rPr>
                <w:rFonts w:ascii="宋体" w:hAnsi="宋体" w:cs="宋体"/>
                <w:kern w:val="0"/>
                <w:sz w:val="18"/>
                <w:szCs w:val="18"/>
              </w:rPr>
              <w:t>超强网络适应性。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11.支持平台推送会议预约信息及软件自动更新功能。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12.具备把系统中要求的视频终端列表自动推送到终端视频界面上，支持从推送列表中硬件会议室终端一键呼叫移动客户端，避免系统管理员繁杂操作。</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13.具有纠错功能的自适应运动控制机制，在低带宽下能保证清晰、流畅的视频会议画面效果，保证网络堵塞或移动视频接入时的视频效果；</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14.至少提供10M/100M以太网接口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w:t>
            </w:r>
            <w:r w:rsidRPr="003A6120">
              <w:rPr>
                <w:rFonts w:ascii="宋体" w:hAnsi="宋体" w:cs="宋体"/>
                <w:kern w:val="0"/>
                <w:sz w:val="18"/>
                <w:szCs w:val="18"/>
              </w:rPr>
              <w:t>5</w:t>
            </w:r>
            <w:r w:rsidRPr="003A6120">
              <w:rPr>
                <w:rFonts w:ascii="宋体" w:hAnsi="宋体" w:cs="宋体" w:hint="eastAsia"/>
                <w:kern w:val="0"/>
                <w:sz w:val="18"/>
                <w:szCs w:val="18"/>
              </w:rPr>
              <w:t>.支持与主流会议室中控系统集成</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16.信号输出：2路HDMI/DP</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17.信号输入：1路HDMI/DP</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18.视频源</w:t>
            </w:r>
            <w:r w:rsidRPr="003A6120">
              <w:rPr>
                <w:rFonts w:ascii="宋体" w:hAnsi="宋体" w:cs="宋体" w:hint="eastAsia"/>
                <w:kern w:val="0"/>
                <w:sz w:val="18"/>
                <w:szCs w:val="18"/>
              </w:rPr>
              <w:tab/>
              <w:t>：1080p60帧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19.内容共享：</w:t>
            </w:r>
            <w:r w:rsidRPr="003A6120">
              <w:rPr>
                <w:rFonts w:ascii="宋体" w:hAnsi="宋体" w:cs="宋体" w:hint="eastAsia"/>
                <w:kern w:val="0"/>
                <w:sz w:val="18"/>
                <w:szCs w:val="18"/>
              </w:rPr>
              <w:tab/>
              <w:t>1080p30帧/4K 10帧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20.4K视频呈现：双屏 (每屏8 用户)</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21.1080p视频呈现：四屏 (每屏12用户)</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22.内容接收清晰度：1080p，4K</w:t>
            </w:r>
          </w:p>
          <w:p w:rsidR="003A6120" w:rsidRPr="003A6120" w:rsidRDefault="003A6120" w:rsidP="003A6120">
            <w:pPr>
              <w:autoSpaceDE w:val="0"/>
              <w:autoSpaceDN w:val="0"/>
              <w:adjustRightInd w:val="0"/>
              <w:jc w:val="left"/>
              <w:rPr>
                <w:rFonts w:ascii="宋体" w:cs="宋体"/>
                <w:kern w:val="0"/>
                <w:sz w:val="24"/>
                <w:szCs w:val="24"/>
              </w:rPr>
            </w:pPr>
            <w:r w:rsidRPr="003A6120">
              <w:rPr>
                <w:rFonts w:ascii="宋体" w:hAnsi="宋体" w:cs="宋体" w:hint="eastAsia"/>
                <w:kern w:val="0"/>
                <w:sz w:val="18"/>
                <w:szCs w:val="18"/>
              </w:rPr>
              <w:t>2</w:t>
            </w:r>
            <w:r w:rsidRPr="003A6120">
              <w:rPr>
                <w:rFonts w:ascii="宋体" w:hAnsi="宋体" w:cs="宋体"/>
                <w:kern w:val="0"/>
                <w:sz w:val="18"/>
                <w:szCs w:val="18"/>
              </w:rPr>
              <w:t>4.</w:t>
            </w:r>
            <w:r w:rsidRPr="003A6120">
              <w:rPr>
                <w:rFonts w:ascii="宋体" w:hAnsi="宋体" w:cs="宋体" w:hint="eastAsia"/>
                <w:kern w:val="0"/>
                <w:sz w:val="18"/>
                <w:szCs w:val="18"/>
              </w:rPr>
              <w:t>★本项目的高清视频会议终端须为同一品牌。</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8</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3</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U段无线</w:t>
            </w:r>
            <w:r w:rsidRPr="003A6120">
              <w:rPr>
                <w:rFonts w:ascii="宋体" w:hAnsi="宋体" w:cs="宋体" w:hint="eastAsia"/>
                <w:kern w:val="0"/>
                <w:sz w:val="18"/>
                <w:szCs w:val="18"/>
              </w:rPr>
              <w:lastRenderedPageBreak/>
              <w:t>手持话筒</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lastRenderedPageBreak/>
              <w:t>1. 采用UHF超高频段双真分集接收，并采用DPLL数字锁相环多信道频率合成</w:t>
            </w:r>
            <w:r w:rsidRPr="003A6120">
              <w:rPr>
                <w:rFonts w:ascii="宋体" w:hAnsi="宋体" w:cs="宋体" w:hint="eastAsia"/>
                <w:kern w:val="0"/>
                <w:sz w:val="18"/>
                <w:szCs w:val="18"/>
              </w:rPr>
              <w:lastRenderedPageBreak/>
              <w:t>技术。</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 提供各200个可调频率，共500个信道选择，真正分集式接收,有效避免断频现象和延长接收距离。</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 具有SCAN 自动扫频功能，使用前按SET功能键自动找一个环境最干净的频点处停下来，此频率作为接收机的使用频率</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4</w:t>
            </w:r>
            <w:r w:rsidRPr="003A6120">
              <w:rPr>
                <w:rFonts w:ascii="宋体" w:hAnsi="宋体" w:cs="宋体" w:hint="eastAsia"/>
                <w:kern w:val="0"/>
                <w:sz w:val="18"/>
                <w:szCs w:val="18"/>
              </w:rPr>
              <w:t>. 中频丰富，声音且有磁性感和混厚感。</w:t>
            </w:r>
            <w:r w:rsidRPr="003A6120">
              <w:rPr>
                <w:rFonts w:ascii="宋体" w:hAnsi="宋体" w:cs="宋体"/>
                <w:kern w:val="0"/>
                <w:sz w:val="18"/>
                <w:szCs w:val="18"/>
              </w:rPr>
              <w:t xml:space="preserve"> </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lastRenderedPageBreak/>
              <w:t>8</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台</w:t>
            </w:r>
          </w:p>
        </w:tc>
      </w:tr>
      <w:tr w:rsidR="003A6120" w:rsidRPr="003A6120" w:rsidTr="00D14875">
        <w:trPr>
          <w:trHeight w:val="319"/>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4</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网络录像主机(NVR)</w:t>
            </w:r>
          </w:p>
        </w:tc>
        <w:tc>
          <w:tcPr>
            <w:tcW w:w="6282" w:type="dxa"/>
            <w:shd w:val="clear" w:color="auto" w:fill="auto"/>
            <w:vAlign w:val="center"/>
          </w:tcPr>
          <w:p w:rsidR="003A6120" w:rsidRPr="003A6120" w:rsidRDefault="003A6120" w:rsidP="00331F83">
            <w:pPr>
              <w:widowControl/>
              <w:numPr>
                <w:ilvl w:val="0"/>
                <w:numId w:val="24"/>
              </w:numPr>
              <w:jc w:val="left"/>
              <w:rPr>
                <w:rFonts w:ascii="宋体" w:hAnsi="宋体" w:cs="宋体"/>
                <w:kern w:val="0"/>
                <w:sz w:val="18"/>
                <w:szCs w:val="18"/>
              </w:rPr>
            </w:pPr>
            <w:r w:rsidRPr="003A6120">
              <w:rPr>
                <w:rFonts w:ascii="宋体" w:hAnsi="宋体" w:cs="宋体" w:hint="eastAsia"/>
                <w:kern w:val="0"/>
                <w:sz w:val="18"/>
                <w:szCs w:val="18"/>
              </w:rPr>
              <w:t xml:space="preserve">支持视频摘要面板，通过面板按键可进行预览、回放、参数配置等操作 </w:t>
            </w:r>
          </w:p>
          <w:p w:rsidR="003A6120" w:rsidRPr="003A6120" w:rsidRDefault="003A6120" w:rsidP="00331F83">
            <w:pPr>
              <w:widowControl/>
              <w:numPr>
                <w:ilvl w:val="0"/>
                <w:numId w:val="24"/>
              </w:numPr>
              <w:jc w:val="left"/>
              <w:rPr>
                <w:rFonts w:ascii="宋体" w:hAnsi="宋体" w:cs="宋体"/>
                <w:kern w:val="0"/>
                <w:sz w:val="18"/>
                <w:szCs w:val="18"/>
              </w:rPr>
            </w:pPr>
            <w:r w:rsidRPr="003A6120">
              <w:rPr>
                <w:rFonts w:ascii="宋体" w:hAnsi="宋体" w:cs="宋体" w:hint="eastAsia"/>
                <w:kern w:val="0"/>
                <w:sz w:val="18"/>
                <w:szCs w:val="18"/>
              </w:rPr>
              <w:t xml:space="preserve">支持接入ONVIF协议、RTSP协议、GB/T28181协议的设备，可一键激活并添加局域网内IPC </w:t>
            </w:r>
          </w:p>
          <w:p w:rsidR="003A6120" w:rsidRPr="003A6120" w:rsidRDefault="003A6120" w:rsidP="00331F83">
            <w:pPr>
              <w:widowControl/>
              <w:numPr>
                <w:ilvl w:val="0"/>
                <w:numId w:val="24"/>
              </w:numPr>
              <w:jc w:val="left"/>
              <w:rPr>
                <w:rFonts w:ascii="宋体" w:hAnsi="宋体" w:cs="宋体"/>
                <w:kern w:val="0"/>
                <w:sz w:val="18"/>
                <w:szCs w:val="18"/>
              </w:rPr>
            </w:pPr>
            <w:r w:rsidRPr="003A6120">
              <w:rPr>
                <w:rFonts w:hint="eastAsia"/>
                <w:kern w:val="0"/>
                <w:sz w:val="18"/>
                <w:szCs w:val="18"/>
              </w:rPr>
              <w:t>支持多倍速回放录像，支持录像回放剪辑和回放截图功能。</w:t>
            </w:r>
          </w:p>
          <w:p w:rsidR="003A6120" w:rsidRPr="003A6120" w:rsidRDefault="003A6120" w:rsidP="00331F83">
            <w:pPr>
              <w:widowControl/>
              <w:numPr>
                <w:ilvl w:val="0"/>
                <w:numId w:val="24"/>
              </w:numPr>
              <w:jc w:val="left"/>
              <w:rPr>
                <w:rFonts w:ascii="宋体" w:hAnsi="宋体" w:cs="宋体"/>
                <w:kern w:val="0"/>
                <w:sz w:val="18"/>
                <w:szCs w:val="18"/>
              </w:rPr>
            </w:pPr>
            <w:r w:rsidRPr="003A6120">
              <w:rPr>
                <w:rFonts w:ascii="宋体" w:hAnsi="宋体" w:cs="宋体" w:hint="eastAsia"/>
                <w:kern w:val="0"/>
                <w:sz w:val="18"/>
                <w:szCs w:val="18"/>
              </w:rPr>
              <w:t xml:space="preserve">支持对重要的数据能够进行备份。 </w:t>
            </w:r>
          </w:p>
          <w:p w:rsidR="003A6120" w:rsidRPr="003A6120" w:rsidRDefault="003A6120" w:rsidP="00331F83">
            <w:pPr>
              <w:widowControl/>
              <w:numPr>
                <w:ilvl w:val="0"/>
                <w:numId w:val="24"/>
              </w:numPr>
              <w:jc w:val="left"/>
              <w:rPr>
                <w:kern w:val="0"/>
                <w:sz w:val="18"/>
                <w:szCs w:val="18"/>
              </w:rPr>
            </w:pPr>
            <w:r w:rsidRPr="003A6120">
              <w:rPr>
                <w:rFonts w:hint="eastAsia"/>
                <w:kern w:val="0"/>
                <w:sz w:val="18"/>
                <w:szCs w:val="18"/>
              </w:rPr>
              <w:t>支持整机热备份功能，设置一台备份硬盘录像机，当主设备异常离线时，备份设备替换主设备进行录像，当主高备正常时，备份设备可回传录像文件至主设备。</w:t>
            </w:r>
          </w:p>
          <w:p w:rsidR="003A6120" w:rsidRPr="003A6120" w:rsidRDefault="003A6120" w:rsidP="00331F83">
            <w:pPr>
              <w:numPr>
                <w:ilvl w:val="0"/>
                <w:numId w:val="24"/>
              </w:numPr>
              <w:autoSpaceDE w:val="0"/>
              <w:autoSpaceDN w:val="0"/>
              <w:adjustRightInd w:val="0"/>
              <w:jc w:val="left"/>
              <w:rPr>
                <w:rFonts w:ascii="宋体" w:hAnsi="宋体" w:cs="宋体"/>
                <w:kern w:val="0"/>
                <w:sz w:val="18"/>
                <w:szCs w:val="18"/>
              </w:rPr>
            </w:pPr>
            <w:r w:rsidRPr="003A6120">
              <w:rPr>
                <w:rFonts w:ascii="宋体" w:hAnsi="宋体" w:cs="宋体" w:hint="eastAsia"/>
                <w:kern w:val="0"/>
                <w:sz w:val="18"/>
                <w:szCs w:val="18"/>
              </w:rPr>
              <w:t>可支持最大接入总带宽512Mbps的32路视频图像；</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 支持报警输入触发一键撤防功能</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8</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5</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硬盘</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4TB/64MB(6Gb/秒BCQ)/5900RPM/SATA3</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kern w:val="0"/>
                <w:sz w:val="18"/>
                <w:szCs w:val="18"/>
              </w:rPr>
              <w:t>192</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块</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6</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平台对接软件</w:t>
            </w:r>
          </w:p>
        </w:tc>
        <w:tc>
          <w:tcPr>
            <w:tcW w:w="6282" w:type="dxa"/>
            <w:shd w:val="clear" w:color="auto" w:fill="auto"/>
            <w:vAlign w:val="center"/>
          </w:tcPr>
          <w:p w:rsidR="003A6120" w:rsidRPr="003A6120" w:rsidRDefault="003A6120" w:rsidP="003A6120">
            <w:pPr>
              <w:rPr>
                <w:rFonts w:ascii="宋体" w:hAnsi="宋体" w:cs="宋体"/>
                <w:kern w:val="0"/>
                <w:sz w:val="18"/>
                <w:szCs w:val="18"/>
              </w:rPr>
            </w:pPr>
            <w:r w:rsidRPr="003A6120">
              <w:rPr>
                <w:rFonts w:ascii="宋体" w:hAnsi="宋体" w:cs="宋体" w:hint="eastAsia"/>
                <w:kern w:val="0"/>
                <w:sz w:val="18"/>
                <w:szCs w:val="18"/>
              </w:rPr>
              <w:t>监控系统建议最大管理的监控点不超过1000个；可以管理门禁、报警、人险机拍机，全数字的各类前端设备，具备良好的兼容性:可以部署在各种网络环境下，从局城网到广城网，从有线到无线网络，具备广泛的适应性。能够与矫正管理系统对接，将软件平台获取的信息写入矫正管理系统。</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8</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7</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拾音器</w:t>
            </w:r>
          </w:p>
        </w:tc>
        <w:tc>
          <w:tcPr>
            <w:tcW w:w="628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监听面积10平方米-60平方米；</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频率响应20Hz ～ 20kHz；</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指向特性：全指向；</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具有在线、离线状态显示，离线提示报警功能；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高保真、语音清晰、噪音低；</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AGC自动增益，远近语音均衡程度高；</w:t>
            </w:r>
          </w:p>
          <w:p w:rsidR="003A6120" w:rsidRPr="003A6120" w:rsidRDefault="003A6120" w:rsidP="003A6120">
            <w:pPr>
              <w:widowControl/>
              <w:jc w:val="left"/>
              <w:rPr>
                <w:rFonts w:ascii="宋体" w:hAnsi="宋体" w:cs="宋体"/>
                <w:kern w:val="0"/>
                <w:sz w:val="18"/>
                <w:szCs w:val="18"/>
              </w:rPr>
            </w:pPr>
            <w:r w:rsidRPr="003A6120">
              <w:rPr>
                <w:rFonts w:ascii="宋体" w:hAnsi="宋体" w:hint="eastAsia"/>
                <w:kern w:val="0"/>
                <w:sz w:val="18"/>
                <w:szCs w:val="18"/>
              </w:rPr>
              <w:t>特别针对空旷的房间，有效消除强回音导致的浑浊声音。</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32</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个</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8</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人证对比终端</w:t>
            </w:r>
          </w:p>
        </w:tc>
        <w:tc>
          <w:tcPr>
            <w:tcW w:w="628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1.人证对比 4.0寸以上屏幕；</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2.设备应支持照片视频防假；</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3</w:t>
            </w:r>
            <w:r w:rsidRPr="003A6120">
              <w:rPr>
                <w:rFonts w:ascii="宋体" w:hAnsi="宋体" w:cs="宋体"/>
                <w:kern w:val="0"/>
                <w:sz w:val="18"/>
                <w:szCs w:val="18"/>
              </w:rPr>
              <w:t>.</w:t>
            </w:r>
            <w:r w:rsidRPr="003A6120">
              <w:rPr>
                <w:rFonts w:ascii="宋体" w:hAnsi="宋体" w:cs="宋体" w:hint="eastAsia"/>
                <w:kern w:val="0"/>
                <w:sz w:val="18"/>
                <w:szCs w:val="18"/>
              </w:rPr>
              <w:t>应支持人脸、指纹的采集和识别功能；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4.指纹容量2000张以上；</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5.面部容量2000张以上；</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6.应具备身份证阅读器，人脸验证准确率≥99%。</w:t>
            </w:r>
          </w:p>
          <w:p w:rsidR="003A6120" w:rsidRPr="003A6120" w:rsidRDefault="003A6120" w:rsidP="003A6120">
            <w:pPr>
              <w:widowControl/>
              <w:jc w:val="left"/>
              <w:rPr>
                <w:rFonts w:ascii="宋体" w:hAnsi="宋体" w:cs="宋体"/>
                <w:kern w:val="0"/>
                <w:sz w:val="18"/>
                <w:szCs w:val="18"/>
              </w:rPr>
            </w:pPr>
            <w:r w:rsidRPr="003A6120">
              <w:rPr>
                <w:rFonts w:ascii="宋体" w:hAnsi="宋体" w:hint="eastAsia"/>
                <w:kern w:val="0"/>
                <w:sz w:val="18"/>
                <w:szCs w:val="18"/>
              </w:rPr>
              <w:t>7.可做信息采集，读取矫正人员人脸等特征，和社区矫正管理系统对接，并能将数据自动存入河南省社区矫正管理系统中。</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kern w:val="0"/>
                <w:sz w:val="18"/>
                <w:szCs w:val="18"/>
              </w:rPr>
              <w:t>24</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9</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执法记录仪</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红外夜视1080P便携录音录像拍照</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16</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10</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网络视频存储设备</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机架式</w:t>
            </w:r>
            <w:r w:rsidRPr="003A6120">
              <w:rPr>
                <w:rFonts w:ascii="宋体" w:hAnsi="宋体" w:cs="宋体"/>
                <w:kern w:val="0"/>
                <w:sz w:val="18"/>
                <w:szCs w:val="18"/>
              </w:rPr>
              <w:t>24</w:t>
            </w:r>
            <w:r w:rsidRPr="003A6120">
              <w:rPr>
                <w:rFonts w:ascii="宋体" w:hAnsi="宋体" w:cs="宋体" w:hint="eastAsia"/>
                <w:kern w:val="0"/>
                <w:sz w:val="18"/>
                <w:szCs w:val="18"/>
              </w:rPr>
              <w:t>盘位/2048Mbps接入带宽/SATA硬盘/可定制支持SAS扩展柜/双64位多核处理器，8GB高速缓存（可扩展到128GB）,4个千兆网口（可扩展至6个千兆）/冗余电源/</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支持流媒体1:1:1接入存储转发/视频流、图片、SMART、视频文件混合直写/智能事件检索、精确定位、浓缩播放/RAID 0、1、3、5、6、10、50，60/</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网络协议：RTSP/ONVIF/PSIA/SIP（GB/T28181）</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8</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套</w:t>
            </w:r>
          </w:p>
        </w:tc>
      </w:tr>
      <w:tr w:rsidR="003A6120" w:rsidRPr="003A6120" w:rsidTr="00D14875">
        <w:trPr>
          <w:trHeight w:val="78"/>
          <w:jc w:val="center"/>
        </w:trPr>
        <w:tc>
          <w:tcPr>
            <w:tcW w:w="688" w:type="dxa"/>
            <w:vMerge w:val="restart"/>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11</w:t>
            </w:r>
          </w:p>
        </w:tc>
        <w:tc>
          <w:tcPr>
            <w:tcW w:w="992" w:type="dxa"/>
            <w:vMerge w:val="restart"/>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※融合通信平台</w:t>
            </w:r>
          </w:p>
        </w:tc>
        <w:tc>
          <w:tcPr>
            <w:tcW w:w="628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融合通信基础组件</w:t>
            </w:r>
            <w:r w:rsidRPr="003A6120">
              <w:rPr>
                <w:rFonts w:ascii="宋体" w:hAnsi="宋体" w:cs="宋体" w:hint="eastAsia"/>
                <w:b/>
                <w:bCs/>
                <w:kern w:val="0"/>
                <w:sz w:val="18"/>
                <w:szCs w:val="18"/>
              </w:rPr>
              <w:tab/>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1.支持3万用户在线</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2.</w:t>
            </w:r>
            <w:r w:rsidRPr="003A6120">
              <w:rPr>
                <w:rFonts w:ascii="宋体" w:hAnsi="宋体" w:cs="宋体" w:hint="eastAsia"/>
                <w:bCs/>
                <w:kern w:val="0"/>
                <w:sz w:val="18"/>
                <w:szCs w:val="18"/>
              </w:rPr>
              <w:t>消息推送的并发能力大于</w:t>
            </w:r>
            <w:r w:rsidRPr="003A6120">
              <w:rPr>
                <w:rFonts w:ascii="宋体" w:hAnsi="宋体" w:cs="宋体"/>
                <w:bCs/>
                <w:kern w:val="0"/>
                <w:sz w:val="18"/>
                <w:szCs w:val="18"/>
              </w:rPr>
              <w:t>2000</w:t>
            </w:r>
            <w:r w:rsidRPr="003A6120">
              <w:rPr>
                <w:rFonts w:ascii="宋体" w:hAnsi="宋体" w:cs="宋体" w:hint="eastAsia"/>
                <w:bCs/>
                <w:kern w:val="0"/>
                <w:sz w:val="18"/>
                <w:szCs w:val="18"/>
              </w:rPr>
              <w:t>条</w:t>
            </w:r>
            <w:r w:rsidRPr="003A6120">
              <w:rPr>
                <w:rFonts w:ascii="宋体" w:hAnsi="宋体" w:cs="宋体"/>
                <w:bCs/>
                <w:kern w:val="0"/>
                <w:sz w:val="18"/>
                <w:szCs w:val="18"/>
              </w:rPr>
              <w:t>/</w:t>
            </w:r>
            <w:r w:rsidRPr="003A6120">
              <w:rPr>
                <w:rFonts w:ascii="宋体" w:hAnsi="宋体" w:cs="宋体" w:hint="eastAsia"/>
                <w:bCs/>
                <w:kern w:val="0"/>
                <w:sz w:val="18"/>
                <w:szCs w:val="18"/>
              </w:rPr>
              <w:t>秒；</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3.</w:t>
            </w:r>
            <w:r w:rsidRPr="003A6120">
              <w:rPr>
                <w:rFonts w:ascii="宋体" w:hAnsi="宋体" w:cs="宋体" w:hint="eastAsia"/>
                <w:bCs/>
                <w:kern w:val="0"/>
                <w:sz w:val="18"/>
                <w:szCs w:val="18"/>
              </w:rPr>
              <w:t>二次开发接口支持发起单人会话、群组会话、调用通信录、地理位置、摄像头等接口</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4.安全要求：</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（1）IM</w:t>
            </w:r>
            <w:r w:rsidRPr="003A6120">
              <w:rPr>
                <w:rFonts w:ascii="宋体" w:hAnsi="宋体" w:cs="宋体" w:hint="eastAsia"/>
                <w:bCs/>
                <w:kern w:val="0"/>
                <w:sz w:val="18"/>
                <w:szCs w:val="18"/>
              </w:rPr>
              <w:t>消息通过网络传输过程中加密保护</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（2）IM</w:t>
            </w:r>
            <w:r w:rsidRPr="003A6120">
              <w:rPr>
                <w:rFonts w:ascii="宋体" w:hAnsi="宋体" w:cs="宋体" w:hint="eastAsia"/>
                <w:bCs/>
                <w:kern w:val="0"/>
                <w:sz w:val="18"/>
                <w:szCs w:val="18"/>
              </w:rPr>
              <w:t>消息本地储存加密</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（3）</w:t>
            </w:r>
            <w:r w:rsidRPr="003A6120">
              <w:rPr>
                <w:rFonts w:ascii="宋体" w:hAnsi="宋体" w:cs="宋体" w:hint="eastAsia"/>
                <w:bCs/>
                <w:kern w:val="0"/>
                <w:sz w:val="18"/>
                <w:szCs w:val="18"/>
              </w:rPr>
              <w:t>提供安全方案，保证设备访问的信息安全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（4）</w:t>
            </w:r>
            <w:r w:rsidRPr="003A6120">
              <w:rPr>
                <w:rFonts w:ascii="宋体" w:hAnsi="宋体" w:cs="宋体" w:hint="eastAsia"/>
                <w:bCs/>
                <w:kern w:val="0"/>
                <w:sz w:val="18"/>
                <w:szCs w:val="18"/>
              </w:rPr>
              <w:t>本地离线消息加密、本地通讯录加密存储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（5）</w:t>
            </w:r>
            <w:r w:rsidRPr="003A6120">
              <w:rPr>
                <w:rFonts w:ascii="宋体" w:hAnsi="宋体" w:cs="宋体" w:hint="eastAsia"/>
                <w:bCs/>
                <w:kern w:val="0"/>
                <w:sz w:val="18"/>
                <w:szCs w:val="18"/>
              </w:rPr>
              <w:t>支持对用户口令的复杂性和有效性进行设置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5.企业通讯录要求：</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w:t>
            </w:r>
            <w:r w:rsidRPr="003A6120">
              <w:rPr>
                <w:rFonts w:ascii="宋体" w:hAnsi="宋体" w:cs="宋体" w:hint="eastAsia"/>
                <w:bCs/>
                <w:kern w:val="0"/>
                <w:sz w:val="18"/>
                <w:szCs w:val="18"/>
              </w:rPr>
              <w:t>提供移动通讯录，并可按组织及模糊搜索找人，在同事联系人信息页面可查看其组织、联系信息及平台在线信息，支持在信息页面发消息、电话、邮件等操作；</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（2）</w:t>
            </w:r>
            <w:r w:rsidRPr="003A6120">
              <w:rPr>
                <w:rFonts w:ascii="宋体" w:hAnsi="宋体" w:cs="宋体" w:hint="eastAsia"/>
                <w:bCs/>
                <w:kern w:val="0"/>
                <w:sz w:val="18"/>
                <w:szCs w:val="18"/>
              </w:rPr>
              <w:t>支持</w:t>
            </w:r>
            <w:r w:rsidRPr="003A6120">
              <w:rPr>
                <w:rFonts w:ascii="宋体" w:hAnsi="宋体" w:cs="宋体"/>
                <w:bCs/>
                <w:kern w:val="0"/>
                <w:sz w:val="18"/>
                <w:szCs w:val="18"/>
              </w:rPr>
              <w:t>7</w:t>
            </w:r>
            <w:r w:rsidRPr="003A6120">
              <w:rPr>
                <w:rFonts w:ascii="宋体" w:hAnsi="宋体" w:cs="宋体" w:hint="eastAsia"/>
                <w:bCs/>
                <w:kern w:val="0"/>
                <w:sz w:val="18"/>
                <w:szCs w:val="18"/>
              </w:rPr>
              <w:t>级以上展开的组织架构，部门领导置顶显示，和支持人员展示的自定义先后排序</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（3）</w:t>
            </w:r>
            <w:r w:rsidRPr="003A6120">
              <w:rPr>
                <w:rFonts w:ascii="宋体" w:hAnsi="宋体" w:cs="宋体" w:hint="eastAsia"/>
                <w:bCs/>
                <w:kern w:val="0"/>
                <w:sz w:val="18"/>
                <w:szCs w:val="18"/>
              </w:rPr>
              <w:t>可设置组织架构的可见权限，只有授权的人才可以看见指定的部门和人员。</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（4）</w:t>
            </w:r>
            <w:r w:rsidRPr="003A6120">
              <w:rPr>
                <w:rFonts w:ascii="宋体" w:hAnsi="宋体" w:cs="宋体" w:hint="eastAsia"/>
                <w:bCs/>
                <w:kern w:val="0"/>
                <w:sz w:val="18"/>
                <w:szCs w:val="18"/>
              </w:rPr>
              <w:t>支持按照姓名、拼音模糊查询人员</w:t>
            </w:r>
          </w:p>
          <w:p w:rsidR="003A6120" w:rsidRPr="003A6120" w:rsidRDefault="003A6120" w:rsidP="003A6120">
            <w:pPr>
              <w:widowControl/>
              <w:ind w:leftChars="50" w:left="375" w:hangingChars="150" w:hanging="27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（5）</w:t>
            </w:r>
            <w:r w:rsidRPr="003A6120">
              <w:rPr>
                <w:rFonts w:ascii="宋体" w:hAnsi="宋体" w:cs="宋体" w:hint="eastAsia"/>
                <w:bCs/>
                <w:kern w:val="0"/>
                <w:sz w:val="18"/>
                <w:szCs w:val="18"/>
              </w:rPr>
              <w:t>除支持性别、职位、电话、固话、邮箱外，可以自定义人员的信息</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（6）</w:t>
            </w:r>
            <w:r w:rsidRPr="003A6120">
              <w:rPr>
                <w:rFonts w:ascii="宋体" w:hAnsi="宋体" w:cs="宋体" w:hint="eastAsia"/>
                <w:bCs/>
                <w:kern w:val="0"/>
                <w:sz w:val="18"/>
                <w:szCs w:val="18"/>
              </w:rPr>
              <w:t>提供人员添加好友、最近联系人，以便快速找到联系人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(7)</w:t>
            </w:r>
            <w:r w:rsidRPr="003A6120">
              <w:rPr>
                <w:rFonts w:ascii="宋体" w:hAnsi="宋体" w:cs="宋体" w:hint="eastAsia"/>
                <w:bCs/>
                <w:kern w:val="0"/>
                <w:sz w:val="18"/>
                <w:szCs w:val="18"/>
              </w:rPr>
              <w:t>各组织可单独设置管理员，管理本部门及下级部门通讯录权限</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(8)</w:t>
            </w:r>
            <w:r w:rsidRPr="003A6120">
              <w:rPr>
                <w:rFonts w:ascii="宋体" w:hAnsi="宋体" w:cs="宋体" w:hint="eastAsia"/>
                <w:bCs/>
                <w:kern w:val="0"/>
                <w:sz w:val="18"/>
                <w:szCs w:val="18"/>
              </w:rPr>
              <w:t>员工可在多部门担任职位，实现一人多岗</w:t>
            </w:r>
          </w:p>
          <w:p w:rsidR="003A6120" w:rsidRPr="003A6120" w:rsidRDefault="003A6120" w:rsidP="003A6120">
            <w:pPr>
              <w:widowControl/>
              <w:ind w:left="360" w:hangingChars="200" w:hanging="360"/>
              <w:jc w:val="left"/>
              <w:rPr>
                <w:rFonts w:ascii="宋体" w:hAnsi="宋体" w:cs="宋体"/>
                <w:bCs/>
                <w:kern w:val="0"/>
                <w:sz w:val="18"/>
                <w:szCs w:val="18"/>
              </w:rPr>
            </w:pPr>
            <w:r w:rsidRPr="003A6120">
              <w:rPr>
                <w:rFonts w:ascii="宋体" w:hAnsi="宋体" w:cs="宋体"/>
                <w:bCs/>
                <w:kern w:val="0"/>
                <w:sz w:val="18"/>
                <w:szCs w:val="18"/>
              </w:rPr>
              <w:t xml:space="preserve">  </w:t>
            </w:r>
            <w:r w:rsidRPr="003A6120">
              <w:rPr>
                <w:rFonts w:ascii="宋体" w:hAnsi="宋体" w:cs="宋体"/>
                <w:bCs/>
                <w:kern w:val="0"/>
                <w:sz w:val="18"/>
                <w:szCs w:val="18"/>
              </w:rPr>
              <w:tab/>
              <w:t>(9)</w:t>
            </w:r>
            <w:r w:rsidRPr="003A6120">
              <w:rPr>
                <w:rFonts w:ascii="宋体" w:hAnsi="宋体" w:cs="宋体" w:hint="eastAsia"/>
                <w:bCs/>
                <w:kern w:val="0"/>
                <w:sz w:val="18"/>
                <w:szCs w:val="18"/>
              </w:rPr>
              <w:t>可自定义自己的头像等信息，为避免受骚扰，支持隐藏部分人员的手机号、座机号（隐藏指定人员）</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(10)</w:t>
            </w:r>
            <w:r w:rsidRPr="003A6120">
              <w:rPr>
                <w:rFonts w:ascii="宋体" w:hAnsi="宋体" w:cs="宋体" w:hint="eastAsia"/>
                <w:bCs/>
                <w:kern w:val="0"/>
                <w:sz w:val="18"/>
                <w:szCs w:val="18"/>
              </w:rPr>
              <w:t>联系人状态：在线、下线、离开</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6</w:t>
            </w:r>
            <w:r w:rsidRPr="003A6120">
              <w:rPr>
                <w:rFonts w:ascii="宋体" w:hAnsi="宋体" w:cs="宋体"/>
                <w:bCs/>
                <w:kern w:val="0"/>
                <w:sz w:val="18"/>
                <w:szCs w:val="18"/>
              </w:rPr>
              <w:t>.</w:t>
            </w:r>
            <w:r w:rsidRPr="003A6120">
              <w:rPr>
                <w:rFonts w:ascii="宋体" w:hAnsi="宋体" w:cs="宋体" w:hint="eastAsia"/>
                <w:bCs/>
                <w:kern w:val="0"/>
                <w:sz w:val="18"/>
                <w:szCs w:val="18"/>
              </w:rPr>
              <w:t>审计及后台管理要求：</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w:t>
            </w:r>
            <w:r w:rsidRPr="003A6120">
              <w:rPr>
                <w:rFonts w:ascii="宋体" w:hAnsi="宋体" w:cs="宋体" w:hint="eastAsia"/>
                <w:bCs/>
                <w:kern w:val="0"/>
                <w:sz w:val="18"/>
                <w:szCs w:val="18"/>
              </w:rPr>
              <w:t>允许审计员查看授权范围内用户往来消息记录，为投诉纠纷的事后追溯及证据搜集提供有效保障。</w:t>
            </w:r>
          </w:p>
          <w:p w:rsidR="003A6120" w:rsidRPr="003A6120" w:rsidRDefault="003A6120" w:rsidP="003A6120">
            <w:pPr>
              <w:widowControl/>
              <w:ind w:left="360" w:hangingChars="200" w:hanging="36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(2)</w:t>
            </w:r>
            <w:r w:rsidRPr="003A6120">
              <w:rPr>
                <w:rFonts w:ascii="宋体" w:hAnsi="宋体" w:cs="宋体" w:hint="eastAsia"/>
                <w:bCs/>
                <w:kern w:val="0"/>
                <w:sz w:val="18"/>
                <w:szCs w:val="18"/>
              </w:rPr>
              <w:t>可查询单人会话记录、多人会话记录、文件接收记录、文件发送记录、图片等</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(3)</w:t>
            </w:r>
            <w:r w:rsidRPr="003A6120">
              <w:rPr>
                <w:rFonts w:ascii="宋体" w:hAnsi="宋体" w:cs="宋体" w:hint="eastAsia"/>
                <w:bCs/>
                <w:kern w:val="0"/>
                <w:sz w:val="18"/>
                <w:szCs w:val="18"/>
              </w:rPr>
              <w:t>联系人关键字查询、会话内容关键字查询、支持导出聊天记录</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(4)</w:t>
            </w:r>
            <w:r w:rsidRPr="003A6120">
              <w:rPr>
                <w:rFonts w:ascii="宋体" w:hAnsi="宋体" w:cs="宋体" w:hint="eastAsia"/>
                <w:bCs/>
                <w:kern w:val="0"/>
                <w:sz w:val="18"/>
                <w:szCs w:val="18"/>
              </w:rPr>
              <w:t>提供丰富的运营报表，可以体现：用户数、激活用户数、登陆、人员活跃度排名</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(5)IP</w:t>
            </w:r>
            <w:r w:rsidRPr="003A6120">
              <w:rPr>
                <w:rFonts w:ascii="宋体" w:hAnsi="宋体" w:cs="宋体" w:hint="eastAsia"/>
                <w:bCs/>
                <w:kern w:val="0"/>
                <w:sz w:val="18"/>
                <w:szCs w:val="18"/>
              </w:rPr>
              <w:t>地址黑名单、白名单；服务器端可禁用某个用户账户</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(6)</w:t>
            </w:r>
            <w:r w:rsidRPr="003A6120">
              <w:rPr>
                <w:rFonts w:ascii="宋体" w:hAnsi="宋体" w:cs="宋体" w:hint="eastAsia"/>
                <w:bCs/>
                <w:kern w:val="0"/>
                <w:sz w:val="18"/>
                <w:szCs w:val="18"/>
              </w:rPr>
              <w:t>支持设置分级管理员</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(7)</w:t>
            </w:r>
            <w:r w:rsidRPr="003A6120">
              <w:rPr>
                <w:rFonts w:ascii="宋体" w:hAnsi="宋体" w:cs="宋体" w:hint="eastAsia"/>
                <w:bCs/>
                <w:kern w:val="0"/>
                <w:sz w:val="18"/>
                <w:szCs w:val="18"/>
              </w:rPr>
              <w:t>支持用户统计、消息统计、文件传送统计、音视频会话统计、客户端信息统计等</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(8)</w:t>
            </w:r>
            <w:r w:rsidRPr="003A6120">
              <w:rPr>
                <w:rFonts w:ascii="宋体" w:hAnsi="宋体" w:cs="宋体" w:hint="eastAsia"/>
                <w:bCs/>
                <w:kern w:val="0"/>
                <w:sz w:val="18"/>
                <w:szCs w:val="18"/>
              </w:rPr>
              <w:t>对用户会话过程中可能会出现的敏感消息进行过滤和控制、可设置敏感关键词</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(9)</w:t>
            </w:r>
            <w:r w:rsidRPr="003A6120">
              <w:rPr>
                <w:rFonts w:ascii="宋体" w:hAnsi="宋体" w:cs="宋体" w:hint="eastAsia"/>
                <w:bCs/>
                <w:kern w:val="0"/>
                <w:sz w:val="18"/>
                <w:szCs w:val="18"/>
              </w:rPr>
              <w:t>所有消息记录服务器端可以进行备份。</w:t>
            </w:r>
          </w:p>
          <w:p w:rsidR="003A6120" w:rsidRPr="003A6120" w:rsidRDefault="003A6120" w:rsidP="003A6120">
            <w:pPr>
              <w:widowControl/>
              <w:ind w:left="450" w:hangingChars="250" w:hanging="450"/>
              <w:jc w:val="left"/>
              <w:rPr>
                <w:rFonts w:ascii="宋体" w:hAnsi="宋体" w:cs="宋体"/>
                <w:bCs/>
                <w:kern w:val="0"/>
                <w:sz w:val="18"/>
                <w:szCs w:val="18"/>
              </w:rPr>
            </w:pPr>
            <w:r w:rsidRPr="003A6120">
              <w:rPr>
                <w:rFonts w:ascii="宋体" w:hAnsi="宋体" w:cs="宋体"/>
                <w:bCs/>
                <w:kern w:val="0"/>
                <w:sz w:val="18"/>
                <w:szCs w:val="18"/>
              </w:rPr>
              <w:t></w:t>
            </w:r>
            <w:r w:rsidRPr="003A6120">
              <w:rPr>
                <w:rFonts w:ascii="宋体" w:hAnsi="宋体" w:cs="宋体"/>
                <w:bCs/>
                <w:kern w:val="0"/>
                <w:sz w:val="18"/>
                <w:szCs w:val="18"/>
              </w:rPr>
              <w:tab/>
              <w:t>(10)</w:t>
            </w:r>
            <w:r w:rsidRPr="003A6120">
              <w:rPr>
                <w:rFonts w:ascii="宋体" w:hAnsi="宋体" w:cs="宋体" w:hint="eastAsia"/>
                <w:bCs/>
                <w:kern w:val="0"/>
                <w:sz w:val="18"/>
                <w:szCs w:val="18"/>
              </w:rPr>
              <w:t>记录系统管理员和服务器管理员在后台操作日志，可保存错误，警告，信息及调试信息。记录用户客户端登录时间，登录</w:t>
            </w:r>
            <w:r w:rsidRPr="003A6120">
              <w:rPr>
                <w:rFonts w:ascii="宋体" w:hAnsi="宋体" w:cs="宋体"/>
                <w:bCs/>
                <w:kern w:val="0"/>
                <w:sz w:val="18"/>
                <w:szCs w:val="18"/>
              </w:rPr>
              <w:t>IP</w:t>
            </w:r>
            <w:r w:rsidRPr="003A6120">
              <w:rPr>
                <w:rFonts w:ascii="宋体" w:hAnsi="宋体" w:cs="宋体" w:hint="eastAsia"/>
                <w:bCs/>
                <w:kern w:val="0"/>
                <w:sz w:val="18"/>
                <w:szCs w:val="18"/>
              </w:rPr>
              <w:t>日志信息</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lastRenderedPageBreak/>
              <w:t></w:t>
            </w:r>
            <w:r w:rsidRPr="003A6120">
              <w:rPr>
                <w:rFonts w:ascii="宋体" w:hAnsi="宋体" w:cs="宋体"/>
                <w:bCs/>
                <w:kern w:val="0"/>
                <w:sz w:val="18"/>
                <w:szCs w:val="18"/>
              </w:rPr>
              <w:tab/>
              <w:t>(11)</w:t>
            </w:r>
            <w:r w:rsidRPr="003A6120">
              <w:rPr>
                <w:rFonts w:ascii="宋体" w:hAnsi="宋体" w:cs="宋体" w:hint="eastAsia"/>
                <w:bCs/>
                <w:kern w:val="0"/>
                <w:sz w:val="18"/>
                <w:szCs w:val="18"/>
              </w:rPr>
              <w:t>能够提供系统运行异常情况、用户活跃情况、系统访问情况</w:t>
            </w:r>
          </w:p>
          <w:p w:rsidR="003A6120" w:rsidRPr="003A6120" w:rsidRDefault="003A6120" w:rsidP="003A6120">
            <w:pPr>
              <w:widowControl/>
              <w:jc w:val="left"/>
              <w:rPr>
                <w:rFonts w:ascii="宋体" w:hAnsi="宋体" w:cs="宋体"/>
                <w:bCs/>
                <w:kern w:val="0"/>
                <w:sz w:val="18"/>
                <w:szCs w:val="18"/>
              </w:rPr>
            </w:pPr>
          </w:p>
        </w:tc>
        <w:tc>
          <w:tcPr>
            <w:tcW w:w="708" w:type="dxa"/>
            <w:vMerge w:val="restart"/>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lastRenderedPageBreak/>
              <w:t>8</w:t>
            </w:r>
          </w:p>
        </w:tc>
        <w:tc>
          <w:tcPr>
            <w:tcW w:w="709" w:type="dxa"/>
            <w:vMerge w:val="restart"/>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套</w:t>
            </w:r>
          </w:p>
        </w:tc>
      </w:tr>
      <w:tr w:rsidR="003A6120" w:rsidRPr="003A6120" w:rsidTr="00D14875">
        <w:trPr>
          <w:trHeight w:val="73"/>
          <w:jc w:val="center"/>
        </w:trPr>
        <w:tc>
          <w:tcPr>
            <w:tcW w:w="68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28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即时消息</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1.提供类似微信的单人、群组沟通，群组成员最大支持</w:t>
            </w:r>
            <w:r w:rsidRPr="003A6120">
              <w:rPr>
                <w:rFonts w:ascii="宋体" w:hAnsi="宋体" w:cs="宋体"/>
                <w:bCs/>
                <w:kern w:val="0"/>
                <w:sz w:val="18"/>
                <w:szCs w:val="18"/>
              </w:rPr>
              <w:t>1000</w:t>
            </w:r>
            <w:r w:rsidRPr="003A6120">
              <w:rPr>
                <w:rFonts w:ascii="宋体" w:hAnsi="宋体" w:cs="宋体" w:hint="eastAsia"/>
                <w:bCs/>
                <w:kern w:val="0"/>
                <w:sz w:val="18"/>
                <w:szCs w:val="18"/>
              </w:rPr>
              <w:t>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2.</w:t>
            </w:r>
            <w:r w:rsidRPr="003A6120">
              <w:rPr>
                <w:rFonts w:ascii="宋体" w:hAnsi="宋体" w:cs="宋体" w:hint="eastAsia"/>
                <w:bCs/>
                <w:kern w:val="0"/>
                <w:sz w:val="18"/>
                <w:szCs w:val="18"/>
              </w:rPr>
              <w:t>支持文本消息，长文本</w:t>
            </w:r>
            <w:r w:rsidRPr="003A6120">
              <w:rPr>
                <w:rFonts w:ascii="宋体" w:hAnsi="宋体" w:cs="宋体"/>
                <w:bCs/>
                <w:kern w:val="0"/>
                <w:sz w:val="18"/>
                <w:szCs w:val="18"/>
              </w:rPr>
              <w:t>5000</w:t>
            </w:r>
            <w:r w:rsidRPr="003A6120">
              <w:rPr>
                <w:rFonts w:ascii="宋体" w:hAnsi="宋体" w:cs="宋体" w:hint="eastAsia"/>
                <w:bCs/>
                <w:kern w:val="0"/>
                <w:sz w:val="18"/>
                <w:szCs w:val="18"/>
              </w:rPr>
              <w:t>字以内可收发</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3.</w:t>
            </w:r>
            <w:r w:rsidRPr="003A6120">
              <w:rPr>
                <w:rFonts w:ascii="宋体" w:hAnsi="宋体" w:cs="宋体" w:hint="eastAsia"/>
                <w:bCs/>
                <w:kern w:val="0"/>
                <w:sz w:val="18"/>
                <w:szCs w:val="18"/>
              </w:rPr>
              <w:t>支持图片、文字、表情、语音的收发</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4.</w:t>
            </w:r>
            <w:r w:rsidRPr="003A6120">
              <w:rPr>
                <w:rFonts w:ascii="宋体" w:hAnsi="宋体" w:cs="宋体" w:hint="eastAsia"/>
                <w:bCs/>
                <w:kern w:val="0"/>
                <w:sz w:val="18"/>
                <w:szCs w:val="18"/>
              </w:rPr>
              <w:t>支持短视频的收发</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5.</w:t>
            </w:r>
            <w:r w:rsidRPr="003A6120">
              <w:rPr>
                <w:rFonts w:ascii="宋体" w:hAnsi="宋体" w:cs="宋体" w:hint="eastAsia"/>
                <w:bCs/>
                <w:kern w:val="0"/>
                <w:sz w:val="18"/>
                <w:szCs w:val="18"/>
              </w:rPr>
              <w:t>支持点对点的视频</w:t>
            </w:r>
          </w:p>
        </w:tc>
        <w:tc>
          <w:tcPr>
            <w:tcW w:w="708" w:type="dxa"/>
            <w:vMerge/>
            <w:shd w:val="clear" w:color="auto" w:fill="auto"/>
            <w:vAlign w:val="center"/>
          </w:tcPr>
          <w:p w:rsidR="003A6120" w:rsidRPr="003A6120" w:rsidRDefault="003A6120" w:rsidP="003A6120">
            <w:pPr>
              <w:widowControl/>
              <w:jc w:val="center"/>
              <w:rPr>
                <w:rFonts w:ascii="宋体" w:hAnsi="宋体"/>
                <w:kern w:val="0"/>
                <w:sz w:val="18"/>
                <w:szCs w:val="18"/>
              </w:rPr>
            </w:pPr>
          </w:p>
        </w:tc>
        <w:tc>
          <w:tcPr>
            <w:tcW w:w="709" w:type="dxa"/>
            <w:vMerge/>
            <w:shd w:val="clear" w:color="auto" w:fill="auto"/>
            <w:vAlign w:val="center"/>
          </w:tcPr>
          <w:p w:rsidR="003A6120" w:rsidRPr="003A6120" w:rsidRDefault="003A6120" w:rsidP="003A6120">
            <w:pPr>
              <w:widowControl/>
              <w:jc w:val="center"/>
              <w:rPr>
                <w:rFonts w:ascii="宋体" w:hAnsi="宋体"/>
                <w:kern w:val="0"/>
                <w:sz w:val="18"/>
                <w:szCs w:val="18"/>
              </w:rPr>
            </w:pPr>
          </w:p>
        </w:tc>
      </w:tr>
      <w:tr w:rsidR="003A6120" w:rsidRPr="003A6120" w:rsidTr="00D14875">
        <w:trPr>
          <w:trHeight w:val="73"/>
          <w:jc w:val="center"/>
        </w:trPr>
        <w:tc>
          <w:tcPr>
            <w:tcW w:w="68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28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电话会议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1.可使用客户端操作通讯录快速发起即时会议，服务器同时呼叫所有参会成员，会议马上召开无需等待。</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2.</w:t>
            </w:r>
            <w:r w:rsidRPr="003A6120">
              <w:rPr>
                <w:rFonts w:ascii="宋体" w:hAnsi="宋体" w:cs="宋体" w:hint="eastAsia"/>
                <w:bCs/>
                <w:kern w:val="0"/>
                <w:sz w:val="18"/>
                <w:szCs w:val="18"/>
              </w:rPr>
              <w:t>可使用客户端发起预约会议，所有成员会议收到会议通知或短信，到达会议预约时间，服务器自动发起呼叫，参会成员接听会议来电入会。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3.</w:t>
            </w:r>
            <w:r w:rsidRPr="003A6120">
              <w:rPr>
                <w:rFonts w:ascii="宋体" w:hAnsi="宋体" w:cs="宋体" w:hint="eastAsia"/>
                <w:bCs/>
                <w:kern w:val="0"/>
                <w:sz w:val="18"/>
                <w:szCs w:val="18"/>
              </w:rPr>
              <w:t>系统管理员可预先创建好固定会议室，参会成员在约定的时间内通过呼入的方式进入会议。</w:t>
            </w:r>
            <w:r w:rsidRPr="003A6120">
              <w:rPr>
                <w:rFonts w:ascii="宋体" w:hAnsi="宋体" w:cs="宋体"/>
                <w:bCs/>
                <w:kern w:val="0"/>
                <w:sz w:val="18"/>
                <w:szCs w:val="18"/>
              </w:rPr>
              <w:t xml:space="preserve"> </w:t>
            </w:r>
            <w:r w:rsidRPr="003A6120">
              <w:rPr>
                <w:rFonts w:ascii="宋体" w:hAnsi="宋体" w:cs="宋体" w:hint="eastAsia"/>
                <w:bCs/>
                <w:kern w:val="0"/>
                <w:sz w:val="18"/>
                <w:szCs w:val="18"/>
              </w:rPr>
              <w:t>或者由系统自动呼叫成员入会。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4.</w:t>
            </w:r>
            <w:r w:rsidRPr="003A6120">
              <w:rPr>
                <w:rFonts w:ascii="宋体" w:hAnsi="宋体" w:cs="宋体" w:hint="eastAsia"/>
                <w:bCs/>
                <w:kern w:val="0"/>
                <w:sz w:val="18"/>
                <w:szCs w:val="18"/>
              </w:rPr>
              <w:t>支持不小于</w:t>
            </w:r>
            <w:r w:rsidRPr="003A6120">
              <w:rPr>
                <w:rFonts w:ascii="宋体" w:hAnsi="宋体" w:cs="宋体"/>
                <w:bCs/>
                <w:kern w:val="0"/>
                <w:sz w:val="18"/>
                <w:szCs w:val="18"/>
              </w:rPr>
              <w:t>50</w:t>
            </w:r>
            <w:r w:rsidRPr="003A6120">
              <w:rPr>
                <w:rFonts w:ascii="宋体" w:hAnsi="宋体" w:cs="宋体" w:hint="eastAsia"/>
                <w:bCs/>
                <w:kern w:val="0"/>
                <w:sz w:val="18"/>
                <w:szCs w:val="18"/>
              </w:rPr>
              <w:t>方的多人语音会议，支持呼叫</w:t>
            </w:r>
            <w:r w:rsidRPr="003A6120">
              <w:rPr>
                <w:rFonts w:ascii="宋体" w:hAnsi="宋体" w:cs="宋体"/>
                <w:bCs/>
                <w:kern w:val="0"/>
                <w:sz w:val="18"/>
                <w:szCs w:val="18"/>
              </w:rPr>
              <w:t>APP</w:t>
            </w:r>
            <w:r w:rsidRPr="003A6120">
              <w:rPr>
                <w:rFonts w:ascii="宋体" w:hAnsi="宋体" w:cs="宋体" w:hint="eastAsia"/>
                <w:bCs/>
                <w:kern w:val="0"/>
                <w:sz w:val="18"/>
                <w:szCs w:val="18"/>
              </w:rPr>
              <w:t>、</w:t>
            </w:r>
            <w:r w:rsidRPr="003A6120">
              <w:rPr>
                <w:rFonts w:ascii="宋体" w:hAnsi="宋体" w:cs="宋体"/>
                <w:bCs/>
                <w:kern w:val="0"/>
                <w:sz w:val="18"/>
                <w:szCs w:val="18"/>
              </w:rPr>
              <w:t>IP</w:t>
            </w:r>
            <w:r w:rsidRPr="003A6120">
              <w:rPr>
                <w:rFonts w:ascii="宋体" w:hAnsi="宋体" w:cs="宋体" w:hint="eastAsia"/>
                <w:bCs/>
                <w:kern w:val="0"/>
                <w:sz w:val="18"/>
                <w:szCs w:val="18"/>
              </w:rPr>
              <w:t>话机、手机、固话号码参加会议。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5.</w:t>
            </w:r>
            <w:r w:rsidRPr="003A6120">
              <w:rPr>
                <w:rFonts w:ascii="宋体" w:hAnsi="宋体" w:cs="宋体" w:hint="eastAsia"/>
                <w:bCs/>
                <w:kern w:val="0"/>
                <w:sz w:val="18"/>
                <w:szCs w:val="18"/>
              </w:rPr>
              <w:t>可查看会议人员状态并控制发言以及会议过程中的加人、减人、重新呼叫等会议操作；显示成员的通话中、挂机状态，中途退出的成员，还可以自己主动重新入会。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6.</w:t>
            </w:r>
            <w:r w:rsidRPr="003A6120">
              <w:rPr>
                <w:rFonts w:ascii="宋体" w:hAnsi="宋体" w:cs="宋体" w:hint="eastAsia"/>
                <w:bCs/>
                <w:kern w:val="0"/>
                <w:sz w:val="18"/>
                <w:szCs w:val="18"/>
              </w:rPr>
              <w:t>会议主持人可设置全体静音、全体发言，能听到静音、发言的语音提示和图标显示。</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7.</w:t>
            </w:r>
            <w:r w:rsidRPr="003A6120">
              <w:rPr>
                <w:rFonts w:ascii="宋体" w:hAnsi="宋体" w:cs="宋体" w:hint="eastAsia"/>
                <w:bCs/>
                <w:kern w:val="0"/>
                <w:sz w:val="18"/>
                <w:szCs w:val="18"/>
              </w:rPr>
              <w:t>参会成员是</w:t>
            </w:r>
            <w:r w:rsidRPr="003A6120">
              <w:rPr>
                <w:rFonts w:ascii="宋体" w:hAnsi="宋体" w:cs="宋体"/>
                <w:bCs/>
                <w:kern w:val="0"/>
                <w:sz w:val="18"/>
                <w:szCs w:val="18"/>
              </w:rPr>
              <w:t>APP</w:t>
            </w:r>
            <w:r w:rsidRPr="003A6120">
              <w:rPr>
                <w:rFonts w:ascii="宋体" w:hAnsi="宋体" w:cs="宋体" w:hint="eastAsia"/>
                <w:bCs/>
                <w:kern w:val="0"/>
                <w:sz w:val="18"/>
                <w:szCs w:val="18"/>
              </w:rPr>
              <w:t>的，自己也可以设置静音、发言状态。参会成员是外线的，可以通过按</w:t>
            </w:r>
            <w:r w:rsidRPr="003A6120">
              <w:rPr>
                <w:rFonts w:ascii="宋体" w:hAnsi="宋体" w:cs="宋体"/>
                <w:bCs/>
                <w:kern w:val="0"/>
                <w:sz w:val="18"/>
                <w:szCs w:val="18"/>
              </w:rPr>
              <w:t>DTMF</w:t>
            </w:r>
            <w:r w:rsidRPr="003A6120">
              <w:rPr>
                <w:rFonts w:ascii="宋体" w:hAnsi="宋体" w:cs="宋体" w:hint="eastAsia"/>
                <w:bCs/>
                <w:kern w:val="0"/>
                <w:sz w:val="18"/>
                <w:szCs w:val="18"/>
              </w:rPr>
              <w:t>来设置静音、发言。</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8.</w:t>
            </w:r>
            <w:r w:rsidRPr="003A6120">
              <w:rPr>
                <w:rFonts w:ascii="宋体" w:hAnsi="宋体" w:cs="宋体" w:hint="eastAsia"/>
                <w:bCs/>
                <w:kern w:val="0"/>
                <w:sz w:val="18"/>
                <w:szCs w:val="18"/>
              </w:rPr>
              <w:t>会议主持人可对会议进行录音</w:t>
            </w:r>
            <w:r w:rsidRPr="003A6120">
              <w:rPr>
                <w:rFonts w:ascii="宋体" w:hAnsi="宋体" w:cs="宋体"/>
                <w:bCs/>
                <w:kern w:val="0"/>
                <w:sz w:val="18"/>
                <w:szCs w:val="18"/>
              </w:rPr>
              <w:t xml:space="preserve"> </w:t>
            </w:r>
            <w:r w:rsidRPr="003A6120">
              <w:rPr>
                <w:rFonts w:ascii="宋体" w:hAnsi="宋体" w:cs="宋体" w:hint="eastAsia"/>
                <w:bCs/>
                <w:kern w:val="0"/>
                <w:sz w:val="18"/>
                <w:szCs w:val="18"/>
              </w:rPr>
              <w:t>和</w:t>
            </w:r>
            <w:r w:rsidRPr="003A6120">
              <w:rPr>
                <w:rFonts w:ascii="宋体" w:hAnsi="宋体" w:cs="宋体"/>
                <w:bCs/>
                <w:kern w:val="0"/>
                <w:sz w:val="18"/>
                <w:szCs w:val="18"/>
              </w:rPr>
              <w:t xml:space="preserve"> </w:t>
            </w:r>
            <w:r w:rsidRPr="003A6120">
              <w:rPr>
                <w:rFonts w:ascii="宋体" w:hAnsi="宋体" w:cs="宋体" w:hint="eastAsia"/>
                <w:bCs/>
                <w:kern w:val="0"/>
                <w:sz w:val="18"/>
                <w:szCs w:val="18"/>
              </w:rPr>
              <w:t>查听录音。</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9.</w:t>
            </w:r>
            <w:r w:rsidRPr="003A6120">
              <w:rPr>
                <w:rFonts w:ascii="宋体" w:hAnsi="宋体" w:cs="宋体" w:hint="eastAsia"/>
                <w:bCs/>
                <w:kern w:val="0"/>
                <w:sz w:val="18"/>
                <w:szCs w:val="18"/>
              </w:rPr>
              <w:t>当会议结束后，主持人可主动解散会议。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10.</w:t>
            </w:r>
            <w:r w:rsidRPr="003A6120">
              <w:rPr>
                <w:rFonts w:ascii="宋体" w:hAnsi="宋体" w:cs="宋体" w:hint="eastAsia"/>
                <w:bCs/>
                <w:kern w:val="0"/>
                <w:sz w:val="18"/>
                <w:szCs w:val="18"/>
              </w:rPr>
              <w:t>后台可查询电话会议的记录，包括会议时间、时长、参会成员。</w:t>
            </w:r>
          </w:p>
        </w:tc>
        <w:tc>
          <w:tcPr>
            <w:tcW w:w="708" w:type="dxa"/>
            <w:vMerge/>
            <w:shd w:val="clear" w:color="auto" w:fill="auto"/>
            <w:vAlign w:val="center"/>
          </w:tcPr>
          <w:p w:rsidR="003A6120" w:rsidRPr="003A6120" w:rsidRDefault="003A6120" w:rsidP="003A6120">
            <w:pPr>
              <w:widowControl/>
              <w:jc w:val="center"/>
              <w:rPr>
                <w:rFonts w:ascii="宋体" w:hAnsi="宋体"/>
                <w:kern w:val="0"/>
                <w:sz w:val="18"/>
                <w:szCs w:val="18"/>
              </w:rPr>
            </w:pPr>
          </w:p>
        </w:tc>
        <w:tc>
          <w:tcPr>
            <w:tcW w:w="709" w:type="dxa"/>
            <w:vMerge/>
            <w:shd w:val="clear" w:color="auto" w:fill="auto"/>
            <w:vAlign w:val="center"/>
          </w:tcPr>
          <w:p w:rsidR="003A6120" w:rsidRPr="003A6120" w:rsidRDefault="003A6120" w:rsidP="003A6120">
            <w:pPr>
              <w:widowControl/>
              <w:jc w:val="center"/>
              <w:rPr>
                <w:rFonts w:ascii="宋体" w:hAnsi="宋体"/>
                <w:kern w:val="0"/>
                <w:sz w:val="18"/>
                <w:szCs w:val="18"/>
              </w:rPr>
            </w:pPr>
          </w:p>
        </w:tc>
      </w:tr>
      <w:tr w:rsidR="003A6120" w:rsidRPr="003A6120" w:rsidTr="00D14875">
        <w:trPr>
          <w:trHeight w:val="73"/>
          <w:jc w:val="center"/>
        </w:trPr>
        <w:tc>
          <w:tcPr>
            <w:tcW w:w="68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28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视频会议服务</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1.安全加密 :数据传输支持采用256位AES高强度动态数据加密技术；用户2.身份验证过程采用MD5、DES对口令进行双层加密传输；</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3.多画面功能: 单屏最大16画面，并提供多种视频分屏布局方式；</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4.系统管理: 内置会议WEB管理平台，远程WEB即可访问；</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5.连接 支持专线、互联网、局域网、无线网、卫星网等各种网络环境，支持HTTP及Socks代理；</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6.容量：单视频会议管理服务支持10000注册用户；</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7.分布式视频架构、非中心化处理模式，支持Vmware、KVM等虚拟化部署，8.支持共享虚拟平台，大限度的简化用户部署工作，减少额外软件授权和硬件资源的消耗，支持多租户模式各租户互相隔离不可见；</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9.支持基于Windows、OS（苹果的Macbook 系列计算机）、iOS、安卓等各种操作系统移动视频终端接入，便于满足个人移动、便捷视频接入；</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 xml:space="preserve">10.支持 H.323、SIP 、HTML5，WebRTC等标准协议； </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11.具备统一授权资源池管理，授权不与硬件平台绑定；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12.具备2160P、1080P、720P等多种视频处理能力;</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13.支持H.264 SVC(UCIF Mode 2s)，多方会议中，端到端延迟小于20毫秒；</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lastRenderedPageBreak/>
              <w:t>支持20%的丢包率下，没有马赛克；</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14.硬件终端接入能力：本项目配置容量具备100点1080p30帧接入，在加密会议、高清16分屏以及数据共享情况下，能够保障上述连接点并发接入能力，后期硬件终端扩容时无需额外投入；</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15.软件（含移动）客户端并发接入能力：本项目配置容量具备50点1080p30帧并发接入；</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16.支持用户、终端的统一管理及注册；支持设备管理及维护；</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17.支持会议中多人同时发送数据流，且参会者可以选择不同的数据流观看；</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带宽有效性，即看即上传 - 只有被看到时，才上传自己被要求的合适视频流；</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支持将自己及第三方的 H.323 和 SIP 终端同步到统一地址簿 ；</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18.支持通过 LDAP/Active Directory、SAML 或 Web服务API自动进行用户配置 ；</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19.安全策略支持HTTPS、SSL、FIPS 140-2、LDAPS。</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20.支持会议模板及网络拓扑定义及管理；立即会议和预定会议的管理和操控；系统实时信息监控及各种丰富报表统计；支持多种会议模式和会议控制；</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支持每个参与者独特的布局；</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21.支持PaaS平扩展，提供丰富SDK，支持移动端、PC端、Web端、会议室终端、管理平台（用户管理、会议管理、组件管理及监控）的二次开发及定制。</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22.支持ITU-T H.460、H.461防火墙穿越标准，支持H.323、SIP双协议防火墙穿越，本次配置不少于100路并发防火墙穿越呼叫；</w:t>
            </w:r>
          </w:p>
        </w:tc>
        <w:tc>
          <w:tcPr>
            <w:tcW w:w="708" w:type="dxa"/>
            <w:vMerge/>
            <w:shd w:val="clear" w:color="auto" w:fill="auto"/>
            <w:vAlign w:val="center"/>
          </w:tcPr>
          <w:p w:rsidR="003A6120" w:rsidRPr="003A6120" w:rsidRDefault="003A6120" w:rsidP="003A6120">
            <w:pPr>
              <w:widowControl/>
              <w:jc w:val="center"/>
              <w:rPr>
                <w:rFonts w:ascii="宋体" w:hAnsi="宋体"/>
                <w:kern w:val="0"/>
                <w:sz w:val="18"/>
                <w:szCs w:val="18"/>
              </w:rPr>
            </w:pPr>
          </w:p>
        </w:tc>
        <w:tc>
          <w:tcPr>
            <w:tcW w:w="709" w:type="dxa"/>
            <w:vMerge/>
            <w:shd w:val="clear" w:color="auto" w:fill="auto"/>
            <w:vAlign w:val="center"/>
          </w:tcPr>
          <w:p w:rsidR="003A6120" w:rsidRPr="003A6120" w:rsidRDefault="003A6120" w:rsidP="003A6120">
            <w:pPr>
              <w:widowControl/>
              <w:jc w:val="center"/>
              <w:rPr>
                <w:rFonts w:ascii="宋体" w:hAnsi="宋体"/>
                <w:kern w:val="0"/>
                <w:sz w:val="18"/>
                <w:szCs w:val="18"/>
              </w:rPr>
            </w:pPr>
          </w:p>
        </w:tc>
      </w:tr>
      <w:tr w:rsidR="003A6120" w:rsidRPr="003A6120" w:rsidTr="00D14875">
        <w:trPr>
          <w:trHeight w:val="73"/>
          <w:jc w:val="center"/>
        </w:trPr>
        <w:tc>
          <w:tcPr>
            <w:tcW w:w="68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28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视频会议网关</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1.容量：单视频会议网关支持2路1080p会议/4路720P/8路标清会议接入，可软件堆叠实现横向扩容；</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2.连通性：可支持MCU、H323/SIP终端、IP-PBX等第三方会议终端接入视频会议系统；</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3.部署模式：完全软件服务虚拟化部署；</w:t>
            </w:r>
          </w:p>
        </w:tc>
        <w:tc>
          <w:tcPr>
            <w:tcW w:w="708" w:type="dxa"/>
            <w:vMerge/>
            <w:shd w:val="clear" w:color="auto" w:fill="auto"/>
            <w:vAlign w:val="center"/>
          </w:tcPr>
          <w:p w:rsidR="003A6120" w:rsidRPr="003A6120" w:rsidRDefault="003A6120" w:rsidP="003A6120">
            <w:pPr>
              <w:widowControl/>
              <w:jc w:val="center"/>
              <w:rPr>
                <w:rFonts w:ascii="宋体" w:hAnsi="宋体"/>
                <w:kern w:val="0"/>
                <w:sz w:val="18"/>
                <w:szCs w:val="18"/>
              </w:rPr>
            </w:pPr>
          </w:p>
        </w:tc>
        <w:tc>
          <w:tcPr>
            <w:tcW w:w="709" w:type="dxa"/>
            <w:vMerge/>
            <w:shd w:val="clear" w:color="auto" w:fill="auto"/>
            <w:vAlign w:val="center"/>
          </w:tcPr>
          <w:p w:rsidR="003A6120" w:rsidRPr="003A6120" w:rsidRDefault="003A6120" w:rsidP="003A6120">
            <w:pPr>
              <w:widowControl/>
              <w:jc w:val="center"/>
              <w:rPr>
                <w:rFonts w:ascii="宋体" w:hAnsi="宋体"/>
                <w:kern w:val="0"/>
                <w:sz w:val="18"/>
                <w:szCs w:val="18"/>
              </w:rPr>
            </w:pPr>
          </w:p>
        </w:tc>
      </w:tr>
      <w:tr w:rsidR="003A6120" w:rsidRPr="003A6120" w:rsidTr="00D14875">
        <w:trPr>
          <w:trHeight w:val="73"/>
          <w:jc w:val="center"/>
        </w:trPr>
        <w:tc>
          <w:tcPr>
            <w:tcW w:w="68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28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POC语音对讲</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1.支持</w:t>
            </w:r>
            <w:r w:rsidRPr="003A6120">
              <w:rPr>
                <w:rFonts w:ascii="宋体" w:hAnsi="宋体" w:cs="宋体"/>
                <w:bCs/>
                <w:kern w:val="0"/>
                <w:sz w:val="18"/>
                <w:szCs w:val="18"/>
              </w:rPr>
              <w:t>PC</w:t>
            </w:r>
            <w:r w:rsidRPr="003A6120">
              <w:rPr>
                <w:rFonts w:ascii="宋体" w:hAnsi="宋体" w:cs="宋体" w:hint="eastAsia"/>
                <w:bCs/>
                <w:kern w:val="0"/>
                <w:sz w:val="18"/>
                <w:szCs w:val="18"/>
              </w:rPr>
              <w:t>端、手机端点对点或点对多点对讲功能</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2.发送延时不超过</w:t>
            </w:r>
            <w:r w:rsidRPr="003A6120">
              <w:rPr>
                <w:rFonts w:ascii="宋体" w:hAnsi="宋体" w:cs="宋体"/>
                <w:bCs/>
                <w:kern w:val="0"/>
                <w:sz w:val="18"/>
                <w:szCs w:val="18"/>
              </w:rPr>
              <w:t>800ms</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hint="eastAsia"/>
                <w:bCs/>
                <w:kern w:val="0"/>
                <w:sz w:val="18"/>
                <w:szCs w:val="18"/>
              </w:rPr>
              <w:t>3.支持调度台，抢断强插等调度功能。</w:t>
            </w:r>
          </w:p>
        </w:tc>
        <w:tc>
          <w:tcPr>
            <w:tcW w:w="708" w:type="dxa"/>
            <w:vMerge/>
            <w:shd w:val="clear" w:color="auto" w:fill="auto"/>
            <w:vAlign w:val="center"/>
          </w:tcPr>
          <w:p w:rsidR="003A6120" w:rsidRPr="003A6120" w:rsidRDefault="003A6120" w:rsidP="003A6120">
            <w:pPr>
              <w:widowControl/>
              <w:jc w:val="center"/>
              <w:rPr>
                <w:rFonts w:ascii="宋体" w:hAnsi="宋体"/>
                <w:kern w:val="0"/>
                <w:sz w:val="18"/>
                <w:szCs w:val="18"/>
              </w:rPr>
            </w:pPr>
          </w:p>
        </w:tc>
        <w:tc>
          <w:tcPr>
            <w:tcW w:w="709" w:type="dxa"/>
            <w:vMerge/>
            <w:shd w:val="clear" w:color="auto" w:fill="auto"/>
            <w:vAlign w:val="center"/>
          </w:tcPr>
          <w:p w:rsidR="003A6120" w:rsidRPr="003A6120" w:rsidRDefault="003A6120" w:rsidP="003A6120">
            <w:pPr>
              <w:widowControl/>
              <w:jc w:val="center"/>
              <w:rPr>
                <w:rFonts w:ascii="宋体" w:hAnsi="宋体"/>
                <w:kern w:val="0"/>
                <w:sz w:val="18"/>
                <w:szCs w:val="18"/>
              </w:rPr>
            </w:pPr>
          </w:p>
        </w:tc>
      </w:tr>
      <w:tr w:rsidR="003A6120" w:rsidRPr="003A6120" w:rsidTr="00D14875">
        <w:trPr>
          <w:trHeight w:val="73"/>
          <w:jc w:val="center"/>
        </w:trPr>
        <w:tc>
          <w:tcPr>
            <w:tcW w:w="688" w:type="dxa"/>
            <w:vMerge/>
            <w:shd w:val="clear" w:color="auto" w:fill="auto"/>
            <w:vAlign w:val="center"/>
          </w:tcPr>
          <w:p w:rsidR="003A6120" w:rsidRPr="003A6120" w:rsidRDefault="003A6120" w:rsidP="003A6120">
            <w:pPr>
              <w:widowControl/>
              <w:jc w:val="center"/>
              <w:rPr>
                <w:rFonts w:ascii="宋体" w:hAnsi="宋体" w:cs="宋体"/>
                <w:kern w:val="0"/>
                <w:sz w:val="18"/>
                <w:szCs w:val="18"/>
              </w:rPr>
            </w:pPr>
          </w:p>
        </w:tc>
        <w:tc>
          <w:tcPr>
            <w:tcW w:w="992" w:type="dxa"/>
            <w:vMerge/>
            <w:shd w:val="clear" w:color="auto" w:fill="auto"/>
            <w:vAlign w:val="center"/>
          </w:tcPr>
          <w:p w:rsidR="003A6120" w:rsidRPr="003A6120" w:rsidRDefault="003A6120" w:rsidP="003A6120">
            <w:pPr>
              <w:widowControl/>
              <w:jc w:val="left"/>
              <w:rPr>
                <w:rFonts w:ascii="宋体" w:hAnsi="宋体" w:cs="宋体"/>
                <w:kern w:val="0"/>
                <w:sz w:val="18"/>
                <w:szCs w:val="18"/>
              </w:rPr>
            </w:pPr>
          </w:p>
        </w:tc>
        <w:tc>
          <w:tcPr>
            <w:tcW w:w="628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PBX程控交换机互通</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1.</w:t>
            </w:r>
            <w:r w:rsidRPr="003A6120">
              <w:rPr>
                <w:rFonts w:ascii="宋体" w:hAnsi="宋体" w:cs="宋体" w:hint="eastAsia"/>
                <w:bCs/>
                <w:kern w:val="0"/>
                <w:sz w:val="18"/>
                <w:szCs w:val="18"/>
              </w:rPr>
              <w:t>系统可以连接电信语音商的中继线：</w:t>
            </w:r>
            <w:r w:rsidRPr="003A6120">
              <w:rPr>
                <w:rFonts w:ascii="宋体" w:hAnsi="宋体" w:cs="宋体"/>
                <w:bCs/>
                <w:kern w:val="0"/>
                <w:sz w:val="18"/>
                <w:szCs w:val="18"/>
              </w:rPr>
              <w:t>IP</w:t>
            </w:r>
            <w:r w:rsidRPr="003A6120">
              <w:rPr>
                <w:rFonts w:ascii="宋体" w:hAnsi="宋体" w:cs="宋体" w:hint="eastAsia"/>
                <w:bCs/>
                <w:kern w:val="0"/>
                <w:sz w:val="18"/>
                <w:szCs w:val="18"/>
              </w:rPr>
              <w:t>中继、</w:t>
            </w:r>
            <w:r w:rsidRPr="003A6120">
              <w:rPr>
                <w:rFonts w:ascii="宋体" w:hAnsi="宋体" w:cs="宋体"/>
                <w:bCs/>
                <w:kern w:val="0"/>
                <w:sz w:val="18"/>
                <w:szCs w:val="18"/>
              </w:rPr>
              <w:t>E1</w:t>
            </w:r>
            <w:r w:rsidRPr="003A6120">
              <w:rPr>
                <w:rFonts w:ascii="宋体" w:hAnsi="宋体" w:cs="宋体" w:hint="eastAsia"/>
                <w:bCs/>
                <w:kern w:val="0"/>
                <w:sz w:val="18"/>
                <w:szCs w:val="18"/>
              </w:rPr>
              <w:t>中继等，作为中继线来使用。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2.</w:t>
            </w:r>
            <w:r w:rsidRPr="003A6120">
              <w:rPr>
                <w:rFonts w:ascii="宋体" w:hAnsi="宋体" w:cs="宋体" w:hint="eastAsia"/>
                <w:bCs/>
                <w:kern w:val="0"/>
                <w:sz w:val="18"/>
                <w:szCs w:val="18"/>
              </w:rPr>
              <w:t>系统可以接入</w:t>
            </w:r>
            <w:r w:rsidRPr="003A6120">
              <w:rPr>
                <w:rFonts w:ascii="宋体" w:hAnsi="宋体" w:cs="宋体"/>
                <w:bCs/>
                <w:kern w:val="0"/>
                <w:sz w:val="18"/>
                <w:szCs w:val="18"/>
              </w:rPr>
              <w:t>IP</w:t>
            </w:r>
            <w:r w:rsidRPr="003A6120">
              <w:rPr>
                <w:rFonts w:ascii="宋体" w:hAnsi="宋体" w:cs="宋体" w:hint="eastAsia"/>
                <w:bCs/>
                <w:kern w:val="0"/>
                <w:sz w:val="18"/>
                <w:szCs w:val="18"/>
              </w:rPr>
              <w:t>话机、</w:t>
            </w:r>
            <w:r w:rsidRPr="003A6120">
              <w:rPr>
                <w:rFonts w:ascii="宋体" w:hAnsi="宋体" w:cs="宋体"/>
                <w:bCs/>
                <w:kern w:val="0"/>
                <w:sz w:val="18"/>
                <w:szCs w:val="18"/>
              </w:rPr>
              <w:t>IAD</w:t>
            </w:r>
            <w:r w:rsidRPr="003A6120">
              <w:rPr>
                <w:rFonts w:ascii="宋体" w:hAnsi="宋体" w:cs="宋体" w:hint="eastAsia"/>
                <w:bCs/>
                <w:kern w:val="0"/>
                <w:sz w:val="18"/>
                <w:szCs w:val="18"/>
              </w:rPr>
              <w:t>等</w:t>
            </w:r>
            <w:r w:rsidRPr="003A6120">
              <w:rPr>
                <w:rFonts w:ascii="宋体" w:hAnsi="宋体" w:cs="宋体"/>
                <w:bCs/>
                <w:kern w:val="0"/>
                <w:sz w:val="18"/>
                <w:szCs w:val="18"/>
              </w:rPr>
              <w:t>sip</w:t>
            </w:r>
            <w:r w:rsidRPr="003A6120">
              <w:rPr>
                <w:rFonts w:ascii="宋体" w:hAnsi="宋体" w:cs="宋体" w:hint="eastAsia"/>
                <w:bCs/>
                <w:kern w:val="0"/>
                <w:sz w:val="18"/>
                <w:szCs w:val="18"/>
              </w:rPr>
              <w:t>终端，作为分机来使用。</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3.PC</w:t>
            </w:r>
            <w:r w:rsidRPr="003A6120">
              <w:rPr>
                <w:rFonts w:ascii="宋体" w:hAnsi="宋体" w:cs="宋体" w:hint="eastAsia"/>
                <w:bCs/>
                <w:kern w:val="0"/>
                <w:sz w:val="18"/>
                <w:szCs w:val="18"/>
              </w:rPr>
              <w:t>客户端可以绑定桌面的</w:t>
            </w:r>
            <w:r w:rsidRPr="003A6120">
              <w:rPr>
                <w:rFonts w:ascii="宋体" w:hAnsi="宋体" w:cs="宋体"/>
                <w:bCs/>
                <w:kern w:val="0"/>
                <w:sz w:val="18"/>
                <w:szCs w:val="18"/>
              </w:rPr>
              <w:t>IP</w:t>
            </w:r>
            <w:r w:rsidRPr="003A6120">
              <w:rPr>
                <w:rFonts w:ascii="宋体" w:hAnsi="宋体" w:cs="宋体" w:hint="eastAsia"/>
                <w:bCs/>
                <w:kern w:val="0"/>
                <w:sz w:val="18"/>
                <w:szCs w:val="18"/>
              </w:rPr>
              <w:t>话机、普通电话机来使用，实现点击拨号的功能。</w:t>
            </w:r>
          </w:p>
          <w:p w:rsidR="003A6120" w:rsidRPr="003A6120" w:rsidRDefault="003A6120" w:rsidP="003A6120">
            <w:pPr>
              <w:widowControl/>
              <w:jc w:val="left"/>
              <w:rPr>
                <w:rFonts w:ascii="宋体" w:hAnsi="宋体" w:cs="宋体"/>
                <w:bCs/>
                <w:kern w:val="0"/>
                <w:sz w:val="18"/>
                <w:szCs w:val="18"/>
              </w:rPr>
            </w:pPr>
            <w:r w:rsidRPr="003A6120">
              <w:rPr>
                <w:rFonts w:ascii="宋体" w:hAnsi="宋体" w:cs="宋体"/>
                <w:bCs/>
                <w:kern w:val="0"/>
                <w:sz w:val="18"/>
                <w:szCs w:val="18"/>
              </w:rPr>
              <w:t>4.</w:t>
            </w:r>
            <w:r w:rsidRPr="003A6120">
              <w:rPr>
                <w:rFonts w:ascii="宋体" w:hAnsi="宋体" w:cs="宋体" w:hint="eastAsia"/>
                <w:bCs/>
                <w:kern w:val="0"/>
                <w:sz w:val="18"/>
                <w:szCs w:val="18"/>
              </w:rPr>
              <w:t>支持与</w:t>
            </w:r>
            <w:r w:rsidRPr="003A6120">
              <w:rPr>
                <w:rFonts w:ascii="宋体" w:hAnsi="宋体" w:cs="宋体"/>
                <w:bCs/>
                <w:kern w:val="0"/>
                <w:sz w:val="18"/>
                <w:szCs w:val="18"/>
              </w:rPr>
              <w:t>IPPBX</w:t>
            </w:r>
            <w:r w:rsidRPr="003A6120">
              <w:rPr>
                <w:rFonts w:ascii="宋体" w:hAnsi="宋体" w:cs="宋体" w:hint="eastAsia"/>
                <w:bCs/>
                <w:kern w:val="0"/>
                <w:sz w:val="18"/>
                <w:szCs w:val="18"/>
              </w:rPr>
              <w:t>、</w:t>
            </w:r>
            <w:r w:rsidRPr="003A6120">
              <w:rPr>
                <w:rFonts w:ascii="宋体" w:hAnsi="宋体" w:cs="宋体"/>
                <w:bCs/>
                <w:kern w:val="0"/>
                <w:sz w:val="18"/>
                <w:szCs w:val="18"/>
              </w:rPr>
              <w:t>PBX</w:t>
            </w:r>
            <w:r w:rsidRPr="003A6120">
              <w:rPr>
                <w:rFonts w:ascii="宋体" w:hAnsi="宋体" w:cs="宋体" w:hint="eastAsia"/>
                <w:bCs/>
                <w:kern w:val="0"/>
                <w:sz w:val="18"/>
                <w:szCs w:val="18"/>
              </w:rPr>
              <w:t>程控交换机互通，实现</w:t>
            </w:r>
            <w:r w:rsidRPr="003A6120">
              <w:rPr>
                <w:rFonts w:ascii="宋体" w:hAnsi="宋体" w:cs="宋体"/>
                <w:bCs/>
                <w:kern w:val="0"/>
                <w:sz w:val="18"/>
                <w:szCs w:val="18"/>
              </w:rPr>
              <w:t>APP</w:t>
            </w:r>
            <w:r w:rsidRPr="003A6120">
              <w:rPr>
                <w:rFonts w:ascii="宋体" w:hAnsi="宋体" w:cs="宋体" w:hint="eastAsia"/>
                <w:bCs/>
                <w:kern w:val="0"/>
                <w:sz w:val="18"/>
                <w:szCs w:val="18"/>
              </w:rPr>
              <w:t>与现有固话、分机可以互相拨打通话。</w:t>
            </w:r>
          </w:p>
        </w:tc>
        <w:tc>
          <w:tcPr>
            <w:tcW w:w="708" w:type="dxa"/>
            <w:vMerge/>
            <w:shd w:val="clear" w:color="auto" w:fill="auto"/>
            <w:vAlign w:val="center"/>
          </w:tcPr>
          <w:p w:rsidR="003A6120" w:rsidRPr="003A6120" w:rsidRDefault="003A6120" w:rsidP="003A6120">
            <w:pPr>
              <w:widowControl/>
              <w:jc w:val="center"/>
              <w:rPr>
                <w:rFonts w:ascii="宋体" w:hAnsi="宋体"/>
                <w:kern w:val="0"/>
                <w:sz w:val="18"/>
                <w:szCs w:val="18"/>
              </w:rPr>
            </w:pPr>
          </w:p>
        </w:tc>
        <w:tc>
          <w:tcPr>
            <w:tcW w:w="709" w:type="dxa"/>
            <w:vMerge/>
            <w:shd w:val="clear" w:color="auto" w:fill="auto"/>
            <w:vAlign w:val="center"/>
          </w:tcPr>
          <w:p w:rsidR="003A6120" w:rsidRPr="003A6120" w:rsidRDefault="003A6120" w:rsidP="003A6120">
            <w:pPr>
              <w:widowControl/>
              <w:jc w:val="center"/>
              <w:rPr>
                <w:rFonts w:ascii="宋体" w:hAnsi="宋体"/>
                <w:kern w:val="0"/>
                <w:sz w:val="18"/>
                <w:szCs w:val="18"/>
              </w:rPr>
            </w:pP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12</w:t>
            </w:r>
          </w:p>
        </w:tc>
        <w:tc>
          <w:tcPr>
            <w:tcW w:w="99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接入交换机</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1、交换容量：交换容量≥336Gbps</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2、包转发率：包转发率≥51Mpps</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3、端口类型：24个千兆电口，4个千兆SFP</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4、二层功能：支持MAC地址≥16K</w:t>
            </w:r>
            <w:r w:rsidRPr="003A6120">
              <w:rPr>
                <w:rFonts w:ascii="宋体" w:hAnsi="宋体" w:cs="宋体"/>
                <w:kern w:val="0"/>
                <w:sz w:val="18"/>
                <w:szCs w:val="18"/>
              </w:rPr>
              <w:t>，</w:t>
            </w:r>
            <w:r w:rsidRPr="003A6120">
              <w:rPr>
                <w:rFonts w:ascii="宋体" w:hAnsi="宋体" w:cs="宋体" w:hint="eastAsia"/>
                <w:kern w:val="0"/>
                <w:sz w:val="18"/>
                <w:szCs w:val="18"/>
              </w:rPr>
              <w:t>支持ARP表项≥2K。</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5、</w:t>
            </w:r>
            <w:r w:rsidRPr="003A6120">
              <w:rPr>
                <w:rFonts w:ascii="宋体" w:hAnsi="宋体" w:cs="宋体" w:hint="eastAsia"/>
                <w:kern w:val="0"/>
                <w:sz w:val="18"/>
                <w:szCs w:val="18"/>
              </w:rPr>
              <w:t>支持4K个VLAN，支持Voice VLAN，基于端口的VLAN，基于MAC的VLAN，基于协议的VLAN</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lastRenderedPageBreak/>
              <w:t>6、支持VLAN内端口隔离</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7、支持Smart link</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8、支持端口聚合，每个聚合组至少8个端口；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9、支持跨设备链路聚合。</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10、三层功能支持静态路由、RIP、RIPng、OSPF，安全功能</w:t>
            </w:r>
            <w:r w:rsidRPr="003A6120">
              <w:rPr>
                <w:rFonts w:ascii="宋体" w:hAnsi="宋体" w:cs="宋体" w:hint="eastAsia"/>
                <w:kern w:val="0"/>
                <w:sz w:val="18"/>
                <w:szCs w:val="18"/>
              </w:rPr>
              <w:tab/>
              <w:t>支持防止DOS、ARP攻击功能、ICMP防攻击</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11、支持端口隔离、端口安全、Sticky MAC</w:t>
            </w:r>
            <w:r w:rsidRPr="003A6120">
              <w:rPr>
                <w:rFonts w:ascii="宋体" w:hAnsi="宋体" w:cs="宋体"/>
                <w:kern w:val="0"/>
                <w:sz w:val="18"/>
                <w:szCs w:val="18"/>
              </w:rPr>
              <w:t>，</w:t>
            </w:r>
            <w:r w:rsidRPr="003A6120">
              <w:rPr>
                <w:rFonts w:ascii="宋体" w:hAnsi="宋体" w:cs="宋体" w:hint="eastAsia"/>
                <w:kern w:val="0"/>
                <w:sz w:val="18"/>
                <w:szCs w:val="18"/>
              </w:rPr>
              <w:t>支持DHCP Relay、DHCP Server、DHCP Snooping支持AAA认证，支持Radius、HWTACACS、NAC等多种方式</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12、支持CPU保护功能，支持CPU攻击防范：支持CPCAR，支持CPU队列限速可靠性</w:t>
            </w:r>
            <w:r w:rsidRPr="003A6120">
              <w:rPr>
                <w:rFonts w:ascii="宋体" w:hAnsi="宋体" w:cs="宋体" w:hint="eastAsia"/>
                <w:kern w:val="0"/>
                <w:sz w:val="18"/>
                <w:szCs w:val="18"/>
              </w:rPr>
              <w:tab/>
              <w:t>支持G.8032开放环网协议。</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lastRenderedPageBreak/>
              <w:t>8</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lastRenderedPageBreak/>
              <w:t>13</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标准机柜</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≥28</w:t>
            </w:r>
            <w:r w:rsidRPr="003A6120">
              <w:rPr>
                <w:rFonts w:ascii="宋体" w:hAnsi="宋体" w:cs="宋体"/>
                <w:kern w:val="0"/>
                <w:sz w:val="18"/>
                <w:szCs w:val="18"/>
              </w:rPr>
              <w:t>U,</w:t>
            </w:r>
            <w:r w:rsidRPr="003A6120">
              <w:rPr>
                <w:rFonts w:ascii="宋体" w:hAnsi="宋体" w:cs="宋体" w:hint="eastAsia"/>
                <w:kern w:val="0"/>
                <w:sz w:val="18"/>
                <w:szCs w:val="18"/>
              </w:rPr>
              <w:t>600*600mm网络机柜</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8</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14</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报警按钮</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hint="eastAsia"/>
                <w:kern w:val="0"/>
                <w:sz w:val="18"/>
                <w:szCs w:val="18"/>
              </w:rPr>
              <w:t>紧急按钮，防火ABS阻燃外壳，连接方式常开/常闭，可接入远程视频督察平台管理系统，并与系统实现联动功能。</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48</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15</w:t>
            </w:r>
          </w:p>
        </w:tc>
        <w:tc>
          <w:tcPr>
            <w:tcW w:w="99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网络高清半球</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1.具有200万像素CMOS传感器，最大分辨率1920x1080，红外补光距离不小于50米。</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需具有20路取流路数能力，以满足更多用户同时在线访问摄像机视频。</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3.最低照度彩色：0.001lx，黑白:0.0001lx，灰度等级不小于11级。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4.在1920x1080@25fps下，清晰度不小于1000TVL。</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5.支持H.264、H.265、MJPEG视频编码格式，且具有HighProfile编码能力。</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6.信噪比不小于59dB，需具100dB宽动态。</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7.支持区域遮盖功能，并能支持8块区域。</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8.需具有黑白名单功能，其中白名单可添加不小于10个IP地址。</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9.需具备人脸检测、区域入侵检测、越界检测、虚焦检测、进入区域、离开区域、徘徊、人员聚集、逆行、音频异常、场景变更等功能。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10.</w:t>
            </w:r>
            <w:r w:rsidRPr="003A6120">
              <w:rPr>
                <w:rFonts w:ascii="宋体" w:hAnsi="宋体" w:cs="宋体" w:hint="eastAsia"/>
                <w:kern w:val="0"/>
                <w:sz w:val="18"/>
                <w:szCs w:val="18"/>
              </w:rPr>
              <w:t>需具有电子防抖、ROI感兴趣区域、SVC可伸缩编码、自动增益、背光补偿、数字降噪、强光抑制、防红外过曝、走廊模式、视频水印等功能。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11.需具有2路报警输入、2路报警输出、1个音频输入、1个音频输出接口，需支持MP2L2、AAC和PCM音频编码。</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12.</w:t>
            </w:r>
            <w:r w:rsidRPr="003A6120">
              <w:rPr>
                <w:rFonts w:ascii="宋体" w:hAnsi="宋体" w:cs="宋体" w:hint="eastAsia"/>
                <w:kern w:val="0"/>
                <w:sz w:val="18"/>
                <w:szCs w:val="18"/>
              </w:rPr>
              <w:t>不低于IP67防尘防水等级。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13.设备工作状态时，支持空气放电8kV，接触放电6kV，通讯端口支持6kV峰值电压。</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14.</w:t>
            </w:r>
            <w:r w:rsidRPr="003A6120">
              <w:rPr>
                <w:rFonts w:ascii="宋体" w:hAnsi="宋体" w:cs="宋体" w:hint="eastAsia"/>
                <w:kern w:val="0"/>
                <w:sz w:val="18"/>
                <w:szCs w:val="18"/>
              </w:rPr>
              <w:t>支持1个BNC模拟视频接口。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15.同一静止场景相同图像质量下，设备在H.265编码方式时，开启智能编码功能和不开启智能编码相比，码率节约1/2。</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88</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16</w:t>
            </w:r>
          </w:p>
        </w:tc>
        <w:tc>
          <w:tcPr>
            <w:tcW w:w="992"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※融合通信平台服务器</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1.性能不低于一颗英特尔至强金牌5115(2.4GHz/10-core/13.75MB)处理器；≥32GBDDR4 RDIMM内存，可支持24个内存插槽；至少配置2块1.</w:t>
            </w:r>
            <w:r w:rsidRPr="003A6120">
              <w:rPr>
                <w:rFonts w:ascii="宋体" w:hAnsi="宋体" w:cs="宋体"/>
                <w:kern w:val="0"/>
                <w:sz w:val="18"/>
                <w:szCs w:val="18"/>
              </w:rPr>
              <w:t>2</w:t>
            </w:r>
            <w:r w:rsidRPr="003A6120">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管理维护功能：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（1）集成系统管理处理器支持：自动服务器重启、风扇监视和控制、电源监控、温度监控、启动/关闭、按序重启、本地固件更新、错误日志，可通过可视化工具提供系统未来状况的可视显示；</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（2）具有图形管理界面及其他高级管理功能；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lastRenderedPageBreak/>
              <w:t>（3）配置独立的远程管理控制端口，支持远程监控图形界面, 可实现与操作系统无关的远程对服务器的完全控制，包括远程的开机、关机、重启、虚拟软驱、虚拟光驱等操作</w:t>
            </w:r>
          </w:p>
          <w:p w:rsidR="003A6120" w:rsidRPr="003A6120" w:rsidRDefault="003A6120" w:rsidP="003A6120">
            <w:pPr>
              <w:widowControl/>
              <w:jc w:val="left"/>
              <w:rPr>
                <w:rFonts w:ascii="宋体" w:hAnsi="宋体" w:cs="宋体"/>
                <w:kern w:val="0"/>
                <w:sz w:val="18"/>
                <w:szCs w:val="18"/>
              </w:rPr>
            </w:pPr>
            <w:r w:rsidRPr="003A6120">
              <w:rPr>
                <w:rFonts w:hint="eastAsia"/>
                <w:sz w:val="18"/>
                <w:szCs w:val="24"/>
              </w:rPr>
              <w:t>3</w:t>
            </w:r>
            <w:r w:rsidRPr="003A6120">
              <w:rPr>
                <w:sz w:val="18"/>
                <w:szCs w:val="24"/>
              </w:rPr>
              <w:t>.</w:t>
            </w:r>
            <w:r w:rsidRPr="003A6120">
              <w:rPr>
                <w:rFonts w:hAnsi="宋体" w:hint="eastAsia"/>
                <w:sz w:val="18"/>
                <w:szCs w:val="18"/>
              </w:rPr>
              <w:t>★为了便于售后维护，本项目所采购的中心管理</w:t>
            </w:r>
            <w:r w:rsidRPr="003A6120">
              <w:rPr>
                <w:rFonts w:hAnsi="宋体" w:hint="eastAsia"/>
                <w:sz w:val="18"/>
                <w:szCs w:val="18"/>
              </w:rPr>
              <w:t>+</w:t>
            </w:r>
            <w:r w:rsidRPr="003A6120">
              <w:rPr>
                <w:rFonts w:hAnsi="宋体" w:hint="eastAsia"/>
                <w:sz w:val="18"/>
                <w:szCs w:val="18"/>
              </w:rPr>
              <w:t>数据库</w:t>
            </w:r>
            <w:r w:rsidRPr="003A6120">
              <w:rPr>
                <w:rFonts w:hAnsi="宋体" w:hint="eastAsia"/>
                <w:sz w:val="18"/>
                <w:szCs w:val="18"/>
              </w:rPr>
              <w:t>+</w:t>
            </w:r>
            <w:r w:rsidRPr="003A6120">
              <w:rPr>
                <w:rFonts w:hAnsi="宋体" w:hint="eastAsia"/>
                <w:sz w:val="18"/>
                <w:szCs w:val="18"/>
              </w:rPr>
              <w:t>电视墙管理服务器</w:t>
            </w:r>
            <w:r w:rsidRPr="003A6120">
              <w:rPr>
                <w:rFonts w:hAnsi="宋体"/>
                <w:sz w:val="18"/>
                <w:szCs w:val="18"/>
              </w:rPr>
              <w:t>、</w:t>
            </w:r>
            <w:r w:rsidRPr="003A6120">
              <w:rPr>
                <w:rFonts w:hAnsi="宋体" w:hint="eastAsia"/>
                <w:sz w:val="18"/>
                <w:szCs w:val="18"/>
              </w:rPr>
              <w:t>平台级联服务器</w:t>
            </w:r>
            <w:r w:rsidRPr="003A6120">
              <w:rPr>
                <w:rFonts w:hAnsi="宋体"/>
                <w:sz w:val="18"/>
                <w:szCs w:val="18"/>
              </w:rPr>
              <w:t>、</w:t>
            </w:r>
            <w:r w:rsidRPr="003A6120">
              <w:rPr>
                <w:rFonts w:hAnsi="宋体" w:hint="eastAsia"/>
                <w:sz w:val="18"/>
                <w:szCs w:val="18"/>
              </w:rPr>
              <w:t>流媒体转发服务器</w:t>
            </w:r>
            <w:r w:rsidRPr="003A6120">
              <w:rPr>
                <w:rFonts w:hAnsi="宋体"/>
                <w:sz w:val="18"/>
                <w:szCs w:val="18"/>
              </w:rPr>
              <w:t>、</w:t>
            </w:r>
            <w:r w:rsidRPr="003A6120">
              <w:rPr>
                <w:rFonts w:hAnsi="宋体" w:hint="eastAsia"/>
                <w:sz w:val="18"/>
                <w:szCs w:val="18"/>
              </w:rPr>
              <w:t>图片结构化存储服务器</w:t>
            </w:r>
            <w:r w:rsidRPr="003A6120">
              <w:rPr>
                <w:rFonts w:hAnsi="宋体"/>
                <w:sz w:val="18"/>
                <w:szCs w:val="18"/>
              </w:rPr>
              <w:t>、</w:t>
            </w:r>
            <w:r w:rsidRPr="003A6120">
              <w:rPr>
                <w:rFonts w:hAnsi="宋体" w:hint="eastAsia"/>
                <w:sz w:val="18"/>
                <w:szCs w:val="18"/>
              </w:rPr>
              <w:t>融合通信平台服务器须为同一品牌。</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kern w:val="0"/>
                <w:sz w:val="18"/>
                <w:szCs w:val="18"/>
              </w:rPr>
              <w:lastRenderedPageBreak/>
              <w:t>8</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lastRenderedPageBreak/>
              <w:t>17</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※远程视频督察平台管理系统</w:t>
            </w:r>
          </w:p>
        </w:tc>
        <w:tc>
          <w:tcPr>
            <w:tcW w:w="628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1.用户管理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支持客户端用户、管理员用户的增删改，以及其权限设置；支持用户的离在线状态检测。</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2.设备管理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支持编码器设备、解码器设备、智能设备、矩阵设备，以及平台服务的增删改管理；支持设备的离在线状态检测；支持设备的配置管理。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3.录像管理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提供录像计划的设置，并可以配置时间计划模板，方便进行计划配置时使用。</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4.报警设置</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提供报警预案、报警上墙任务、报警类型、报警时间模板、联动等级等的设置，实现平台对报警的精细化管理。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5.系统设置</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提供对平台系统运行所需的参数的配置修改功能，包括电子地图服务器IP、日志保留时间、系统校时等的参数配置。</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6.实时监视</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查看前端设备的实时视频，并提供丰富的操作，包括多窗口分割、视频抓图、实时录像、图像显示设置、窗口比例设置，以及视频轮切等功能。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7.云台控制</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支持实时视频查看时，对云台进行控制，包括八方向控制、变倍\聚焦\光圈、步长选择、设置预置位、灯光、雨刷、控制锁定等多方面功能。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8.录像回放</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系统可以查询前端设备的相关的录像数据，并可以进行录像回放、录像下载、视频抓图、多倍速控制等功能操作。</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9.视频上墙</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支持电视墙配置和视频上墙功能。可以在管理平台添加电视墙的配置，对电视墙进行画面分割、通道关联等操作。</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操作系统：支持RAID 0/1/5/10处理能力：520Mbps码流视频接入、转发，单台设备支持1000路图像管理；网络接口：3千兆网口，支持网口绑定和负载均衡；双电源。</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10.</w:t>
            </w:r>
            <w:r w:rsidRPr="003A6120">
              <w:rPr>
                <w:rFonts w:ascii="宋体" w:hAnsi="宋体" w:cs="宋体" w:hint="eastAsia"/>
                <w:kern w:val="0"/>
                <w:sz w:val="18"/>
                <w:szCs w:val="18"/>
              </w:rPr>
              <w:t>★设2级</w:t>
            </w:r>
            <w:r w:rsidRPr="003A6120">
              <w:rPr>
                <w:rFonts w:ascii="宋体" w:hAnsi="宋体" w:cs="宋体"/>
                <w:kern w:val="0"/>
                <w:sz w:val="18"/>
                <w:szCs w:val="18"/>
              </w:rPr>
              <w:t>管理分</w:t>
            </w:r>
            <w:r w:rsidRPr="003A6120">
              <w:rPr>
                <w:rFonts w:ascii="宋体" w:hAnsi="宋体" w:cs="宋体" w:hint="eastAsia"/>
                <w:kern w:val="0"/>
                <w:sz w:val="18"/>
                <w:szCs w:val="18"/>
              </w:rPr>
              <w:t>别</w:t>
            </w:r>
            <w:r w:rsidRPr="003A6120">
              <w:rPr>
                <w:rFonts w:ascii="宋体" w:hAnsi="宋体" w:cs="宋体"/>
                <w:kern w:val="0"/>
                <w:sz w:val="18"/>
                <w:szCs w:val="18"/>
              </w:rPr>
              <w:t>部署市县两级</w:t>
            </w:r>
            <w:r w:rsidRPr="003A6120">
              <w:rPr>
                <w:rFonts w:ascii="宋体" w:hAnsi="宋体" w:cs="宋体" w:hint="eastAsia"/>
                <w:kern w:val="0"/>
                <w:sz w:val="18"/>
                <w:szCs w:val="18"/>
              </w:rPr>
              <w:t>平台并与省厅</w:t>
            </w:r>
            <w:r w:rsidRPr="003A6120">
              <w:rPr>
                <w:rFonts w:ascii="宋体" w:hAnsi="宋体" w:cs="宋体"/>
                <w:kern w:val="0"/>
                <w:sz w:val="18"/>
                <w:szCs w:val="18"/>
              </w:rPr>
              <w:t>对接</w:t>
            </w:r>
            <w:r w:rsidRPr="003A6120">
              <w:rPr>
                <w:rFonts w:ascii="宋体" w:hAnsi="宋体" w:cs="宋体" w:hint="eastAsia"/>
                <w:kern w:val="0"/>
                <w:sz w:val="18"/>
                <w:szCs w:val="18"/>
              </w:rPr>
              <w:t>；</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w:t>
            </w:r>
            <w:r w:rsidRPr="003A6120">
              <w:rPr>
                <w:rFonts w:ascii="宋体" w:hAnsi="宋体" w:cs="宋体"/>
                <w:kern w:val="0"/>
                <w:sz w:val="18"/>
                <w:szCs w:val="18"/>
              </w:rPr>
              <w:t>1.</w:t>
            </w:r>
            <w:r w:rsidRPr="003A6120">
              <w:rPr>
                <w:rFonts w:ascii="宋体" w:hAnsi="宋体" w:cs="宋体" w:hint="eastAsia"/>
                <w:kern w:val="0"/>
                <w:sz w:val="18"/>
                <w:szCs w:val="18"/>
              </w:rPr>
              <w:t>监控系统建议最大管理的监控点不超过1000个；可以管理门禁、报警、人脸抓拍机、全数字的各类前端设备，具备良好的兼容性；</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2</w:t>
            </w:r>
            <w:r w:rsidRPr="003A6120">
              <w:rPr>
                <w:rFonts w:ascii="宋体" w:hAnsi="宋体" w:cs="宋体"/>
                <w:kern w:val="0"/>
                <w:sz w:val="18"/>
                <w:szCs w:val="18"/>
              </w:rPr>
              <w:t>.</w:t>
            </w:r>
            <w:r w:rsidRPr="003A6120">
              <w:rPr>
                <w:rFonts w:ascii="宋体" w:hAnsi="宋体" w:cs="宋体" w:hint="eastAsia"/>
                <w:kern w:val="0"/>
                <w:sz w:val="18"/>
                <w:szCs w:val="18"/>
              </w:rPr>
              <w:t>可以部署在各种网络环境下，从局域网到广域网，从有线到无线网络，具备广泛的适应性。</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3</w:t>
            </w:r>
            <w:r w:rsidRPr="003A6120">
              <w:rPr>
                <w:rFonts w:ascii="宋体" w:hAnsi="宋体" w:cs="宋体"/>
                <w:kern w:val="0"/>
                <w:sz w:val="18"/>
                <w:szCs w:val="18"/>
              </w:rPr>
              <w:t>.</w:t>
            </w:r>
            <w:r w:rsidRPr="003A6120">
              <w:rPr>
                <w:rFonts w:ascii="宋体" w:hAnsi="宋体" w:cs="宋体" w:hint="eastAsia"/>
                <w:kern w:val="0"/>
                <w:sz w:val="18"/>
                <w:szCs w:val="18"/>
              </w:rPr>
              <w:t>建立日常流水视频库，应包括教育培训室实时视频、入矫（解矫）宣告室实时视频、信息采集室实时视频、报到室实时视频、心理矫正室实时视频、电子监控室实时视频、训诫谈话室实时视频、大门和走道实时视频等，并为社区矫正信息管理系统提供实时音视频播放接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lastRenderedPageBreak/>
              <w:t>1</w:t>
            </w:r>
            <w:r w:rsidRPr="003A6120">
              <w:rPr>
                <w:rFonts w:ascii="宋体" w:hAnsi="宋体" w:cs="宋体" w:hint="eastAsia"/>
                <w:kern w:val="0"/>
                <w:sz w:val="18"/>
                <w:szCs w:val="18"/>
              </w:rPr>
              <w:t>4</w:t>
            </w:r>
            <w:r w:rsidRPr="003A6120">
              <w:rPr>
                <w:rFonts w:ascii="宋体" w:hAnsi="宋体" w:cs="宋体"/>
                <w:kern w:val="0"/>
                <w:sz w:val="18"/>
                <w:szCs w:val="18"/>
              </w:rPr>
              <w:t>.</w:t>
            </w:r>
            <w:r w:rsidRPr="003A6120">
              <w:rPr>
                <w:rFonts w:ascii="宋体" w:hAnsi="宋体" w:cs="宋体" w:hint="eastAsia"/>
                <w:kern w:val="0"/>
                <w:sz w:val="18"/>
                <w:szCs w:val="18"/>
              </w:rPr>
              <w:t>建立重点视频记录库，应包括教育培训全过程音视频、宣告全过程音视频、训诫谈话全过程音视频、日常教育谈话全过程音视频、解除矫正、重大活动过程音视频等，并为社区矫正信息管理系统提供接口，可在社区矫正信息管理系统中调阅对应场景的过程音视频；</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5</w:t>
            </w:r>
            <w:r w:rsidRPr="003A6120">
              <w:rPr>
                <w:rFonts w:ascii="宋体" w:hAnsi="宋体" w:cs="宋体"/>
                <w:kern w:val="0"/>
                <w:sz w:val="18"/>
                <w:szCs w:val="18"/>
              </w:rPr>
              <w:t>.</w:t>
            </w:r>
            <w:r w:rsidRPr="003A6120">
              <w:rPr>
                <w:rFonts w:ascii="宋体" w:hAnsi="宋体" w:cs="宋体" w:hint="eastAsia"/>
                <w:kern w:val="0"/>
                <w:sz w:val="18"/>
                <w:szCs w:val="18"/>
              </w:rPr>
              <w:t>建立异常视频信息库，实现对异常视频的标记，以及视频点播接口；</w:t>
            </w:r>
          </w:p>
          <w:p w:rsidR="003A6120" w:rsidRPr="003A6120" w:rsidRDefault="003A6120" w:rsidP="003A6120">
            <w:pPr>
              <w:jc w:val="left"/>
              <w:rPr>
                <w:rFonts w:ascii="宋体" w:hAnsi="宋体" w:cs="宋体"/>
                <w:kern w:val="0"/>
                <w:sz w:val="18"/>
                <w:szCs w:val="18"/>
              </w:rPr>
            </w:pPr>
            <w:r w:rsidRPr="003A6120">
              <w:rPr>
                <w:rFonts w:ascii="宋体" w:hAnsi="宋体" w:cs="宋体"/>
                <w:kern w:val="0"/>
                <w:sz w:val="18"/>
                <w:szCs w:val="18"/>
              </w:rPr>
              <w:t>预留移动执法平台接口，建立移动执法视频信息库，预留社区矫正信息管理系统社区服务的视频调阅接口。</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lastRenderedPageBreak/>
              <w:t>18</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※远程视频督察智能数据分发系统</w:t>
            </w:r>
          </w:p>
        </w:tc>
        <w:tc>
          <w:tcPr>
            <w:tcW w:w="628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1.实现将社区服刑人员入矫登记的人脸、指纹信息自动分发至对应的司法所，并通过人证对比设备对社区服刑人员进行智能点名、智能报到、智能学习；</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2.实现对社区服刑人员日常人证比对业务场景的动态数据展示，可将比对结果直接上传至社区矫正信息管理系统；</w:t>
            </w:r>
          </w:p>
          <w:p w:rsidR="003A6120" w:rsidRPr="003A6120" w:rsidRDefault="003A6120" w:rsidP="003A6120">
            <w:pPr>
              <w:jc w:val="left"/>
              <w:rPr>
                <w:rFonts w:ascii="宋体" w:hAnsi="宋体" w:cs="宋体"/>
                <w:kern w:val="0"/>
                <w:sz w:val="18"/>
                <w:szCs w:val="18"/>
              </w:rPr>
            </w:pPr>
            <w:r w:rsidRPr="003A6120">
              <w:rPr>
                <w:rFonts w:ascii="宋体" w:hAnsi="宋体" w:cs="宋体"/>
                <w:kern w:val="0"/>
                <w:sz w:val="18"/>
                <w:szCs w:val="18"/>
              </w:rPr>
              <w:t>3.</w:t>
            </w:r>
            <w:r w:rsidRPr="003A6120">
              <w:rPr>
                <w:rFonts w:ascii="宋体" w:hAnsi="宋体" w:cs="宋体" w:hint="eastAsia"/>
                <w:kern w:val="0"/>
                <w:sz w:val="18"/>
                <w:szCs w:val="18"/>
              </w:rPr>
              <w:t>实现对社区服刑人员日常监控视频的存档；</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4.实时从社区矫正信息管理系统自动同步服刑人员的基础数据。</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19</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※远程视频督察服务器</w:t>
            </w:r>
          </w:p>
        </w:tc>
        <w:tc>
          <w:tcPr>
            <w:tcW w:w="6282"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性能不低于一颗英特尔至强金牌5115(2.4GHz/10-core/13.75MB)处理器；≥32GBDDR4 RDIMM内存，可支持24个内存插槽；至少配置2块1.</w:t>
            </w:r>
            <w:r w:rsidRPr="003A6120">
              <w:rPr>
                <w:rFonts w:ascii="宋体" w:hAnsi="宋体" w:cs="宋体"/>
                <w:kern w:val="0"/>
                <w:sz w:val="18"/>
                <w:szCs w:val="18"/>
              </w:rPr>
              <w:t>2</w:t>
            </w:r>
            <w:r w:rsidRPr="003A6120">
              <w:rPr>
                <w:rFonts w:ascii="宋体" w:hAnsi="宋体" w:cs="宋体" w:hint="eastAsia"/>
                <w:kern w:val="0"/>
                <w:sz w:val="18"/>
                <w:szCs w:val="18"/>
              </w:rPr>
              <w:t>T硬盘;可支持8块2.5inch SAS/SATA/SSD硬盘；标配4*GE以太网卡;可升级为2*10G以太网卡；可支持8个PCIe3.0扩展槽；N+1个冗余系统风扇；5个USB（前面2个，后面2个，1个内置）；2个460W金牌高效电源；2U机架式导轨。</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8</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20</w:t>
            </w:r>
          </w:p>
        </w:tc>
        <w:tc>
          <w:tcPr>
            <w:tcW w:w="99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视频会议管理服务器</w:t>
            </w:r>
          </w:p>
        </w:tc>
        <w:tc>
          <w:tcPr>
            <w:tcW w:w="6282"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1.安全加密 :数据传输支持采用128位AES高强度动态数据加密技术；用户身份验证过程采用MD5、DES对口令进行双层加密传输。</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多画面功能:提供L型、画中画等多种视频分屏布局方式，用户可自定义视频显示模式；</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3.</w:t>
            </w:r>
            <w:r w:rsidRPr="003A6120">
              <w:rPr>
                <w:rFonts w:ascii="宋体" w:hAnsi="宋体" w:cs="宋体" w:hint="eastAsia"/>
                <w:kern w:val="0"/>
                <w:sz w:val="18"/>
                <w:szCs w:val="18"/>
              </w:rPr>
              <w:t>速率适配 :全速率适配，任意速率加入会议；</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4.全数量适配:每个终端速率都可不同，速率适配终端数量不限</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5.系统管理: 内置会议WEB管理平台，远程WEB即可访问</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6.连接： 支持专线、互联网、局域网、无线网、等各种网络环境，支持HTTP及Socks代理</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7.</w:t>
            </w:r>
            <w:r w:rsidRPr="003A6120">
              <w:rPr>
                <w:rFonts w:ascii="宋体" w:hAnsi="宋体" w:cs="宋体" w:hint="eastAsia"/>
                <w:kern w:val="0"/>
                <w:sz w:val="18"/>
                <w:szCs w:val="18"/>
              </w:rPr>
              <w:t>部署模式：多台MCU组成资源池，实现MCU资源统一管理，根据MCU资源使用情况,动态分配MCU资源，以实现MCU资源负载均衡</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8.电信级设计，满足H.323、SIP、TIP协议终端同时接入，具备良好的兼容性；</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8</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68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kern w:val="0"/>
                <w:sz w:val="18"/>
                <w:szCs w:val="18"/>
              </w:rPr>
              <w:t>21</w:t>
            </w:r>
          </w:p>
        </w:tc>
        <w:tc>
          <w:tcPr>
            <w:tcW w:w="992" w:type="dxa"/>
            <w:shd w:val="clear" w:color="auto" w:fill="auto"/>
            <w:vAlign w:val="bottom"/>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辅材</w:t>
            </w:r>
          </w:p>
        </w:tc>
        <w:tc>
          <w:tcPr>
            <w:tcW w:w="6282"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kern w:val="0"/>
                <w:sz w:val="18"/>
                <w:szCs w:val="18"/>
              </w:rPr>
              <w:t>根据项目所需配套</w:t>
            </w:r>
            <w:r w:rsidRPr="003A6120">
              <w:rPr>
                <w:rFonts w:ascii="宋体" w:hAnsi="宋体" w:cs="宋体" w:hint="eastAsia"/>
                <w:b/>
                <w:bCs/>
                <w:kern w:val="0"/>
                <w:sz w:val="18"/>
                <w:szCs w:val="18"/>
              </w:rPr>
              <w:t xml:space="preserve">　</w:t>
            </w:r>
          </w:p>
        </w:tc>
        <w:tc>
          <w:tcPr>
            <w:tcW w:w="708"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hint="eastAsia"/>
                <w:kern w:val="0"/>
                <w:sz w:val="18"/>
                <w:szCs w:val="18"/>
              </w:rPr>
              <w:t>1</w:t>
            </w:r>
          </w:p>
        </w:tc>
        <w:tc>
          <w:tcPr>
            <w:tcW w:w="709" w:type="dxa"/>
            <w:shd w:val="clear" w:color="auto" w:fill="auto"/>
            <w:vAlign w:val="center"/>
          </w:tcPr>
          <w:p w:rsidR="003A6120" w:rsidRPr="003A6120" w:rsidRDefault="003A6120" w:rsidP="003A6120">
            <w:pPr>
              <w:widowControl/>
              <w:jc w:val="center"/>
              <w:rPr>
                <w:rFonts w:ascii="宋体" w:hAnsi="宋体"/>
                <w:kern w:val="0"/>
                <w:sz w:val="18"/>
                <w:szCs w:val="18"/>
              </w:rPr>
            </w:pPr>
            <w:r w:rsidRPr="003A6120">
              <w:rPr>
                <w:rFonts w:ascii="宋体" w:hAnsi="宋体" w:cs="宋体" w:hint="eastAsia"/>
                <w:kern w:val="0"/>
                <w:sz w:val="18"/>
                <w:szCs w:val="18"/>
              </w:rPr>
              <w:t>批</w:t>
            </w:r>
          </w:p>
        </w:tc>
      </w:tr>
    </w:tbl>
    <w:p w:rsidR="003A6120" w:rsidRPr="003A6120" w:rsidRDefault="003A6120" w:rsidP="003A6120">
      <w:pPr>
        <w:rPr>
          <w:szCs w:val="24"/>
        </w:rPr>
      </w:pPr>
    </w:p>
    <w:p w:rsidR="003A6120" w:rsidRPr="003A6120" w:rsidRDefault="003A6120" w:rsidP="003A6120">
      <w:pPr>
        <w:autoSpaceDE w:val="0"/>
        <w:autoSpaceDN w:val="0"/>
        <w:adjustRightInd w:val="0"/>
        <w:jc w:val="left"/>
        <w:rPr>
          <w:rFonts w:ascii="宋体" w:cs="宋体"/>
          <w:color w:val="000000"/>
          <w:kern w:val="0"/>
          <w:sz w:val="24"/>
          <w:szCs w:val="24"/>
        </w:rPr>
      </w:pPr>
    </w:p>
    <w:p w:rsidR="003A6120" w:rsidRPr="003A6120" w:rsidRDefault="003A6120" w:rsidP="003A6120">
      <w:pPr>
        <w:keepNext/>
        <w:keepLines/>
        <w:numPr>
          <w:ilvl w:val="2"/>
          <w:numId w:val="0"/>
        </w:numPr>
        <w:spacing w:line="312" w:lineRule="auto"/>
        <w:outlineLvl w:val="2"/>
        <w:rPr>
          <w:rFonts w:ascii="Times New Roman" w:hAnsi="Times New Roman"/>
          <w:b/>
          <w:sz w:val="30"/>
          <w:szCs w:val="32"/>
        </w:rPr>
      </w:pPr>
      <w:r w:rsidRPr="003A6120">
        <w:rPr>
          <w:rFonts w:ascii="Times New Roman" w:hAnsi="Times New Roman" w:hint="eastAsia"/>
          <w:b/>
          <w:sz w:val="30"/>
          <w:szCs w:val="32"/>
        </w:rPr>
        <w:t>5.3</w:t>
      </w:r>
      <w:r w:rsidRPr="003A6120">
        <w:rPr>
          <w:rFonts w:ascii="Times New Roman" w:hAnsi="Times New Roman"/>
          <w:b/>
          <w:sz w:val="30"/>
          <w:szCs w:val="32"/>
        </w:rPr>
        <w:t>乡司法所</w:t>
      </w:r>
      <w:r w:rsidRPr="003A6120">
        <w:rPr>
          <w:rFonts w:ascii="Times New Roman" w:hAnsi="Times New Roman" w:hint="eastAsia"/>
          <w:b/>
          <w:sz w:val="30"/>
          <w:szCs w:val="32"/>
        </w:rPr>
        <w:t>建设内容及要求</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08"/>
        <w:gridCol w:w="6124"/>
        <w:gridCol w:w="709"/>
        <w:gridCol w:w="708"/>
      </w:tblGrid>
      <w:tr w:rsidR="003A6120" w:rsidRPr="003A6120" w:rsidTr="00D14875">
        <w:trPr>
          <w:trHeight w:val="285"/>
          <w:jc w:val="center"/>
        </w:trPr>
        <w:tc>
          <w:tcPr>
            <w:tcW w:w="567"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序号</w:t>
            </w:r>
          </w:p>
        </w:tc>
        <w:tc>
          <w:tcPr>
            <w:tcW w:w="1108"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产品名称</w:t>
            </w:r>
          </w:p>
        </w:tc>
        <w:tc>
          <w:tcPr>
            <w:tcW w:w="6124" w:type="dxa"/>
            <w:shd w:val="clear" w:color="auto" w:fill="auto"/>
            <w:noWrap/>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b/>
                <w:bCs/>
                <w:kern w:val="0"/>
                <w:sz w:val="18"/>
                <w:szCs w:val="18"/>
              </w:rPr>
              <w:t>技术参数</w:t>
            </w:r>
          </w:p>
        </w:tc>
        <w:tc>
          <w:tcPr>
            <w:tcW w:w="709"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数量</w:t>
            </w:r>
          </w:p>
        </w:tc>
        <w:tc>
          <w:tcPr>
            <w:tcW w:w="708"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单位</w:t>
            </w:r>
          </w:p>
        </w:tc>
      </w:tr>
      <w:tr w:rsidR="003A6120" w:rsidRPr="003A6120" w:rsidTr="00D14875">
        <w:trPr>
          <w:trHeight w:val="240"/>
          <w:jc w:val="center"/>
        </w:trPr>
        <w:tc>
          <w:tcPr>
            <w:tcW w:w="567"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11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液晶电视</w:t>
            </w:r>
          </w:p>
        </w:tc>
        <w:tc>
          <w:tcPr>
            <w:tcW w:w="6124"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w:t>
            </w:r>
            <w:r w:rsidRPr="003A6120">
              <w:rPr>
                <w:rFonts w:ascii="宋体" w:hAnsi="宋体" w:cs="宋体"/>
                <w:kern w:val="0"/>
                <w:sz w:val="18"/>
                <w:szCs w:val="18"/>
              </w:rPr>
              <w:t>.</w:t>
            </w:r>
            <w:r w:rsidRPr="003A6120">
              <w:rPr>
                <w:rFonts w:ascii="宋体" w:hAnsi="宋体" w:cs="宋体" w:hint="eastAsia"/>
                <w:kern w:val="0"/>
                <w:sz w:val="18"/>
                <w:szCs w:val="18"/>
              </w:rPr>
              <w:t>显示：LED背光；</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2.分辨率1920×1080；</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3.亮度320cd/㎡，</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4.对比度1200:1，</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5.功耗≤115W。</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419"/>
          <w:jc w:val="center"/>
        </w:trPr>
        <w:tc>
          <w:tcPr>
            <w:tcW w:w="567"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2</w:t>
            </w:r>
          </w:p>
        </w:tc>
        <w:tc>
          <w:tcPr>
            <w:tcW w:w="11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乡所一体高清视频</w:t>
            </w:r>
            <w:r w:rsidRPr="003A6120">
              <w:rPr>
                <w:rFonts w:ascii="宋体" w:hAnsi="宋体" w:cs="宋体" w:hint="eastAsia"/>
                <w:kern w:val="0"/>
                <w:sz w:val="18"/>
                <w:szCs w:val="18"/>
              </w:rPr>
              <w:lastRenderedPageBreak/>
              <w:t>会议终端</w:t>
            </w:r>
          </w:p>
        </w:tc>
        <w:tc>
          <w:tcPr>
            <w:tcW w:w="6124"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lastRenderedPageBreak/>
              <w:t>1．嵌入式操作系统，支持H.323、SIP等国际通用标准</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2.支持128Kbps-8Mbps会议速率动态调整；</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lastRenderedPageBreak/>
              <w:t>3.具备至少有2路高清视频输入接口和具备至少有2路高清视频输出接口。</w:t>
            </w:r>
            <w:r w:rsidRPr="003A6120">
              <w:rPr>
                <w:rFonts w:ascii="宋体" w:hAnsi="宋体" w:cs="宋体"/>
                <w:kern w:val="0"/>
                <w:sz w:val="18"/>
                <w:szCs w:val="18"/>
              </w:rPr>
              <w:t xml:space="preserve"> </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4.具备会议中每个终端（含软件客户端）都可以同时发起数据共享能力，所有与会者可根据各自需要选择不同的数据画面。</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5.内容共享具备高清4K（3840*2160）能力；</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6.视频编解码器具备1080P 60fps视频格式处理能力（无需后期升级）；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7.支持多种分辨率或帧数，可在不同带宽下获得最优分辨率，且能自动根据带宽调整分辨率或帧数，要求分辨率或帧数越多越好；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8.支持外接两个或</w:t>
            </w:r>
            <w:r w:rsidRPr="003A6120">
              <w:rPr>
                <w:rFonts w:ascii="宋体" w:hAnsi="宋体" w:cs="宋体"/>
                <w:kern w:val="0"/>
                <w:sz w:val="18"/>
                <w:szCs w:val="18"/>
              </w:rPr>
              <w:t>以上</w:t>
            </w:r>
            <w:r w:rsidRPr="003A6120">
              <w:rPr>
                <w:rFonts w:ascii="宋体" w:hAnsi="宋体" w:cs="宋体" w:hint="eastAsia"/>
                <w:kern w:val="0"/>
                <w:sz w:val="18"/>
                <w:szCs w:val="18"/>
              </w:rPr>
              <w:t>个显示器，每个显示器可同时显示不同的远端画面。</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9.支持与平台同步，可从平台获得地址簿和会议列表</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10.支持动态自适应技术，在不同网络和设备实现高清效果，20</w:t>
            </w:r>
            <w:r w:rsidRPr="003A6120">
              <w:rPr>
                <w:rFonts w:ascii="宋体" w:hAnsi="宋体" w:cs="宋体"/>
                <w:kern w:val="0"/>
                <w:sz w:val="18"/>
                <w:szCs w:val="18"/>
              </w:rPr>
              <w:t>%网络抗丢包</w:t>
            </w:r>
            <w:r w:rsidRPr="003A6120">
              <w:rPr>
                <w:rFonts w:ascii="宋体" w:hAnsi="宋体" w:cs="宋体" w:hint="eastAsia"/>
                <w:kern w:val="0"/>
                <w:sz w:val="18"/>
                <w:szCs w:val="18"/>
              </w:rPr>
              <w:t>，</w:t>
            </w:r>
            <w:r w:rsidRPr="003A6120">
              <w:rPr>
                <w:rFonts w:ascii="宋体" w:hAnsi="宋体" w:cs="宋体"/>
                <w:kern w:val="0"/>
                <w:sz w:val="18"/>
                <w:szCs w:val="18"/>
              </w:rPr>
              <w:t>超强网络适应性。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11.支持平台推送会议预约信息及软件自动更新功能。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12.具备把系统中要求的视频终端列表自动推送到终端视频界面上，支持从推送列表中硬件会议室终端一键呼叫移动客户端，避免系统管理员繁杂操作。</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13.具有纠错功能的自适应运动控制机制，在低带宽下能保证清晰、流畅的视频会议画面效果，保证网络堵塞或移动视频接入时的视频效果；</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14.至少提供10M/100M以太网接口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w:t>
            </w:r>
            <w:r w:rsidRPr="003A6120">
              <w:rPr>
                <w:rFonts w:ascii="宋体" w:hAnsi="宋体" w:cs="宋体"/>
                <w:kern w:val="0"/>
                <w:sz w:val="18"/>
                <w:szCs w:val="18"/>
              </w:rPr>
              <w:t>5</w:t>
            </w:r>
            <w:r w:rsidRPr="003A6120">
              <w:rPr>
                <w:rFonts w:ascii="宋体" w:hAnsi="宋体" w:cs="宋体" w:hint="eastAsia"/>
                <w:kern w:val="0"/>
                <w:sz w:val="18"/>
                <w:szCs w:val="18"/>
              </w:rPr>
              <w:t>.支持与主流会议室中控系统集成</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16.信号输出：2路HDMI/DP</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17.信号输入：1路HDMI/DP</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18.视频源</w:t>
            </w:r>
            <w:r w:rsidRPr="003A6120">
              <w:rPr>
                <w:rFonts w:ascii="宋体" w:hAnsi="宋体" w:cs="宋体" w:hint="eastAsia"/>
                <w:kern w:val="0"/>
                <w:sz w:val="18"/>
                <w:szCs w:val="18"/>
              </w:rPr>
              <w:tab/>
              <w:t>：1080p60帧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19.内容共享：</w:t>
            </w:r>
            <w:r w:rsidRPr="003A6120">
              <w:rPr>
                <w:rFonts w:ascii="宋体" w:hAnsi="宋体" w:cs="宋体" w:hint="eastAsia"/>
                <w:kern w:val="0"/>
                <w:sz w:val="18"/>
                <w:szCs w:val="18"/>
              </w:rPr>
              <w:tab/>
              <w:t>1080p30帧/4K 10帧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20.4K视频呈现：双屏 (每屏8 用户)</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21.1080p视频呈现：四屏 (每屏12用户)</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22.内容接收清晰度：1080p，4K</w:t>
            </w:r>
          </w:p>
          <w:p w:rsidR="003A6120" w:rsidRPr="003A6120" w:rsidRDefault="003A6120" w:rsidP="003A6120">
            <w:pPr>
              <w:autoSpaceDE w:val="0"/>
              <w:autoSpaceDN w:val="0"/>
              <w:adjustRightInd w:val="0"/>
              <w:jc w:val="left"/>
              <w:rPr>
                <w:rFonts w:ascii="宋体" w:cs="宋体"/>
                <w:kern w:val="0"/>
                <w:sz w:val="24"/>
                <w:szCs w:val="24"/>
              </w:rPr>
            </w:pPr>
            <w:r w:rsidRPr="003A6120">
              <w:rPr>
                <w:rFonts w:ascii="宋体" w:hAnsi="宋体" w:cs="宋体" w:hint="eastAsia"/>
                <w:kern w:val="0"/>
                <w:sz w:val="18"/>
                <w:szCs w:val="18"/>
              </w:rPr>
              <w:t>23</w:t>
            </w:r>
            <w:r w:rsidRPr="003A6120">
              <w:rPr>
                <w:rFonts w:ascii="宋体" w:hAnsi="宋体" w:cs="宋体"/>
                <w:kern w:val="0"/>
                <w:sz w:val="18"/>
                <w:szCs w:val="18"/>
              </w:rPr>
              <w:t>.</w:t>
            </w:r>
            <w:r w:rsidRPr="003A6120">
              <w:rPr>
                <w:rFonts w:ascii="宋体" w:hAnsi="宋体" w:cs="宋体" w:hint="eastAsia"/>
                <w:kern w:val="0"/>
                <w:sz w:val="18"/>
                <w:szCs w:val="18"/>
              </w:rPr>
              <w:t>★本项目的高清视频会议终端须为同一品牌。</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11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567"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3</w:t>
            </w:r>
          </w:p>
        </w:tc>
        <w:tc>
          <w:tcPr>
            <w:tcW w:w="11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人证对比终端</w:t>
            </w:r>
          </w:p>
        </w:tc>
        <w:tc>
          <w:tcPr>
            <w:tcW w:w="6124"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1.人证对比 4.0寸以上屏幕；</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2.设备应支持照片视频防假；</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3</w:t>
            </w:r>
            <w:r w:rsidRPr="003A6120">
              <w:rPr>
                <w:rFonts w:ascii="宋体" w:hAnsi="宋体" w:cs="宋体"/>
                <w:kern w:val="0"/>
                <w:sz w:val="18"/>
                <w:szCs w:val="18"/>
              </w:rPr>
              <w:t>.</w:t>
            </w:r>
            <w:r w:rsidRPr="003A6120">
              <w:rPr>
                <w:rFonts w:ascii="宋体" w:hAnsi="宋体" w:cs="宋体" w:hint="eastAsia"/>
                <w:kern w:val="0"/>
                <w:sz w:val="18"/>
                <w:szCs w:val="18"/>
              </w:rPr>
              <w:t>应支持人脸、指纹的采集和识别功能；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4.指纹容量2000张以上；</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5.面部容量2000张以上；</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6.应具备身份证阅读器，人脸验证准确率≥99%。</w:t>
            </w:r>
          </w:p>
          <w:p w:rsidR="003A6120" w:rsidRPr="003A6120" w:rsidRDefault="003A6120" w:rsidP="003A6120">
            <w:pPr>
              <w:widowControl/>
              <w:jc w:val="left"/>
              <w:rPr>
                <w:rFonts w:ascii="宋体" w:hAnsi="宋体" w:cs="宋体"/>
                <w:kern w:val="0"/>
                <w:sz w:val="18"/>
                <w:szCs w:val="18"/>
              </w:rPr>
            </w:pPr>
            <w:r w:rsidRPr="003A6120">
              <w:rPr>
                <w:rFonts w:ascii="宋体" w:hAnsi="宋体" w:hint="eastAsia"/>
                <w:kern w:val="0"/>
                <w:sz w:val="18"/>
                <w:szCs w:val="18"/>
              </w:rPr>
              <w:t>7.可做信息采集，读取矫正人员人脸等特征，和社区矫正管理系统对接，并能将数据自动存入河南省社区矫正管理系统中。</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套</w:t>
            </w:r>
          </w:p>
        </w:tc>
      </w:tr>
      <w:tr w:rsidR="003A6120" w:rsidRPr="003A6120" w:rsidTr="00D14875">
        <w:trPr>
          <w:trHeight w:val="240"/>
          <w:jc w:val="center"/>
        </w:trPr>
        <w:tc>
          <w:tcPr>
            <w:tcW w:w="567"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4</w:t>
            </w:r>
          </w:p>
        </w:tc>
        <w:tc>
          <w:tcPr>
            <w:tcW w:w="11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拾音器</w:t>
            </w:r>
          </w:p>
        </w:tc>
        <w:tc>
          <w:tcPr>
            <w:tcW w:w="6124" w:type="dxa"/>
            <w:shd w:val="clear" w:color="auto" w:fill="auto"/>
            <w:vAlign w:val="center"/>
          </w:tcPr>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1.监听面积10平方米-60平方米；</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2.频率响应20Hz ～ 20kHz；</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3.指向特性：全指向；</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4.具有在线、离线状态显示，离线提示报警功能；</w:t>
            </w:r>
          </w:p>
          <w:p w:rsidR="003A6120" w:rsidRPr="003A6120" w:rsidRDefault="003A6120" w:rsidP="003A6120">
            <w:pPr>
              <w:jc w:val="left"/>
              <w:rPr>
                <w:rFonts w:ascii="宋体" w:hAnsi="宋体" w:cs="宋体"/>
                <w:kern w:val="0"/>
                <w:sz w:val="18"/>
                <w:szCs w:val="18"/>
              </w:rPr>
            </w:pPr>
            <w:r w:rsidRPr="003A6120">
              <w:rPr>
                <w:rFonts w:ascii="宋体" w:hAnsi="宋体" w:cs="宋体" w:hint="eastAsia"/>
                <w:kern w:val="0"/>
                <w:sz w:val="18"/>
                <w:szCs w:val="18"/>
              </w:rPr>
              <w:t>5.高保真、语音清晰、噪音低；</w:t>
            </w:r>
          </w:p>
          <w:p w:rsidR="003A6120" w:rsidRPr="003A6120" w:rsidRDefault="003A6120" w:rsidP="003A6120">
            <w:pPr>
              <w:jc w:val="left"/>
              <w:rPr>
                <w:rFonts w:ascii="宋体" w:hAnsi="宋体" w:cs="宋体"/>
                <w:kern w:val="0"/>
                <w:sz w:val="18"/>
                <w:szCs w:val="18"/>
              </w:rPr>
            </w:pPr>
            <w:r w:rsidRPr="003A6120">
              <w:rPr>
                <w:rFonts w:ascii="宋体" w:hAnsi="宋体" w:cs="宋体"/>
                <w:kern w:val="0"/>
                <w:sz w:val="18"/>
                <w:szCs w:val="18"/>
              </w:rPr>
              <w:t>6.</w:t>
            </w:r>
            <w:r w:rsidRPr="003A6120">
              <w:rPr>
                <w:rFonts w:ascii="宋体" w:hAnsi="宋体" w:cs="宋体" w:hint="eastAsia"/>
                <w:kern w:val="0"/>
                <w:sz w:val="18"/>
                <w:szCs w:val="18"/>
              </w:rPr>
              <w:t>AGC自动增益，远近语音均衡程度高；</w:t>
            </w:r>
          </w:p>
          <w:p w:rsidR="003A6120" w:rsidRPr="003A6120" w:rsidRDefault="003A6120" w:rsidP="003A6120">
            <w:pPr>
              <w:widowControl/>
              <w:jc w:val="left"/>
              <w:rPr>
                <w:rFonts w:ascii="宋体" w:hAnsi="宋体" w:cs="宋体"/>
                <w:kern w:val="0"/>
                <w:sz w:val="18"/>
                <w:szCs w:val="18"/>
              </w:rPr>
            </w:pPr>
            <w:r w:rsidRPr="003A6120">
              <w:rPr>
                <w:rFonts w:ascii="宋体" w:hAnsi="宋体" w:hint="eastAsia"/>
                <w:kern w:val="0"/>
                <w:sz w:val="18"/>
                <w:szCs w:val="18"/>
              </w:rPr>
              <w:t>7.特别针对空旷的房间，有效消除强回音导致的浑浊声音。</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个</w:t>
            </w:r>
          </w:p>
        </w:tc>
      </w:tr>
      <w:tr w:rsidR="003A6120" w:rsidRPr="003A6120" w:rsidTr="00D14875">
        <w:trPr>
          <w:trHeight w:val="240"/>
          <w:jc w:val="center"/>
        </w:trPr>
        <w:tc>
          <w:tcPr>
            <w:tcW w:w="567"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5</w:t>
            </w:r>
          </w:p>
        </w:tc>
        <w:tc>
          <w:tcPr>
            <w:tcW w:w="11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对讲扬声器</w:t>
            </w:r>
          </w:p>
        </w:tc>
        <w:tc>
          <w:tcPr>
            <w:tcW w:w="6124"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4寸2.</w:t>
            </w:r>
            <w:r w:rsidRPr="003A6120">
              <w:rPr>
                <w:rFonts w:ascii="宋体" w:hAnsi="宋体" w:cs="宋体"/>
                <w:kern w:val="0"/>
                <w:sz w:val="18"/>
                <w:szCs w:val="18"/>
              </w:rPr>
              <w:t>0</w:t>
            </w:r>
            <w:r w:rsidRPr="003A6120">
              <w:rPr>
                <w:rFonts w:ascii="宋体" w:hAnsi="宋体" w:cs="宋体" w:hint="eastAsia"/>
                <w:kern w:val="0"/>
                <w:sz w:val="18"/>
                <w:szCs w:val="18"/>
              </w:rPr>
              <w:t>声道</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对</w:t>
            </w:r>
          </w:p>
        </w:tc>
      </w:tr>
      <w:tr w:rsidR="003A6120" w:rsidRPr="003A6120" w:rsidTr="00D14875">
        <w:trPr>
          <w:trHeight w:val="240"/>
          <w:jc w:val="center"/>
        </w:trPr>
        <w:tc>
          <w:tcPr>
            <w:tcW w:w="567"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lastRenderedPageBreak/>
              <w:t>6</w:t>
            </w:r>
          </w:p>
        </w:tc>
        <w:tc>
          <w:tcPr>
            <w:tcW w:w="11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b/>
                <w:kern w:val="0"/>
                <w:sz w:val="18"/>
                <w:szCs w:val="18"/>
              </w:rPr>
              <w:t>※</w:t>
            </w:r>
            <w:r w:rsidRPr="003A6120">
              <w:rPr>
                <w:rFonts w:ascii="宋体" w:hAnsi="宋体" w:cs="宋体" w:hint="eastAsia"/>
                <w:kern w:val="0"/>
                <w:sz w:val="18"/>
                <w:szCs w:val="18"/>
              </w:rPr>
              <w:t>接入三层交换机</w:t>
            </w:r>
          </w:p>
        </w:tc>
        <w:tc>
          <w:tcPr>
            <w:tcW w:w="6124"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1、交换容量：交换容量≥598Gbps</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2、包转发率：包转发率≥198Mpps</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3、硬件：为了提高设备可靠性，支持模块化可插拔双电源</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4、★端口：支持48个千兆电口，4个千兆光口，2个QSFP+堆叠口，配置一个千兆多模光模块</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5、二层功能：支持4K个VLAN，支持Voice VLAN，基于端口的VLAN，基于MAC的VLAN，基于协议的VLAN</w:t>
            </w:r>
            <w:r w:rsidRPr="003A6120">
              <w:rPr>
                <w:rFonts w:ascii="宋体" w:hAnsi="宋体" w:cs="宋体"/>
                <w:kern w:val="0"/>
                <w:sz w:val="18"/>
                <w:szCs w:val="18"/>
              </w:rPr>
              <w:t>，</w:t>
            </w:r>
            <w:r w:rsidRPr="003A6120">
              <w:rPr>
                <w:rFonts w:ascii="宋体" w:hAnsi="宋体" w:cs="宋体" w:hint="eastAsia"/>
                <w:kern w:val="0"/>
                <w:sz w:val="18"/>
                <w:szCs w:val="18"/>
              </w:rPr>
              <w:t>支持MAC地址≥64k；</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6、IP路由：支持静态路由、RIP、RIPng、OSPF、OSPFv3、BGP、BGP4+、ISIS、ISISv6</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7、MPLS</w:t>
            </w:r>
            <w:r w:rsidRPr="003A6120">
              <w:rPr>
                <w:rFonts w:ascii="宋体" w:hAnsi="宋体" w:cs="宋体" w:hint="eastAsia"/>
                <w:kern w:val="0"/>
                <w:sz w:val="18"/>
                <w:szCs w:val="18"/>
              </w:rPr>
              <w:tab/>
              <w:t>：支持MPLS L3VPN、MPLS L2VPN(VPLS，VLL)、MPLS-TE，</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8、堆叠</w:t>
            </w:r>
            <w:r w:rsidRPr="003A6120">
              <w:rPr>
                <w:rFonts w:ascii="宋体" w:hAnsi="宋体" w:cs="宋体" w:hint="eastAsia"/>
                <w:kern w:val="0"/>
                <w:sz w:val="18"/>
                <w:szCs w:val="18"/>
              </w:rPr>
              <w:tab/>
              <w:t>支持堆叠，主机堆叠数不小于9台</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9、纵向虚拟化：支持纵向虚拟化，作为纵向子节点零配置即插即用。</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10、QOS</w:t>
            </w:r>
            <w:r w:rsidRPr="003A6120">
              <w:rPr>
                <w:rFonts w:ascii="宋体" w:hAnsi="宋体" w:cs="宋体" w:hint="eastAsia"/>
                <w:kern w:val="0"/>
                <w:sz w:val="18"/>
                <w:szCs w:val="18"/>
              </w:rPr>
              <w:tab/>
              <w:t>支持对端口接收报文速率和发送报文速率进行限制，支持SP、WRR、SP+WRR等队列调度算法</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11、可靠性、支持G.8032以太环保护协议</w:t>
            </w:r>
          </w:p>
          <w:p w:rsidR="003A6120" w:rsidRPr="003A6120" w:rsidRDefault="003A6120" w:rsidP="003A6120">
            <w:pPr>
              <w:widowControl/>
              <w:jc w:val="left"/>
              <w:rPr>
                <w:szCs w:val="24"/>
              </w:rPr>
            </w:pPr>
            <w:r w:rsidRPr="003A6120">
              <w:rPr>
                <w:rFonts w:ascii="宋体" w:hAnsi="宋体" w:cs="宋体" w:hint="eastAsia"/>
                <w:kern w:val="0"/>
                <w:sz w:val="18"/>
                <w:szCs w:val="18"/>
              </w:rPr>
              <w:t>12、管理维护：支持SNMP v1/v2/v3、Telnet远程维护</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567"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7</w:t>
            </w:r>
          </w:p>
        </w:tc>
        <w:tc>
          <w:tcPr>
            <w:tcW w:w="11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网络</w:t>
            </w:r>
            <w:r w:rsidRPr="003A6120">
              <w:rPr>
                <w:rFonts w:ascii="宋体" w:hAnsi="宋体" w:cs="宋体"/>
                <w:kern w:val="0"/>
                <w:sz w:val="18"/>
                <w:szCs w:val="18"/>
              </w:rPr>
              <w:t>高清半球</w:t>
            </w:r>
          </w:p>
        </w:tc>
        <w:tc>
          <w:tcPr>
            <w:tcW w:w="6124" w:type="dxa"/>
            <w:shd w:val="clear" w:color="auto" w:fill="auto"/>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1.具有200万像素CMOS传感器，最大分辨率1920x1080，红外补光距离不小于50米。</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2.</w:t>
            </w:r>
            <w:r w:rsidRPr="003A6120">
              <w:rPr>
                <w:rFonts w:ascii="宋体" w:hAnsi="宋体" w:cs="宋体" w:hint="eastAsia"/>
                <w:kern w:val="0"/>
                <w:sz w:val="18"/>
                <w:szCs w:val="18"/>
              </w:rPr>
              <w:t>需具有20路取流路数能力，以满足更多用户同时在线访问摄像机视频。</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3.最低照度彩色：0.001lx，黑白:0.0001lx，灰度等级不小于11级。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4.在1920x1080@25fps下，清晰度不小于1000TVL。</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5.支持H.264、H.265、MJPEG视频编码格式，且具有HighProfile编码能力。</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6.信噪比不小于59dB，需具100dB宽动态。</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7.支持区域遮盖功能，并能支持8块区域。</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8.需具有黑白名单功能，其中白名单可添加不小于10个IP地址。</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9.需具备人脸检测、区域入侵检测、越界检测、虚焦检测、进入区域、离开区域、徘徊、人员聚集、逆行、音频异常、场景变更等功能。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10.</w:t>
            </w:r>
            <w:r w:rsidRPr="003A6120">
              <w:rPr>
                <w:rFonts w:ascii="宋体" w:hAnsi="宋体" w:cs="宋体" w:hint="eastAsia"/>
                <w:kern w:val="0"/>
                <w:sz w:val="18"/>
                <w:szCs w:val="18"/>
              </w:rPr>
              <w:t>需具有电子防抖、ROI感兴趣区域、SVC可伸缩编码、自动增益、背光补偿、数字降噪、强光抑制、防红外过曝、走廊模式、视频水印等功能。</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11.需具有2路报警输入、2路报警输出、1个音频输入、1个音频输出接口，需支持MP2L2、AAC和PCM音频编码。</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12.</w:t>
            </w:r>
            <w:r w:rsidRPr="003A6120">
              <w:rPr>
                <w:rFonts w:ascii="宋体" w:hAnsi="宋体" w:cs="宋体" w:hint="eastAsia"/>
                <w:kern w:val="0"/>
                <w:sz w:val="18"/>
                <w:szCs w:val="18"/>
              </w:rPr>
              <w:t>不低于IP67防尘防水等级。</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13.设备工作状态时，支持空气放电8kV，接触放电6kV，通讯端口支持6kV峰值电压。</w:t>
            </w:r>
          </w:p>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14.</w:t>
            </w:r>
            <w:r w:rsidRPr="003A6120">
              <w:rPr>
                <w:rFonts w:ascii="宋体" w:hAnsi="宋体" w:cs="宋体" w:hint="eastAsia"/>
                <w:kern w:val="0"/>
                <w:sz w:val="18"/>
                <w:szCs w:val="18"/>
              </w:rPr>
              <w:t>支持1个BNC模拟视频接口。</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15.同一静止场景相同图像质量下，设备在H.265编码方式时，开启智能编码功能和不开启智能编码相比，码率节约1/2。</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台</w:t>
            </w:r>
          </w:p>
        </w:tc>
      </w:tr>
      <w:tr w:rsidR="003A6120" w:rsidRPr="003A6120" w:rsidTr="00D14875">
        <w:trPr>
          <w:trHeight w:val="240"/>
          <w:jc w:val="center"/>
        </w:trPr>
        <w:tc>
          <w:tcPr>
            <w:tcW w:w="567"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8</w:t>
            </w:r>
          </w:p>
        </w:tc>
        <w:tc>
          <w:tcPr>
            <w:tcW w:w="11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辅材</w:t>
            </w:r>
          </w:p>
        </w:tc>
        <w:tc>
          <w:tcPr>
            <w:tcW w:w="6124" w:type="dxa"/>
            <w:shd w:val="clear" w:color="auto" w:fill="auto"/>
            <w:vAlign w:val="center"/>
          </w:tcPr>
          <w:p w:rsidR="003A6120" w:rsidRPr="003A6120" w:rsidRDefault="003A6120" w:rsidP="003A6120">
            <w:pPr>
              <w:widowControl/>
              <w:jc w:val="left"/>
              <w:rPr>
                <w:rFonts w:ascii="宋体" w:hAnsi="宋体" w:cs="宋体"/>
                <w:b/>
                <w:bCs/>
                <w:kern w:val="0"/>
                <w:sz w:val="18"/>
                <w:szCs w:val="18"/>
              </w:rPr>
            </w:pPr>
            <w:r w:rsidRPr="003A6120">
              <w:rPr>
                <w:rFonts w:ascii="宋体" w:hAnsi="宋体" w:cs="宋体" w:hint="eastAsia"/>
                <w:kern w:val="0"/>
                <w:sz w:val="18"/>
                <w:szCs w:val="18"/>
              </w:rPr>
              <w:t>根据项目所需配套</w:t>
            </w:r>
          </w:p>
        </w:tc>
        <w:tc>
          <w:tcPr>
            <w:tcW w:w="709"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1</w:t>
            </w:r>
          </w:p>
        </w:tc>
        <w:tc>
          <w:tcPr>
            <w:tcW w:w="708" w:type="dxa"/>
            <w:shd w:val="clear" w:color="auto" w:fill="auto"/>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批</w:t>
            </w:r>
          </w:p>
        </w:tc>
      </w:tr>
    </w:tbl>
    <w:p w:rsidR="003A6120" w:rsidRPr="003A6120" w:rsidRDefault="003A6120" w:rsidP="003A6120">
      <w:pPr>
        <w:keepNext/>
        <w:keepLines/>
        <w:numPr>
          <w:ilvl w:val="2"/>
          <w:numId w:val="0"/>
        </w:numPr>
        <w:spacing w:line="312" w:lineRule="auto"/>
        <w:outlineLvl w:val="2"/>
        <w:rPr>
          <w:rFonts w:ascii="Times New Roman" w:hAnsi="Times New Roman"/>
          <w:b/>
          <w:sz w:val="30"/>
          <w:szCs w:val="32"/>
        </w:rPr>
      </w:pPr>
    </w:p>
    <w:p w:rsidR="003A6120" w:rsidRPr="003A6120" w:rsidRDefault="003A6120" w:rsidP="003A6120">
      <w:pPr>
        <w:keepNext/>
        <w:keepLines/>
        <w:numPr>
          <w:ilvl w:val="2"/>
          <w:numId w:val="0"/>
        </w:numPr>
        <w:spacing w:line="312" w:lineRule="auto"/>
        <w:outlineLvl w:val="2"/>
        <w:rPr>
          <w:rFonts w:ascii="Times New Roman" w:hAnsi="Times New Roman"/>
          <w:b/>
          <w:sz w:val="30"/>
          <w:szCs w:val="32"/>
        </w:rPr>
      </w:pPr>
      <w:r w:rsidRPr="003A6120">
        <w:rPr>
          <w:rFonts w:ascii="Times New Roman" w:hAnsi="Times New Roman" w:hint="eastAsia"/>
          <w:b/>
          <w:sz w:val="30"/>
          <w:szCs w:val="32"/>
        </w:rPr>
        <w:t>5.4</w:t>
      </w:r>
      <w:r w:rsidRPr="003A6120">
        <w:rPr>
          <w:rFonts w:ascii="Times New Roman" w:hAnsi="Times New Roman" w:hint="eastAsia"/>
          <w:b/>
          <w:sz w:val="30"/>
          <w:szCs w:val="32"/>
        </w:rPr>
        <w:t>集成</w:t>
      </w: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1108"/>
        <w:gridCol w:w="7541"/>
      </w:tblGrid>
      <w:tr w:rsidR="003A6120" w:rsidRPr="003A6120" w:rsidTr="00D14875">
        <w:trPr>
          <w:trHeight w:val="285"/>
          <w:jc w:val="center"/>
        </w:trPr>
        <w:tc>
          <w:tcPr>
            <w:tcW w:w="567"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序号</w:t>
            </w:r>
          </w:p>
        </w:tc>
        <w:tc>
          <w:tcPr>
            <w:tcW w:w="1108"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产品名称</w:t>
            </w:r>
          </w:p>
        </w:tc>
        <w:tc>
          <w:tcPr>
            <w:tcW w:w="7541" w:type="dxa"/>
            <w:shd w:val="clear" w:color="auto" w:fill="auto"/>
            <w:noWrap/>
            <w:vAlign w:val="center"/>
          </w:tcPr>
          <w:p w:rsidR="003A6120" w:rsidRPr="003A6120" w:rsidRDefault="003A6120" w:rsidP="003A6120">
            <w:pPr>
              <w:widowControl/>
              <w:jc w:val="center"/>
              <w:rPr>
                <w:rFonts w:ascii="宋体" w:hAnsi="宋体" w:cs="宋体"/>
                <w:b/>
                <w:bCs/>
                <w:kern w:val="0"/>
                <w:sz w:val="18"/>
                <w:szCs w:val="18"/>
              </w:rPr>
            </w:pPr>
            <w:r w:rsidRPr="003A6120">
              <w:rPr>
                <w:rFonts w:ascii="宋体" w:hAnsi="宋体" w:cs="宋体" w:hint="eastAsia"/>
                <w:b/>
                <w:bCs/>
                <w:kern w:val="0"/>
                <w:sz w:val="18"/>
                <w:szCs w:val="18"/>
              </w:rPr>
              <w:t>技术参数</w:t>
            </w:r>
          </w:p>
        </w:tc>
      </w:tr>
      <w:tr w:rsidR="003A6120" w:rsidRPr="003A6120" w:rsidTr="00D14875">
        <w:trPr>
          <w:trHeight w:val="1379"/>
          <w:jc w:val="center"/>
        </w:trPr>
        <w:tc>
          <w:tcPr>
            <w:tcW w:w="567" w:type="dxa"/>
            <w:shd w:val="clear" w:color="auto" w:fill="auto"/>
            <w:noWrap/>
            <w:vAlign w:val="center"/>
          </w:tcPr>
          <w:p w:rsidR="003A6120" w:rsidRPr="003A6120" w:rsidRDefault="003A6120" w:rsidP="003A6120">
            <w:pPr>
              <w:widowControl/>
              <w:jc w:val="center"/>
              <w:rPr>
                <w:rFonts w:ascii="宋体" w:hAnsi="宋体" w:cs="宋体"/>
                <w:bCs/>
                <w:kern w:val="0"/>
                <w:sz w:val="18"/>
                <w:szCs w:val="18"/>
              </w:rPr>
            </w:pPr>
            <w:r w:rsidRPr="003A6120">
              <w:rPr>
                <w:rFonts w:ascii="宋体" w:hAnsi="宋体" w:cs="宋体" w:hint="eastAsia"/>
                <w:bCs/>
                <w:kern w:val="0"/>
                <w:sz w:val="18"/>
                <w:szCs w:val="18"/>
              </w:rPr>
              <w:lastRenderedPageBreak/>
              <w:t>1</w:t>
            </w:r>
          </w:p>
        </w:tc>
        <w:tc>
          <w:tcPr>
            <w:tcW w:w="1108" w:type="dxa"/>
            <w:shd w:val="clear" w:color="auto" w:fill="auto"/>
            <w:noWrap/>
            <w:vAlign w:val="center"/>
          </w:tcPr>
          <w:p w:rsidR="003A6120" w:rsidRPr="003A6120" w:rsidRDefault="003A6120" w:rsidP="003A6120">
            <w:pPr>
              <w:widowControl/>
              <w:jc w:val="center"/>
              <w:rPr>
                <w:rFonts w:ascii="宋体" w:hAnsi="宋体" w:cs="宋体"/>
                <w:kern w:val="0"/>
                <w:sz w:val="18"/>
                <w:szCs w:val="18"/>
              </w:rPr>
            </w:pPr>
            <w:r w:rsidRPr="003A6120">
              <w:rPr>
                <w:rFonts w:ascii="宋体" w:hAnsi="宋体" w:cs="宋体" w:hint="eastAsia"/>
                <w:kern w:val="0"/>
                <w:sz w:val="18"/>
                <w:szCs w:val="18"/>
              </w:rPr>
              <w:t>集成</w:t>
            </w:r>
          </w:p>
        </w:tc>
        <w:tc>
          <w:tcPr>
            <w:tcW w:w="7541" w:type="dxa"/>
            <w:shd w:val="clear" w:color="auto" w:fill="auto"/>
            <w:noWrap/>
            <w:vAlign w:val="center"/>
          </w:tcPr>
          <w:p w:rsidR="003A6120" w:rsidRPr="003A6120" w:rsidRDefault="003A6120" w:rsidP="003A6120">
            <w:pPr>
              <w:widowControl/>
              <w:jc w:val="left"/>
              <w:rPr>
                <w:rFonts w:ascii="宋体" w:hAnsi="宋体" w:cs="宋体"/>
                <w:kern w:val="0"/>
                <w:sz w:val="18"/>
                <w:szCs w:val="18"/>
              </w:rPr>
            </w:pPr>
            <w:r w:rsidRPr="003A6120">
              <w:rPr>
                <w:rFonts w:ascii="宋体" w:hAnsi="宋体" w:cs="宋体"/>
                <w:kern w:val="0"/>
                <w:sz w:val="18"/>
                <w:szCs w:val="18"/>
              </w:rPr>
              <w:t>1.</w:t>
            </w:r>
            <w:r w:rsidRPr="003A6120">
              <w:rPr>
                <w:rFonts w:ascii="宋体" w:hAnsi="宋体" w:cs="宋体" w:hint="eastAsia"/>
                <w:kern w:val="0"/>
                <w:sz w:val="18"/>
                <w:szCs w:val="18"/>
              </w:rPr>
              <w:t>本项目</w:t>
            </w:r>
            <w:r w:rsidRPr="003A6120">
              <w:rPr>
                <w:rFonts w:ascii="宋体" w:hAnsi="宋体" w:cs="宋体"/>
                <w:kern w:val="0"/>
                <w:sz w:val="18"/>
                <w:szCs w:val="18"/>
              </w:rPr>
              <w:t>建设</w:t>
            </w:r>
            <w:r w:rsidRPr="003A6120">
              <w:rPr>
                <w:rFonts w:ascii="宋体" w:hAnsi="宋体" w:cs="宋体" w:hint="eastAsia"/>
                <w:kern w:val="0"/>
                <w:sz w:val="18"/>
                <w:szCs w:val="18"/>
              </w:rPr>
              <w:t>需</w:t>
            </w:r>
            <w:r w:rsidRPr="003A6120">
              <w:rPr>
                <w:rFonts w:ascii="宋体" w:hAnsi="宋体" w:cs="宋体"/>
                <w:kern w:val="0"/>
                <w:sz w:val="18"/>
                <w:szCs w:val="18"/>
              </w:rPr>
              <w:t>满足</w:t>
            </w:r>
            <w:r w:rsidRPr="003A6120">
              <w:rPr>
                <w:rFonts w:ascii="宋体" w:hAnsi="宋体" w:cs="宋体" w:hint="eastAsia"/>
                <w:kern w:val="0"/>
                <w:sz w:val="18"/>
                <w:szCs w:val="18"/>
              </w:rPr>
              <w:t>《全国</w:t>
            </w:r>
            <w:r w:rsidRPr="003A6120">
              <w:rPr>
                <w:rFonts w:ascii="宋体" w:hAnsi="宋体" w:cs="宋体"/>
                <w:kern w:val="0"/>
                <w:sz w:val="18"/>
                <w:szCs w:val="18"/>
              </w:rPr>
              <w:t>司法行政系统指挥</w:t>
            </w:r>
            <w:r w:rsidRPr="003A6120">
              <w:rPr>
                <w:rFonts w:ascii="宋体" w:hAnsi="宋体" w:cs="宋体" w:hint="eastAsia"/>
                <w:kern w:val="0"/>
                <w:sz w:val="18"/>
                <w:szCs w:val="18"/>
              </w:rPr>
              <w:t>中心</w:t>
            </w:r>
            <w:r w:rsidRPr="003A6120">
              <w:rPr>
                <w:rFonts w:ascii="宋体" w:hAnsi="宋体" w:cs="宋体"/>
                <w:kern w:val="0"/>
                <w:sz w:val="18"/>
                <w:szCs w:val="18"/>
              </w:rPr>
              <w:t>建设技术规范</w:t>
            </w:r>
            <w:r w:rsidRPr="003A6120">
              <w:rPr>
                <w:rFonts w:ascii="宋体" w:hAnsi="宋体" w:cs="宋体" w:hint="eastAsia"/>
                <w:kern w:val="0"/>
                <w:sz w:val="18"/>
                <w:szCs w:val="18"/>
              </w:rPr>
              <w:t>》与《河南省</w:t>
            </w:r>
            <w:r w:rsidRPr="003A6120">
              <w:rPr>
                <w:rFonts w:ascii="宋体" w:hAnsi="宋体" w:cs="宋体"/>
                <w:kern w:val="0"/>
                <w:sz w:val="18"/>
                <w:szCs w:val="18"/>
              </w:rPr>
              <w:t>社区矫正远程视频督查系统建设要求</w:t>
            </w:r>
            <w:r w:rsidRPr="003A6120">
              <w:rPr>
                <w:rFonts w:ascii="宋体" w:hAnsi="宋体" w:cs="宋体" w:hint="eastAsia"/>
                <w:kern w:val="0"/>
                <w:sz w:val="18"/>
                <w:szCs w:val="18"/>
              </w:rPr>
              <w:t>》标准进行建设，实现市县两级平台部署管理，并与省厅平台实现对接。</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2.设备</w:t>
            </w:r>
            <w:r w:rsidRPr="003A6120">
              <w:rPr>
                <w:rFonts w:ascii="宋体" w:hAnsi="宋体" w:cs="宋体"/>
                <w:kern w:val="0"/>
                <w:sz w:val="18"/>
                <w:szCs w:val="18"/>
              </w:rPr>
              <w:t>安装后调试畅通</w:t>
            </w:r>
            <w:r w:rsidRPr="003A6120">
              <w:rPr>
                <w:rFonts w:ascii="宋体" w:hAnsi="宋体" w:cs="宋体" w:hint="eastAsia"/>
                <w:kern w:val="0"/>
                <w:sz w:val="18"/>
                <w:szCs w:val="18"/>
              </w:rPr>
              <w:t>，能实现上下级联</w:t>
            </w:r>
          </w:p>
          <w:p w:rsidR="003A6120" w:rsidRPr="003A6120" w:rsidRDefault="003A6120" w:rsidP="003A6120">
            <w:pPr>
              <w:widowControl/>
              <w:jc w:val="left"/>
              <w:rPr>
                <w:rFonts w:ascii="宋体" w:hAnsi="宋体" w:cs="宋体"/>
                <w:kern w:val="0"/>
                <w:sz w:val="18"/>
                <w:szCs w:val="18"/>
              </w:rPr>
            </w:pPr>
            <w:r w:rsidRPr="003A6120">
              <w:rPr>
                <w:rFonts w:ascii="宋体" w:hAnsi="宋体" w:cs="宋体" w:hint="eastAsia"/>
                <w:kern w:val="0"/>
                <w:sz w:val="18"/>
                <w:szCs w:val="18"/>
              </w:rPr>
              <w:t>3.三年免费</w:t>
            </w:r>
            <w:r w:rsidRPr="003A6120">
              <w:rPr>
                <w:rFonts w:ascii="宋体" w:hAnsi="宋体" w:cs="宋体"/>
                <w:kern w:val="0"/>
                <w:sz w:val="18"/>
                <w:szCs w:val="18"/>
              </w:rPr>
              <w:t>维保</w:t>
            </w:r>
            <w:r w:rsidRPr="003A6120">
              <w:rPr>
                <w:rFonts w:ascii="宋体" w:hAnsi="宋体" w:cs="宋体" w:hint="eastAsia"/>
                <w:kern w:val="0"/>
                <w:sz w:val="18"/>
                <w:szCs w:val="18"/>
              </w:rPr>
              <w:t>（包含软、硬件的升级）</w:t>
            </w:r>
          </w:p>
          <w:p w:rsidR="003A6120" w:rsidRPr="003A6120" w:rsidRDefault="003A6120" w:rsidP="003A6120">
            <w:pPr>
              <w:autoSpaceDE w:val="0"/>
              <w:autoSpaceDN w:val="0"/>
              <w:adjustRightInd w:val="0"/>
              <w:jc w:val="left"/>
              <w:rPr>
                <w:rFonts w:ascii="宋体" w:hAnsi="宋体" w:cs="宋体"/>
                <w:kern w:val="0"/>
                <w:sz w:val="18"/>
                <w:szCs w:val="18"/>
              </w:rPr>
            </w:pPr>
            <w:r w:rsidRPr="003A6120">
              <w:rPr>
                <w:rFonts w:ascii="宋体" w:hAnsi="宋体" w:cs="宋体" w:hint="eastAsia"/>
                <w:kern w:val="0"/>
                <w:sz w:val="18"/>
                <w:szCs w:val="18"/>
              </w:rPr>
              <w:t>4.为</w:t>
            </w:r>
            <w:r w:rsidRPr="003A6120">
              <w:rPr>
                <w:rFonts w:ascii="宋体" w:hAnsi="宋体" w:cs="宋体"/>
                <w:kern w:val="0"/>
                <w:sz w:val="18"/>
                <w:szCs w:val="18"/>
              </w:rPr>
              <w:t>实现系统功能未列出的设备</w:t>
            </w:r>
            <w:r w:rsidRPr="003A6120">
              <w:rPr>
                <w:rFonts w:ascii="宋体" w:hAnsi="宋体" w:cs="宋体" w:hint="eastAsia"/>
                <w:kern w:val="0"/>
                <w:sz w:val="18"/>
                <w:szCs w:val="18"/>
              </w:rPr>
              <w:t>、</w:t>
            </w:r>
            <w:r w:rsidRPr="003A6120">
              <w:rPr>
                <w:rFonts w:ascii="宋体" w:hAnsi="宋体" w:cs="宋体"/>
                <w:kern w:val="0"/>
                <w:sz w:val="18"/>
                <w:szCs w:val="18"/>
              </w:rPr>
              <w:t>软件及附件耗材等，</w:t>
            </w:r>
            <w:r w:rsidRPr="003A6120">
              <w:rPr>
                <w:rFonts w:ascii="宋体" w:hAnsi="宋体" w:cs="宋体" w:hint="eastAsia"/>
                <w:kern w:val="0"/>
                <w:sz w:val="18"/>
                <w:szCs w:val="18"/>
              </w:rPr>
              <w:t>投</w:t>
            </w:r>
            <w:r w:rsidRPr="003A6120">
              <w:rPr>
                <w:rFonts w:ascii="宋体" w:hAnsi="宋体" w:cs="宋体"/>
                <w:kern w:val="0"/>
                <w:sz w:val="18"/>
                <w:szCs w:val="18"/>
              </w:rPr>
              <w:t>标方应自行承担。</w:t>
            </w:r>
          </w:p>
        </w:tc>
      </w:tr>
    </w:tbl>
    <w:p w:rsidR="003A6120" w:rsidRPr="003A6120" w:rsidRDefault="003A6120" w:rsidP="003A6120">
      <w:pPr>
        <w:spacing w:line="480" w:lineRule="exact"/>
        <w:ind w:firstLineChars="200" w:firstLine="482"/>
        <w:rPr>
          <w:rFonts w:ascii="宋体" w:hAnsi="宋体"/>
          <w:b/>
          <w:bCs/>
          <w:sz w:val="24"/>
          <w:szCs w:val="24"/>
          <w:lang w:val="zh-CN"/>
        </w:rPr>
      </w:pPr>
      <w:r w:rsidRPr="003A6120">
        <w:rPr>
          <w:rFonts w:ascii="宋体" w:hAnsi="宋体" w:hint="eastAsia"/>
          <w:b/>
          <w:bCs/>
          <w:sz w:val="24"/>
          <w:szCs w:val="24"/>
        </w:rPr>
        <w:t>说明：</w:t>
      </w:r>
      <w:r w:rsidRPr="003A6120">
        <w:rPr>
          <w:rFonts w:ascii="宋体" w:hAnsi="宋体" w:hint="eastAsia"/>
          <w:b/>
          <w:bCs/>
          <w:sz w:val="24"/>
          <w:szCs w:val="24"/>
          <w:lang w:val="zh-CN"/>
        </w:rPr>
        <w:t>打“</w:t>
      </w:r>
      <w:r w:rsidRPr="003A6120">
        <w:rPr>
          <w:rFonts w:ascii="宋体" w:hAnsi="宋体" w:cs="宋体" w:hint="eastAsia"/>
          <w:sz w:val="18"/>
          <w:szCs w:val="18"/>
        </w:rPr>
        <w:t>※</w:t>
      </w:r>
      <w:r w:rsidRPr="003A6120">
        <w:rPr>
          <w:rFonts w:ascii="宋体" w:hAnsi="宋体" w:hint="eastAsia"/>
          <w:b/>
          <w:bCs/>
          <w:sz w:val="24"/>
          <w:szCs w:val="24"/>
          <w:lang w:val="zh-CN"/>
        </w:rPr>
        <w:t>”号的为本次采购的核心产品；打“★”号的为本次招标项目的“实质性指标”，不允许有负偏离，否则，作无效处理；其他的为“一般指标”，负偏离的按评分标准进行扣分。</w:t>
      </w:r>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3A6120" w:rsidRPr="003A6120" w:rsidRDefault="003A6120" w:rsidP="003A6120">
      <w:pPr>
        <w:rPr>
          <w:szCs w:val="24"/>
        </w:rPr>
      </w:pPr>
    </w:p>
    <w:p w:rsidR="003A6120" w:rsidRPr="003A6120" w:rsidRDefault="003A6120" w:rsidP="003838AC">
      <w:pPr>
        <w:widowControl/>
        <w:shd w:val="clear" w:color="auto" w:fill="FFFFFF"/>
        <w:spacing w:line="456" w:lineRule="auto"/>
        <w:jc w:val="left"/>
        <w:rPr>
          <w:rFonts w:ascii="宋体" w:cs="Arial"/>
          <w:b/>
          <w:bCs/>
          <w:color w:val="333333"/>
          <w:kern w:val="0"/>
          <w:sz w:val="36"/>
          <w:szCs w:val="36"/>
        </w:rPr>
      </w:pPr>
    </w:p>
    <w:sectPr w:rsidR="003A6120" w:rsidRPr="003A6120" w:rsidSect="00496192">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1F83" w:rsidRPr="00087115" w:rsidRDefault="00331F83" w:rsidP="00496192">
      <w:pPr>
        <w:rPr>
          <w:szCs w:val="24"/>
        </w:rPr>
      </w:pPr>
      <w:r>
        <w:separator/>
      </w:r>
    </w:p>
  </w:endnote>
  <w:endnote w:type="continuationSeparator" w:id="0">
    <w:p w:rsidR="00331F83" w:rsidRPr="00087115" w:rsidRDefault="00331F83" w:rsidP="00496192">
      <w:pPr>
        <w:rPr>
          <w:szCs w:val="24"/>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fixed"/>
    <w:sig w:usb0="00000000" w:usb1="080E0000" w:usb2="00000010" w:usb3="00000000" w:csb0="00040000" w:csb1="00000000"/>
  </w:font>
  <w:font w:name="Arial Unicode MS">
    <w:panose1 w:val="020B0604020202020204"/>
    <w:charset w:val="86"/>
    <w:family w:val="swiss"/>
    <w:pitch w:val="variable"/>
    <w:sig w:usb0="F7FFAFFF" w:usb1="E9DFFFFF" w:usb2="0000003F" w:usb3="00000000" w:csb0="003F01F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F4A" w:rsidRDefault="000B7690">
    <w:pPr>
      <w:pStyle w:val="a3"/>
      <w:jc w:val="right"/>
    </w:pPr>
    <w:r w:rsidRPr="000B7690">
      <w:fldChar w:fldCharType="begin"/>
    </w:r>
    <w:r w:rsidR="00DA7F4A">
      <w:instrText xml:space="preserve"> PAGE   \* MERGEFORMAT </w:instrText>
    </w:r>
    <w:r w:rsidRPr="000B7690">
      <w:fldChar w:fldCharType="separate"/>
    </w:r>
    <w:r w:rsidR="003A6120" w:rsidRPr="003A6120">
      <w:rPr>
        <w:noProof/>
        <w:lang w:val="zh-CN"/>
      </w:rPr>
      <w:t>44</w:t>
    </w:r>
    <w:r>
      <w:rPr>
        <w:lang w:val="zh-CN"/>
      </w:rPr>
      <w:fldChar w:fldCharType="end"/>
    </w:r>
  </w:p>
  <w:p w:rsidR="00DA7F4A" w:rsidRDefault="00DA7F4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1F83" w:rsidRPr="00087115" w:rsidRDefault="00331F83" w:rsidP="00496192">
      <w:pPr>
        <w:rPr>
          <w:szCs w:val="24"/>
        </w:rPr>
      </w:pPr>
      <w:r>
        <w:separator/>
      </w:r>
    </w:p>
  </w:footnote>
  <w:footnote w:type="continuationSeparator" w:id="0">
    <w:p w:rsidR="00331F83" w:rsidRPr="00087115" w:rsidRDefault="00331F83" w:rsidP="00496192">
      <w:pPr>
        <w:rPr>
          <w:szCs w:val="24"/>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F1A6D44"/>
    <w:lvl w:ilvl="0" w:tplc="0409000F">
      <w:start w:val="1"/>
      <w:numFmt w:val="decimal"/>
      <w:lvlText w:val="%1."/>
      <w:lvlJc w:val="left"/>
      <w:pPr>
        <w:ind w:left="420" w:hanging="420"/>
      </w:p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1">
    <w:nsid w:val="00000002"/>
    <w:multiLevelType w:val="hybridMultilevel"/>
    <w:tmpl w:val="3CFE4584"/>
    <w:lvl w:ilvl="0" w:tplc="C360CE00">
      <w:start w:val="1"/>
      <w:numFmt w:val="decimal"/>
      <w:lvlText w:val="%1、"/>
      <w:lvlJc w:val="left"/>
      <w:pPr>
        <w:ind w:left="360" w:hanging="360"/>
      </w:pPr>
      <w:rPr>
        <w:rFonts w:hint="default"/>
      </w:r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2">
    <w:nsid w:val="00000003"/>
    <w:multiLevelType w:val="hybridMultilevel"/>
    <w:tmpl w:val="D3C01026"/>
    <w:lvl w:ilvl="0" w:tplc="0409000F">
      <w:start w:val="1"/>
      <w:numFmt w:val="decimal"/>
      <w:lvlText w:val="%1."/>
      <w:lvlJc w:val="left"/>
      <w:pPr>
        <w:ind w:left="420" w:hanging="420"/>
      </w:p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3">
    <w:nsid w:val="00000006"/>
    <w:multiLevelType w:val="hybridMultilevel"/>
    <w:tmpl w:val="86C81DB0"/>
    <w:lvl w:ilvl="0" w:tplc="C360CE00">
      <w:start w:val="1"/>
      <w:numFmt w:val="decimal"/>
      <w:lvlText w:val="%1、"/>
      <w:lvlJc w:val="left"/>
      <w:pPr>
        <w:ind w:left="360" w:hanging="360"/>
      </w:pPr>
      <w:rPr>
        <w:rFonts w:hint="default"/>
      </w:r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4">
    <w:nsid w:val="00000007"/>
    <w:multiLevelType w:val="hybridMultilevel"/>
    <w:tmpl w:val="F8825764"/>
    <w:lvl w:ilvl="0" w:tplc="C360CE00">
      <w:start w:val="1"/>
      <w:numFmt w:val="decimal"/>
      <w:lvlText w:val="%1、"/>
      <w:lvlJc w:val="left"/>
      <w:pPr>
        <w:ind w:left="360" w:hanging="360"/>
      </w:pPr>
      <w:rPr>
        <w:rFonts w:hint="default"/>
      </w:r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5">
    <w:nsid w:val="00000008"/>
    <w:multiLevelType w:val="hybridMultilevel"/>
    <w:tmpl w:val="BFBC0E2E"/>
    <w:lvl w:ilvl="0" w:tplc="C360CE00">
      <w:start w:val="1"/>
      <w:numFmt w:val="decimal"/>
      <w:lvlText w:val="%1、"/>
      <w:lvlJc w:val="left"/>
      <w:pPr>
        <w:ind w:left="360" w:hanging="360"/>
      </w:pPr>
      <w:rPr>
        <w:rFonts w:hint="default"/>
      </w:r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6">
    <w:nsid w:val="0000000A"/>
    <w:multiLevelType w:val="hybridMultilevel"/>
    <w:tmpl w:val="07DCE598"/>
    <w:lvl w:ilvl="0" w:tplc="C360CE00">
      <w:start w:val="1"/>
      <w:numFmt w:val="decimal"/>
      <w:lvlText w:val="%1、"/>
      <w:lvlJc w:val="left"/>
      <w:pPr>
        <w:ind w:left="360" w:hanging="360"/>
      </w:pPr>
      <w:rPr>
        <w:rFonts w:hint="default"/>
      </w:r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7">
    <w:nsid w:val="0000000C"/>
    <w:multiLevelType w:val="hybridMultilevel"/>
    <w:tmpl w:val="53623672"/>
    <w:lvl w:ilvl="0" w:tplc="0409000F">
      <w:start w:val="1"/>
      <w:numFmt w:val="decimal"/>
      <w:lvlText w:val="%1."/>
      <w:lvlJc w:val="left"/>
      <w:pPr>
        <w:ind w:left="420" w:hanging="420"/>
      </w:p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8">
    <w:nsid w:val="0000000D"/>
    <w:multiLevelType w:val="hybridMultilevel"/>
    <w:tmpl w:val="71CE56E0"/>
    <w:lvl w:ilvl="0" w:tplc="0409000F">
      <w:start w:val="1"/>
      <w:numFmt w:val="decimal"/>
      <w:lvlText w:val="%1."/>
      <w:lvlJc w:val="left"/>
      <w:pPr>
        <w:ind w:left="420" w:hanging="420"/>
      </w:p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9">
    <w:nsid w:val="0000000E"/>
    <w:multiLevelType w:val="hybridMultilevel"/>
    <w:tmpl w:val="1F1A6D44"/>
    <w:lvl w:ilvl="0" w:tplc="0409000F">
      <w:start w:val="1"/>
      <w:numFmt w:val="decimal"/>
      <w:lvlText w:val="%1."/>
      <w:lvlJc w:val="left"/>
      <w:pPr>
        <w:ind w:left="420" w:hanging="420"/>
      </w:pPr>
    </w:lvl>
    <w:lvl w:ilvl="1" w:tplc="04090019">
      <w:start w:val="1"/>
      <w:numFmt w:val="lowerLetter"/>
      <w:lvlRestart w:val="0"/>
      <w:lvlText w:val="%2)"/>
      <w:lvlJc w:val="left"/>
      <w:pPr>
        <w:ind w:left="840" w:hanging="420"/>
      </w:pPr>
    </w:lvl>
    <w:lvl w:ilvl="2" w:tplc="0409001B">
      <w:start w:val="1"/>
      <w:numFmt w:val="lowerRoman"/>
      <w:lvlRestart w:val="0"/>
      <w:lvlText w:val="%3."/>
      <w:lvlJc w:val="right"/>
      <w:pPr>
        <w:ind w:left="1260" w:hanging="420"/>
      </w:pPr>
    </w:lvl>
    <w:lvl w:ilvl="3" w:tplc="0409000F">
      <w:start w:val="1"/>
      <w:numFmt w:val="decimal"/>
      <w:lvlRestart w:val="0"/>
      <w:lvlText w:val="%4."/>
      <w:lvlJc w:val="left"/>
      <w:pPr>
        <w:ind w:left="1680" w:hanging="420"/>
      </w:pPr>
    </w:lvl>
    <w:lvl w:ilvl="4" w:tplc="04090019">
      <w:start w:val="1"/>
      <w:numFmt w:val="lowerLetter"/>
      <w:lvlRestart w:val="0"/>
      <w:lvlText w:val="%5)"/>
      <w:lvlJc w:val="left"/>
      <w:pPr>
        <w:ind w:left="2100" w:hanging="420"/>
      </w:pPr>
    </w:lvl>
    <w:lvl w:ilvl="5" w:tplc="0409001B">
      <w:start w:val="1"/>
      <w:numFmt w:val="lowerRoman"/>
      <w:lvlRestart w:val="0"/>
      <w:lvlText w:val="%6."/>
      <w:lvlJc w:val="right"/>
      <w:pPr>
        <w:ind w:left="2520" w:hanging="420"/>
      </w:pPr>
    </w:lvl>
    <w:lvl w:ilvl="6" w:tplc="0409000F">
      <w:start w:val="1"/>
      <w:numFmt w:val="decimal"/>
      <w:lvlRestart w:val="0"/>
      <w:lvlText w:val="%7."/>
      <w:lvlJc w:val="left"/>
      <w:pPr>
        <w:ind w:left="2940" w:hanging="420"/>
      </w:pPr>
    </w:lvl>
    <w:lvl w:ilvl="7" w:tplc="04090019">
      <w:start w:val="1"/>
      <w:numFmt w:val="lowerLetter"/>
      <w:lvlRestart w:val="0"/>
      <w:lvlText w:val="%8)"/>
      <w:lvlJc w:val="left"/>
      <w:pPr>
        <w:ind w:left="3360" w:hanging="420"/>
      </w:pPr>
    </w:lvl>
    <w:lvl w:ilvl="8" w:tplc="0409001B">
      <w:start w:val="1"/>
      <w:numFmt w:val="lowerRoman"/>
      <w:lvlRestart w:val="0"/>
      <w:lvlText w:val="%9."/>
      <w:lvlJc w:val="right"/>
      <w:pPr>
        <w:ind w:left="3780" w:hanging="420"/>
      </w:pPr>
    </w:lvl>
  </w:abstractNum>
  <w:abstractNum w:abstractNumId="10">
    <w:nsid w:val="0000000F"/>
    <w:multiLevelType w:val="hybridMultilevel"/>
    <w:tmpl w:val="7BAE3ACE"/>
    <w:lvl w:ilvl="0" w:tplc="F64671EC">
      <w:start w:val="1"/>
      <w:numFmt w:val="decimal"/>
      <w:lvlText w:val="%1、"/>
      <w:lvlJc w:val="left"/>
      <w:pPr>
        <w:ind w:left="360" w:hanging="360"/>
      </w:pPr>
      <w:rPr>
        <w:rFonts w:hint="default"/>
        <w:sz w:val="18"/>
        <w:szCs w:val="18"/>
      </w:rPr>
    </w:lvl>
    <w:lvl w:ilvl="1" w:tplc="04090019">
      <w:start w:val="1"/>
      <w:numFmt w:val="lowerLetter"/>
      <w:lvlRestart w:val="0"/>
      <w:lvlText w:val="%2)"/>
      <w:lvlJc w:val="left"/>
      <w:pPr>
        <w:tabs>
          <w:tab w:val="left" w:pos="840"/>
        </w:tabs>
        <w:ind w:left="840" w:hanging="420"/>
      </w:pPr>
    </w:lvl>
    <w:lvl w:ilvl="2" w:tplc="0409001B">
      <w:start w:val="1"/>
      <w:numFmt w:val="lowerRoman"/>
      <w:lvlRestart w:val="0"/>
      <w:lvlText w:val="%3."/>
      <w:lvlJc w:val="right"/>
      <w:pPr>
        <w:tabs>
          <w:tab w:val="left" w:pos="1260"/>
        </w:tabs>
        <w:ind w:left="1260" w:hanging="420"/>
      </w:pPr>
    </w:lvl>
    <w:lvl w:ilvl="3" w:tplc="0409000F">
      <w:start w:val="1"/>
      <w:numFmt w:val="decimal"/>
      <w:lvlRestart w:val="0"/>
      <w:lvlText w:val="%4."/>
      <w:lvlJc w:val="left"/>
      <w:pPr>
        <w:tabs>
          <w:tab w:val="left" w:pos="1680"/>
        </w:tabs>
        <w:ind w:left="1680" w:hanging="420"/>
      </w:pPr>
    </w:lvl>
    <w:lvl w:ilvl="4" w:tplc="04090019">
      <w:start w:val="1"/>
      <w:numFmt w:val="lowerLetter"/>
      <w:lvlRestart w:val="0"/>
      <w:lvlText w:val="%5)"/>
      <w:lvlJc w:val="left"/>
      <w:pPr>
        <w:tabs>
          <w:tab w:val="left" w:pos="2100"/>
        </w:tabs>
        <w:ind w:left="2100" w:hanging="420"/>
      </w:pPr>
    </w:lvl>
    <w:lvl w:ilvl="5" w:tplc="0409001B">
      <w:start w:val="1"/>
      <w:numFmt w:val="lowerRoman"/>
      <w:lvlRestart w:val="0"/>
      <w:lvlText w:val="%6."/>
      <w:lvlJc w:val="right"/>
      <w:pPr>
        <w:tabs>
          <w:tab w:val="left" w:pos="2520"/>
        </w:tabs>
        <w:ind w:left="2520" w:hanging="420"/>
      </w:pPr>
    </w:lvl>
    <w:lvl w:ilvl="6" w:tplc="0409000F">
      <w:start w:val="1"/>
      <w:numFmt w:val="decimal"/>
      <w:lvlRestart w:val="0"/>
      <w:lvlText w:val="%7."/>
      <w:lvlJc w:val="left"/>
      <w:pPr>
        <w:tabs>
          <w:tab w:val="left" w:pos="2940"/>
        </w:tabs>
        <w:ind w:left="2940" w:hanging="420"/>
      </w:pPr>
    </w:lvl>
    <w:lvl w:ilvl="7" w:tplc="04090019">
      <w:start w:val="1"/>
      <w:numFmt w:val="lowerLetter"/>
      <w:lvlRestart w:val="0"/>
      <w:lvlText w:val="%8)"/>
      <w:lvlJc w:val="left"/>
      <w:pPr>
        <w:tabs>
          <w:tab w:val="left" w:pos="3360"/>
        </w:tabs>
        <w:ind w:left="3360" w:hanging="420"/>
      </w:pPr>
    </w:lvl>
    <w:lvl w:ilvl="8" w:tplc="0409001B">
      <w:start w:val="1"/>
      <w:numFmt w:val="lowerRoman"/>
      <w:lvlRestart w:val="0"/>
      <w:lvlText w:val="%9."/>
      <w:lvlJc w:val="right"/>
      <w:pPr>
        <w:tabs>
          <w:tab w:val="left" w:pos="3780"/>
        </w:tabs>
        <w:ind w:left="3780" w:hanging="420"/>
      </w:pPr>
    </w:lvl>
  </w:abstractNum>
  <w:abstractNum w:abstractNumId="11">
    <w:nsid w:val="2AF36603"/>
    <w:multiLevelType w:val="hybridMultilevel"/>
    <w:tmpl w:val="A8B4809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F3D609C"/>
    <w:multiLevelType w:val="hybridMultilevel"/>
    <w:tmpl w:val="A7169D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112075D"/>
    <w:multiLevelType w:val="hybridMultilevel"/>
    <w:tmpl w:val="3CFE4584"/>
    <w:lvl w:ilvl="0" w:tplc="C360CE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293318B"/>
    <w:multiLevelType w:val="hybridMultilevel"/>
    <w:tmpl w:val="D3C0102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46875BC5"/>
    <w:multiLevelType w:val="multilevel"/>
    <w:tmpl w:val="DC14AD2A"/>
    <w:lvl w:ilvl="0">
      <w:start w:val="1"/>
      <w:numFmt w:val="chineseCountingThousand"/>
      <w:pStyle w:val="GM1"/>
      <w:suff w:val="space"/>
      <w:lvlText w:val="第%1章"/>
      <w:lvlJc w:val="left"/>
      <w:pPr>
        <w:ind w:left="0" w:firstLine="0"/>
      </w:pPr>
      <w:rPr>
        <w:rFonts w:hint="eastAsia"/>
      </w:rPr>
    </w:lvl>
    <w:lvl w:ilvl="1">
      <w:start w:val="1"/>
      <w:numFmt w:val="decimal"/>
      <w:pStyle w:val="GM2"/>
      <w:isLgl/>
      <w:suff w:val="space"/>
      <w:lvlText w:val="%1.%2"/>
      <w:lvlJc w:val="left"/>
      <w:pPr>
        <w:ind w:left="0" w:firstLine="0"/>
      </w:pPr>
      <w:rPr>
        <w:rFonts w:hint="eastAsia"/>
      </w:rPr>
    </w:lvl>
    <w:lvl w:ilvl="2">
      <w:start w:val="1"/>
      <w:numFmt w:val="decimal"/>
      <w:pStyle w:val="GM3"/>
      <w:isLgl/>
      <w:suff w:val="space"/>
      <w:lvlText w:val="%1.%2.%3"/>
      <w:lvlJc w:val="left"/>
      <w:pPr>
        <w:ind w:left="0" w:firstLine="0"/>
      </w:pPr>
      <w:rPr>
        <w:rFonts w:hint="eastAsia"/>
      </w:rPr>
    </w:lvl>
    <w:lvl w:ilvl="3">
      <w:start w:val="1"/>
      <w:numFmt w:val="decimal"/>
      <w:isLgl/>
      <w:suff w:val="space"/>
      <w:lvlText w:val="%1.%2.%3.%4"/>
      <w:lvlJc w:val="left"/>
      <w:pPr>
        <w:ind w:left="0" w:firstLine="0"/>
      </w:pPr>
      <w:rPr>
        <w:rFonts w:hint="eastAsia"/>
      </w:rPr>
    </w:lvl>
    <w:lvl w:ilvl="4">
      <w:start w:val="1"/>
      <w:numFmt w:val="decimal"/>
      <w:isLgl/>
      <w:suff w:val="space"/>
      <w:lvlText w:val="%1.%2.%3.%4.%5"/>
      <w:lvlJc w:val="left"/>
      <w:pPr>
        <w:ind w:left="0" w:firstLine="0"/>
      </w:pPr>
      <w:rPr>
        <w:rFonts w:hint="eastAsia"/>
      </w:rPr>
    </w:lvl>
    <w:lvl w:ilvl="5">
      <w:start w:val="1"/>
      <w:numFmt w:val="decimal"/>
      <w:isLgl/>
      <w:suff w:val="space"/>
      <w:lvlText w:val="%1.%2.%3.%4.%5.%6"/>
      <w:lvlJc w:val="left"/>
      <w:pPr>
        <w:ind w:left="0" w:firstLine="0"/>
      </w:pPr>
      <w:rPr>
        <w:rFonts w:hint="eastAsia"/>
      </w:rPr>
    </w:lvl>
    <w:lvl w:ilvl="6">
      <w:start w:val="1"/>
      <w:numFmt w:val="none"/>
      <w:lvlRestart w:val="1"/>
      <w:lvlText w:val="%7"/>
      <w:lvlJc w:val="left"/>
      <w:pPr>
        <w:ind w:left="0" w:firstLine="0"/>
      </w:pPr>
      <w:rPr>
        <w:rFonts w:hint="eastAsia"/>
      </w:rPr>
    </w:lvl>
    <w:lvl w:ilvl="7">
      <w:start w:val="1"/>
      <w:numFmt w:val="none"/>
      <w:lvlText w:val="%1.%2.%3.%4.%5.%6.%7.%8"/>
      <w:lvlJc w:val="left"/>
      <w:pPr>
        <w:ind w:left="0" w:firstLine="0"/>
      </w:pPr>
      <w:rPr>
        <w:rFonts w:hint="eastAsia"/>
      </w:rPr>
    </w:lvl>
    <w:lvl w:ilvl="8">
      <w:start w:val="1"/>
      <w:numFmt w:val="none"/>
      <w:lvlText w:val="%1.%2.%3.%4.%5.%6.%7.%8.%9"/>
      <w:lvlJc w:val="left"/>
      <w:pPr>
        <w:ind w:left="0" w:firstLine="0"/>
      </w:pPr>
      <w:rPr>
        <w:rFonts w:hint="eastAsia"/>
      </w:rPr>
    </w:lvl>
  </w:abstractNum>
  <w:abstractNum w:abstractNumId="16">
    <w:nsid w:val="4A153FC6"/>
    <w:multiLevelType w:val="hybridMultilevel"/>
    <w:tmpl w:val="86C81DB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EC63F66"/>
    <w:multiLevelType w:val="hybridMultilevel"/>
    <w:tmpl w:val="F8825764"/>
    <w:lvl w:ilvl="0" w:tplc="C360CE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A106D1E"/>
    <w:multiLevelType w:val="hybridMultilevel"/>
    <w:tmpl w:val="BFBC0E2E"/>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6EF90FFD"/>
    <w:multiLevelType w:val="hybridMultilevel"/>
    <w:tmpl w:val="07DCE5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71506911"/>
    <w:multiLevelType w:val="hybridMultilevel"/>
    <w:tmpl w:val="3E8CE06A"/>
    <w:lvl w:ilvl="0" w:tplc="C360CE0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1B33099"/>
    <w:multiLevelType w:val="hybridMultilevel"/>
    <w:tmpl w:val="53623672"/>
    <w:lvl w:ilvl="0" w:tplc="C360CE00">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76DC252F"/>
    <w:multiLevelType w:val="hybridMultilevel"/>
    <w:tmpl w:val="71CE56E0"/>
    <w:lvl w:ilvl="0" w:tplc="CA128FC0">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E7A6FC1"/>
    <w:multiLevelType w:val="hybridMultilevel"/>
    <w:tmpl w:val="1F1A6D44"/>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20"/>
  </w:num>
  <w:num w:numId="2">
    <w:abstractNumId w:val="23"/>
  </w:num>
  <w:num w:numId="3">
    <w:abstractNumId w:val="21"/>
  </w:num>
  <w:num w:numId="4">
    <w:abstractNumId w:val="14"/>
  </w:num>
  <w:num w:numId="5">
    <w:abstractNumId w:val="16"/>
  </w:num>
  <w:num w:numId="6">
    <w:abstractNumId w:val="17"/>
  </w:num>
  <w:num w:numId="7">
    <w:abstractNumId w:val="19"/>
  </w:num>
  <w:num w:numId="8">
    <w:abstractNumId w:val="13"/>
  </w:num>
  <w:num w:numId="9">
    <w:abstractNumId w:val="18"/>
  </w:num>
  <w:num w:numId="10">
    <w:abstractNumId w:val="22"/>
  </w:num>
  <w:num w:numId="11">
    <w:abstractNumId w:val="11"/>
  </w:num>
  <w:num w:numId="12">
    <w:abstractNumId w:val="15"/>
  </w:num>
  <w:num w:numId="13">
    <w:abstractNumId w:val="12"/>
  </w:num>
  <w:num w:numId="14">
    <w:abstractNumId w:val="9"/>
  </w:num>
  <w:num w:numId="15">
    <w:abstractNumId w:val="7"/>
  </w:num>
  <w:num w:numId="16">
    <w:abstractNumId w:val="2"/>
  </w:num>
  <w:num w:numId="17">
    <w:abstractNumId w:val="3"/>
  </w:num>
  <w:num w:numId="18">
    <w:abstractNumId w:val="4"/>
  </w:num>
  <w:num w:numId="19">
    <w:abstractNumId w:val="6"/>
  </w:num>
  <w:num w:numId="20">
    <w:abstractNumId w:val="1"/>
  </w:num>
  <w:num w:numId="21">
    <w:abstractNumId w:val="5"/>
  </w:num>
  <w:num w:numId="22">
    <w:abstractNumId w:val="8"/>
  </w:num>
  <w:num w:numId="23">
    <w:abstractNumId w:val="0"/>
  </w:num>
  <w:num w:numId="24">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17E1"/>
    <w:rsid w:val="00004409"/>
    <w:rsid w:val="00004EFA"/>
    <w:rsid w:val="00062920"/>
    <w:rsid w:val="000B6AB7"/>
    <w:rsid w:val="000B7690"/>
    <w:rsid w:val="00103D73"/>
    <w:rsid w:val="001E554E"/>
    <w:rsid w:val="001F75F7"/>
    <w:rsid w:val="0022184C"/>
    <w:rsid w:val="00242968"/>
    <w:rsid w:val="002E2A3D"/>
    <w:rsid w:val="002E77FD"/>
    <w:rsid w:val="002E7820"/>
    <w:rsid w:val="00331F83"/>
    <w:rsid w:val="003838AC"/>
    <w:rsid w:val="003A6120"/>
    <w:rsid w:val="003D13E8"/>
    <w:rsid w:val="003F63F1"/>
    <w:rsid w:val="00496192"/>
    <w:rsid w:val="004D030A"/>
    <w:rsid w:val="004E154C"/>
    <w:rsid w:val="004F75AA"/>
    <w:rsid w:val="005146D8"/>
    <w:rsid w:val="005641F0"/>
    <w:rsid w:val="005E3B4C"/>
    <w:rsid w:val="006121AC"/>
    <w:rsid w:val="00626609"/>
    <w:rsid w:val="006306DF"/>
    <w:rsid w:val="00632975"/>
    <w:rsid w:val="006535C2"/>
    <w:rsid w:val="006B2867"/>
    <w:rsid w:val="007B3357"/>
    <w:rsid w:val="0083775D"/>
    <w:rsid w:val="00894457"/>
    <w:rsid w:val="008E3A5B"/>
    <w:rsid w:val="009805CD"/>
    <w:rsid w:val="00BB7FD5"/>
    <w:rsid w:val="00BE7BE2"/>
    <w:rsid w:val="00C017E1"/>
    <w:rsid w:val="00C542BC"/>
    <w:rsid w:val="00C87B4F"/>
    <w:rsid w:val="00CA0DE6"/>
    <w:rsid w:val="00CB26BB"/>
    <w:rsid w:val="00DA7F4A"/>
    <w:rsid w:val="00E52624"/>
    <w:rsid w:val="00E97619"/>
    <w:rsid w:val="00EA0CA0"/>
    <w:rsid w:val="00EB203D"/>
    <w:rsid w:val="00F01414"/>
    <w:rsid w:val="00F208F5"/>
    <w:rsid w:val="00F326DC"/>
    <w:rsid w:val="00F536E8"/>
    <w:rsid w:val="00F61A88"/>
    <w:rsid w:val="00FD0404"/>
    <w:rsid w:val="3C5F5891"/>
    <w:rsid w:val="56A72CD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uiPriority="0"/>
    <w:lsdException w:name="annotation text" w:uiPriority="0"/>
    <w:lsdException w:name="header" w:uiPriority="0" w:unhideWhenUsed="0" w:qFormat="1"/>
    <w:lsdException w:name="footer" w:semiHidden="0" w:uiPriority="0" w:unhideWhenUsed="0"/>
    <w:lsdException w:name="caption" w:locked="1" w:uiPriority="0" w:qFormat="1"/>
    <w:lsdException w:name="annotation reference" w:uiPriority="0"/>
    <w:lsdException w:name="line number" w:uiPriority="0"/>
    <w:lsdException w:name="page number" w:uiPriority="0"/>
    <w:lsdException w:name="List" w:uiPriority="0"/>
    <w:lsdException w:name="Title" w:locked="1" w:semiHidden="0" w:uiPriority="0" w:unhideWhenUsed="0" w:qFormat="1"/>
    <w:lsdException w:name="Default Paragraph Font" w:uiPriority="1"/>
    <w:lsdException w:name="Body Text" w:uiPriority="0"/>
    <w:lsdException w:name="Body Text Indent" w:uiPriority="0"/>
    <w:lsdException w:name="List Continue" w:uiPriority="0"/>
    <w:lsdException w:name="Subtitle" w:locked="1" w:semiHidden="0" w:uiPriority="0" w:unhideWhenUsed="0" w:qFormat="1"/>
    <w:lsdException w:name="Date" w:uiPriority="0"/>
    <w:lsdException w:name="Body Text First Indent" w:uiPriority="0"/>
    <w:lsdException w:name="Body Text 3"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Normal (Web)" w:uiPriority="0"/>
    <w:lsdException w:name="Normal Table" w:qFormat="1"/>
    <w:lsdException w:name="annotation subject" w:uiPriority="0"/>
    <w:lsdException w:name="Balloon Text" w:uiPriority="0"/>
    <w:lsdException w:name="Table Grid" w:locked="1" w:semiHidden="0" w:uiPriority="5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uiPriority="0" w:qFormat="1"/>
    <w:lsdException w:name="Intense Quote" w:uiPriority="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496192"/>
    <w:pPr>
      <w:widowControl w:val="0"/>
      <w:jc w:val="both"/>
    </w:pPr>
    <w:rPr>
      <w:kern w:val="2"/>
      <w:sz w:val="21"/>
      <w:szCs w:val="22"/>
    </w:rPr>
  </w:style>
  <w:style w:type="paragraph" w:styleId="1">
    <w:name w:val="heading 1"/>
    <w:basedOn w:val="a"/>
    <w:next w:val="a"/>
    <w:link w:val="1Char"/>
    <w:qFormat/>
    <w:rsid w:val="00496192"/>
    <w:pPr>
      <w:widowControl/>
      <w:jc w:val="left"/>
      <w:outlineLvl w:val="0"/>
    </w:pPr>
    <w:rPr>
      <w:rFonts w:ascii="宋体" w:hAnsi="宋体" w:cs="宋体"/>
      <w:kern w:val="36"/>
      <w:sz w:val="48"/>
      <w:szCs w:val="48"/>
    </w:rPr>
  </w:style>
  <w:style w:type="paragraph" w:styleId="2">
    <w:name w:val="heading 2"/>
    <w:basedOn w:val="a"/>
    <w:next w:val="a"/>
    <w:link w:val="2Char"/>
    <w:qFormat/>
    <w:rsid w:val="00496192"/>
    <w:pPr>
      <w:keepNext/>
      <w:keepLines/>
      <w:spacing w:before="260" w:after="260" w:line="416" w:lineRule="auto"/>
      <w:outlineLvl w:val="1"/>
    </w:pPr>
    <w:rPr>
      <w:rFonts w:ascii="Cambria" w:hAnsi="Cambria"/>
      <w:b/>
      <w:bCs/>
      <w:sz w:val="32"/>
      <w:szCs w:val="32"/>
    </w:rPr>
  </w:style>
  <w:style w:type="paragraph" w:styleId="3">
    <w:name w:val="heading 3"/>
    <w:basedOn w:val="a"/>
    <w:next w:val="a"/>
    <w:link w:val="3Char"/>
    <w:qFormat/>
    <w:locked/>
    <w:rsid w:val="00DA7F4A"/>
    <w:pPr>
      <w:keepNext/>
      <w:keepLines/>
      <w:spacing w:before="260" w:after="260" w:line="415" w:lineRule="auto"/>
      <w:outlineLvl w:val="2"/>
    </w:pPr>
    <w:rPr>
      <w:b/>
      <w:bCs/>
      <w:sz w:val="32"/>
      <w:szCs w:val="32"/>
    </w:rPr>
  </w:style>
  <w:style w:type="paragraph" w:styleId="4">
    <w:name w:val="heading 4"/>
    <w:basedOn w:val="a"/>
    <w:next w:val="a"/>
    <w:link w:val="4Char"/>
    <w:unhideWhenUsed/>
    <w:qFormat/>
    <w:locked/>
    <w:rsid w:val="00DA7F4A"/>
    <w:pPr>
      <w:keepNext/>
      <w:keepLines/>
      <w:spacing w:before="280" w:after="290" w:line="376" w:lineRule="auto"/>
      <w:outlineLvl w:val="3"/>
    </w:pPr>
    <w:rPr>
      <w:i/>
      <w:iCs/>
      <w:color w:val="2F5496"/>
      <w:kern w:val="0"/>
      <w:sz w:val="20"/>
      <w:szCs w:val="20"/>
    </w:rPr>
  </w:style>
  <w:style w:type="paragraph" w:styleId="5">
    <w:name w:val="heading 5"/>
    <w:basedOn w:val="a"/>
    <w:next w:val="a"/>
    <w:link w:val="5Char"/>
    <w:unhideWhenUsed/>
    <w:qFormat/>
    <w:locked/>
    <w:rsid w:val="00DA7F4A"/>
    <w:pPr>
      <w:keepNext/>
      <w:keepLines/>
      <w:spacing w:before="280" w:after="290" w:line="376" w:lineRule="auto"/>
      <w:outlineLvl w:val="4"/>
    </w:pPr>
    <w:rPr>
      <w:color w:val="2F5496"/>
      <w:kern w:val="0"/>
      <w:sz w:val="20"/>
      <w:szCs w:val="20"/>
    </w:rPr>
  </w:style>
  <w:style w:type="paragraph" w:styleId="6">
    <w:name w:val="heading 6"/>
    <w:basedOn w:val="a"/>
    <w:next w:val="a"/>
    <w:link w:val="6Char"/>
    <w:unhideWhenUsed/>
    <w:qFormat/>
    <w:locked/>
    <w:rsid w:val="00DA7F4A"/>
    <w:pPr>
      <w:keepNext/>
      <w:keepLines/>
      <w:spacing w:before="240" w:after="64" w:line="320" w:lineRule="auto"/>
      <w:outlineLvl w:val="5"/>
    </w:pPr>
    <w:rPr>
      <w:color w:val="1F3864"/>
      <w:kern w:val="0"/>
      <w:sz w:val="20"/>
      <w:szCs w:val="20"/>
    </w:rPr>
  </w:style>
  <w:style w:type="paragraph" w:styleId="7">
    <w:name w:val="heading 7"/>
    <w:basedOn w:val="a"/>
    <w:next w:val="a"/>
    <w:link w:val="7Char"/>
    <w:unhideWhenUsed/>
    <w:qFormat/>
    <w:locked/>
    <w:rsid w:val="00DA7F4A"/>
    <w:pPr>
      <w:keepNext/>
      <w:keepLines/>
      <w:spacing w:before="240" w:after="64" w:line="320" w:lineRule="auto"/>
      <w:outlineLvl w:val="6"/>
    </w:pPr>
    <w:rPr>
      <w:i/>
      <w:iCs/>
      <w:color w:val="1F3864"/>
      <w:kern w:val="0"/>
      <w:sz w:val="20"/>
      <w:szCs w:val="20"/>
    </w:rPr>
  </w:style>
  <w:style w:type="paragraph" w:styleId="8">
    <w:name w:val="heading 8"/>
    <w:basedOn w:val="a"/>
    <w:next w:val="a"/>
    <w:link w:val="8Char"/>
    <w:unhideWhenUsed/>
    <w:qFormat/>
    <w:locked/>
    <w:rsid w:val="00DA7F4A"/>
    <w:pPr>
      <w:keepNext/>
      <w:keepLines/>
      <w:spacing w:before="240" w:after="64" w:line="320" w:lineRule="auto"/>
      <w:outlineLvl w:val="7"/>
    </w:pPr>
    <w:rPr>
      <w:color w:val="262626"/>
      <w:kern w:val="0"/>
      <w:szCs w:val="21"/>
    </w:rPr>
  </w:style>
  <w:style w:type="paragraph" w:styleId="9">
    <w:name w:val="heading 9"/>
    <w:basedOn w:val="a"/>
    <w:next w:val="a"/>
    <w:link w:val="9Char"/>
    <w:qFormat/>
    <w:locked/>
    <w:rsid w:val="00DA7F4A"/>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496192"/>
    <w:pPr>
      <w:tabs>
        <w:tab w:val="center" w:pos="4153"/>
        <w:tab w:val="right" w:pos="8306"/>
      </w:tabs>
      <w:snapToGrid w:val="0"/>
      <w:jc w:val="left"/>
    </w:pPr>
    <w:rPr>
      <w:sz w:val="18"/>
      <w:szCs w:val="18"/>
    </w:rPr>
  </w:style>
  <w:style w:type="paragraph" w:styleId="a4">
    <w:name w:val="header"/>
    <w:basedOn w:val="a"/>
    <w:link w:val="Char0"/>
    <w:qFormat/>
    <w:rsid w:val="00496192"/>
    <w:pPr>
      <w:pBdr>
        <w:bottom w:val="single" w:sz="6" w:space="1" w:color="auto"/>
      </w:pBdr>
      <w:tabs>
        <w:tab w:val="center" w:pos="4153"/>
        <w:tab w:val="right" w:pos="8306"/>
      </w:tabs>
      <w:snapToGrid w:val="0"/>
      <w:jc w:val="center"/>
    </w:pPr>
    <w:rPr>
      <w:sz w:val="18"/>
      <w:szCs w:val="18"/>
    </w:rPr>
  </w:style>
  <w:style w:type="character" w:customStyle="1" w:styleId="1Char">
    <w:name w:val="标题 1 Char"/>
    <w:basedOn w:val="a0"/>
    <w:link w:val="1"/>
    <w:qFormat/>
    <w:locked/>
    <w:rsid w:val="00496192"/>
    <w:rPr>
      <w:rFonts w:ascii="宋体" w:eastAsia="宋体" w:hAnsi="宋体" w:cs="宋体"/>
      <w:kern w:val="36"/>
      <w:sz w:val="48"/>
      <w:szCs w:val="48"/>
    </w:rPr>
  </w:style>
  <w:style w:type="character" w:customStyle="1" w:styleId="2Char">
    <w:name w:val="标题 2 Char"/>
    <w:basedOn w:val="a0"/>
    <w:link w:val="2"/>
    <w:qFormat/>
    <w:locked/>
    <w:rsid w:val="00496192"/>
    <w:rPr>
      <w:rFonts w:ascii="Cambria" w:eastAsia="宋体" w:hAnsi="Cambria" w:cs="Times New Roman"/>
      <w:b/>
      <w:bCs/>
      <w:sz w:val="32"/>
      <w:szCs w:val="32"/>
    </w:rPr>
  </w:style>
  <w:style w:type="character" w:customStyle="1" w:styleId="Char">
    <w:name w:val="页脚 Char"/>
    <w:basedOn w:val="a0"/>
    <w:link w:val="a3"/>
    <w:locked/>
    <w:rsid w:val="00496192"/>
    <w:rPr>
      <w:rFonts w:cs="Times New Roman"/>
      <w:sz w:val="18"/>
      <w:szCs w:val="18"/>
    </w:rPr>
  </w:style>
  <w:style w:type="character" w:customStyle="1" w:styleId="Char0">
    <w:name w:val="页眉 Char"/>
    <w:basedOn w:val="a0"/>
    <w:link w:val="a4"/>
    <w:locked/>
    <w:rsid w:val="00496192"/>
    <w:rPr>
      <w:rFonts w:cs="Times New Roman"/>
      <w:sz w:val="18"/>
      <w:szCs w:val="18"/>
    </w:rPr>
  </w:style>
  <w:style w:type="paragraph" w:customStyle="1" w:styleId="default">
    <w:name w:val="default"/>
    <w:basedOn w:val="a"/>
    <w:uiPriority w:val="99"/>
    <w:qFormat/>
    <w:rsid w:val="00496192"/>
    <w:pPr>
      <w:widowControl/>
      <w:jc w:val="left"/>
    </w:pPr>
    <w:rPr>
      <w:rFonts w:ascii="宋体" w:hAnsi="宋体" w:cs="宋体"/>
      <w:kern w:val="0"/>
      <w:sz w:val="24"/>
      <w:szCs w:val="24"/>
    </w:rPr>
  </w:style>
  <w:style w:type="paragraph" w:customStyle="1" w:styleId="Default0">
    <w:name w:val="Default"/>
    <w:qFormat/>
    <w:rsid w:val="00496192"/>
    <w:pPr>
      <w:widowControl w:val="0"/>
    </w:pPr>
    <w:rPr>
      <w:rFonts w:ascii="宋体" w:hAnsi="宋体" w:cs="宋体"/>
      <w:color w:val="000000"/>
      <w:sz w:val="24"/>
      <w:szCs w:val="24"/>
    </w:rPr>
  </w:style>
  <w:style w:type="paragraph" w:styleId="a5">
    <w:name w:val="List Paragraph"/>
    <w:aliases w:val="Bullet List,FooterText,numbered,List Paragraph1,Paragraphe de liste1,lp1,符号列表,List,编号,stc标题4,段落样式,表格格式,Num Bullet 1,List1,List11,List111,List1111,List11111,List2,List3,正文一级小标题,List Paragraph,列1,TOC style,符号1.1（天云科技）,1.2.3标题,列出段落-正文,彩色列表 - 强调文字颜色 13"/>
    <w:basedOn w:val="a"/>
    <w:qFormat/>
    <w:rsid w:val="00496192"/>
    <w:pPr>
      <w:ind w:firstLineChars="200" w:firstLine="420"/>
    </w:pPr>
    <w:rPr>
      <w:szCs w:val="24"/>
    </w:rPr>
  </w:style>
  <w:style w:type="paragraph" w:customStyle="1" w:styleId="10">
    <w:name w:val="列出段落1"/>
    <w:basedOn w:val="a"/>
    <w:uiPriority w:val="99"/>
    <w:qFormat/>
    <w:rsid w:val="00496192"/>
    <w:pPr>
      <w:ind w:firstLine="420"/>
    </w:pPr>
    <w:rPr>
      <w:rFonts w:cs="Calibri"/>
      <w:color w:val="000000"/>
      <w:kern w:val="1"/>
      <w:szCs w:val="24"/>
    </w:rPr>
  </w:style>
  <w:style w:type="character" w:customStyle="1" w:styleId="11">
    <w:name w:val="书籍标题1"/>
    <w:uiPriority w:val="99"/>
    <w:qFormat/>
    <w:rsid w:val="00496192"/>
    <w:rPr>
      <w:b/>
      <w:i/>
      <w:spacing w:val="5"/>
    </w:rPr>
  </w:style>
  <w:style w:type="paragraph" w:customStyle="1" w:styleId="msolistparagraph0">
    <w:name w:val="msolistparagraph"/>
    <w:basedOn w:val="a"/>
    <w:uiPriority w:val="99"/>
    <w:qFormat/>
    <w:rsid w:val="00496192"/>
    <w:pPr>
      <w:ind w:firstLineChars="200" w:firstLine="420"/>
    </w:pPr>
  </w:style>
  <w:style w:type="character" w:customStyle="1" w:styleId="3Char">
    <w:name w:val="标题 3 Char"/>
    <w:basedOn w:val="a0"/>
    <w:link w:val="3"/>
    <w:rsid w:val="00DA7F4A"/>
    <w:rPr>
      <w:b/>
      <w:bCs/>
      <w:kern w:val="2"/>
      <w:sz w:val="32"/>
      <w:szCs w:val="32"/>
    </w:rPr>
  </w:style>
  <w:style w:type="character" w:customStyle="1" w:styleId="4Char">
    <w:name w:val="标题 4 Char"/>
    <w:basedOn w:val="a0"/>
    <w:link w:val="4"/>
    <w:rsid w:val="00DA7F4A"/>
    <w:rPr>
      <w:i/>
      <w:iCs/>
      <w:color w:val="2F5496"/>
    </w:rPr>
  </w:style>
  <w:style w:type="character" w:customStyle="1" w:styleId="5Char">
    <w:name w:val="标题 5 Char"/>
    <w:basedOn w:val="a0"/>
    <w:link w:val="5"/>
    <w:rsid w:val="00DA7F4A"/>
    <w:rPr>
      <w:color w:val="2F5496"/>
    </w:rPr>
  </w:style>
  <w:style w:type="character" w:customStyle="1" w:styleId="6Char">
    <w:name w:val="标题 6 Char"/>
    <w:basedOn w:val="a0"/>
    <w:link w:val="6"/>
    <w:rsid w:val="00DA7F4A"/>
    <w:rPr>
      <w:color w:val="1F3864"/>
    </w:rPr>
  </w:style>
  <w:style w:type="character" w:customStyle="1" w:styleId="7Char">
    <w:name w:val="标题 7 Char"/>
    <w:basedOn w:val="a0"/>
    <w:link w:val="7"/>
    <w:rsid w:val="00DA7F4A"/>
    <w:rPr>
      <w:i/>
      <w:iCs/>
      <w:color w:val="1F3864"/>
    </w:rPr>
  </w:style>
  <w:style w:type="character" w:customStyle="1" w:styleId="8Char">
    <w:name w:val="标题 8 Char"/>
    <w:basedOn w:val="a0"/>
    <w:link w:val="8"/>
    <w:rsid w:val="00DA7F4A"/>
    <w:rPr>
      <w:color w:val="262626"/>
      <w:sz w:val="21"/>
      <w:szCs w:val="21"/>
    </w:rPr>
  </w:style>
  <w:style w:type="character" w:customStyle="1" w:styleId="9Char">
    <w:name w:val="标题 9 Char"/>
    <w:basedOn w:val="a0"/>
    <w:link w:val="9"/>
    <w:rsid w:val="00DA7F4A"/>
    <w:rPr>
      <w:rFonts w:ascii="Arial" w:eastAsia="黑体" w:hAnsi="Arial"/>
      <w:kern w:val="2"/>
      <w:sz w:val="21"/>
      <w:szCs w:val="21"/>
    </w:rPr>
  </w:style>
  <w:style w:type="numbering" w:customStyle="1" w:styleId="12">
    <w:name w:val="无列表1"/>
    <w:next w:val="a2"/>
    <w:uiPriority w:val="99"/>
    <w:semiHidden/>
    <w:unhideWhenUsed/>
    <w:rsid w:val="00DA7F4A"/>
  </w:style>
  <w:style w:type="character" w:customStyle="1" w:styleId="Char1">
    <w:name w:val="副标题 Char"/>
    <w:basedOn w:val="a0"/>
    <w:link w:val="a6"/>
    <w:rsid w:val="00DA7F4A"/>
    <w:rPr>
      <w:rFonts w:ascii="Cambria" w:hAnsi="Cambria"/>
      <w:b/>
      <w:bCs/>
      <w:kern w:val="28"/>
      <w:sz w:val="32"/>
      <w:szCs w:val="32"/>
    </w:rPr>
  </w:style>
  <w:style w:type="character" w:customStyle="1" w:styleId="Char2">
    <w:name w:val="纯文本 Char"/>
    <w:basedOn w:val="a0"/>
    <w:link w:val="a7"/>
    <w:rsid w:val="00DA7F4A"/>
    <w:rPr>
      <w:rFonts w:ascii="Courier New" w:hAnsi="Courier New"/>
    </w:rPr>
  </w:style>
  <w:style w:type="character" w:customStyle="1" w:styleId="Char3">
    <w:name w:val="正文文本 Char"/>
    <w:basedOn w:val="a0"/>
    <w:rsid w:val="00DA7F4A"/>
    <w:rPr>
      <w:kern w:val="2"/>
      <w:sz w:val="21"/>
      <w:szCs w:val="24"/>
    </w:rPr>
  </w:style>
  <w:style w:type="character" w:styleId="a8">
    <w:name w:val="FollowedHyperlink"/>
    <w:basedOn w:val="a0"/>
    <w:uiPriority w:val="99"/>
    <w:unhideWhenUsed/>
    <w:rsid w:val="00DA7F4A"/>
    <w:rPr>
      <w:color w:val="333333"/>
      <w:sz w:val="18"/>
      <w:szCs w:val="18"/>
      <w:u w:val="none"/>
    </w:rPr>
  </w:style>
  <w:style w:type="character" w:styleId="a9">
    <w:name w:val="Hyperlink"/>
    <w:basedOn w:val="a0"/>
    <w:rsid w:val="00DA7F4A"/>
    <w:rPr>
      <w:color w:val="333333"/>
      <w:sz w:val="18"/>
      <w:szCs w:val="18"/>
      <w:u w:val="none"/>
    </w:rPr>
  </w:style>
  <w:style w:type="character" w:styleId="aa">
    <w:name w:val="page number"/>
    <w:basedOn w:val="a0"/>
    <w:rsid w:val="00DA7F4A"/>
  </w:style>
  <w:style w:type="character" w:styleId="ab">
    <w:name w:val="annotation reference"/>
    <w:rsid w:val="00DA7F4A"/>
    <w:rPr>
      <w:sz w:val="21"/>
      <w:szCs w:val="21"/>
    </w:rPr>
  </w:style>
  <w:style w:type="character" w:customStyle="1" w:styleId="font151">
    <w:name w:val="font151"/>
    <w:basedOn w:val="a0"/>
    <w:rsid w:val="00DA7F4A"/>
    <w:rPr>
      <w:rFonts w:ascii="华文中宋" w:eastAsia="华文中宋" w:hAnsi="华文中宋" w:cs="华文中宋"/>
      <w:i w:val="0"/>
      <w:color w:val="000000"/>
      <w:sz w:val="20"/>
      <w:szCs w:val="20"/>
      <w:u w:val="none"/>
    </w:rPr>
  </w:style>
  <w:style w:type="character" w:customStyle="1" w:styleId="font141">
    <w:name w:val="font141"/>
    <w:basedOn w:val="a0"/>
    <w:rsid w:val="00DA7F4A"/>
    <w:rPr>
      <w:rFonts w:ascii="宋体" w:eastAsia="宋体" w:hAnsi="宋体" w:cs="宋体" w:hint="eastAsia"/>
      <w:i w:val="0"/>
      <w:color w:val="000000"/>
      <w:sz w:val="20"/>
      <w:szCs w:val="20"/>
      <w:u w:val="none"/>
    </w:rPr>
  </w:style>
  <w:style w:type="character" w:customStyle="1" w:styleId="Char4">
    <w:name w:val="文档结构图 Char"/>
    <w:basedOn w:val="a0"/>
    <w:link w:val="ac"/>
    <w:rsid w:val="00DA7F4A"/>
    <w:rPr>
      <w:rFonts w:ascii="宋体"/>
      <w:sz w:val="18"/>
      <w:szCs w:val="18"/>
    </w:rPr>
  </w:style>
  <w:style w:type="character" w:customStyle="1" w:styleId="Char10">
    <w:name w:val="批注主题 Char1"/>
    <w:basedOn w:val="Char11"/>
    <w:rsid w:val="00DA7F4A"/>
    <w:rPr>
      <w:b/>
      <w:bCs/>
    </w:rPr>
  </w:style>
  <w:style w:type="character" w:customStyle="1" w:styleId="CharCharChar">
    <w:name w:val="Char Char Char"/>
    <w:locked/>
    <w:rsid w:val="00DA7F4A"/>
    <w:rPr>
      <w:rFonts w:eastAsia="宋体"/>
      <w:b/>
      <w:bCs/>
      <w:kern w:val="44"/>
      <w:sz w:val="44"/>
      <w:szCs w:val="44"/>
      <w:lang w:val="en-US" w:eastAsia="zh-CN" w:bidi="ar-SA"/>
    </w:rPr>
  </w:style>
  <w:style w:type="character" w:customStyle="1" w:styleId="font11">
    <w:name w:val="font11"/>
    <w:basedOn w:val="a0"/>
    <w:rsid w:val="00DA7F4A"/>
    <w:rPr>
      <w:rFonts w:ascii="Arial" w:hAnsi="Arial" w:cs="Arial"/>
      <w:i w:val="0"/>
      <w:color w:val="000000"/>
      <w:sz w:val="18"/>
      <w:szCs w:val="18"/>
      <w:u w:val="none"/>
    </w:rPr>
  </w:style>
  <w:style w:type="character" w:customStyle="1" w:styleId="font01">
    <w:name w:val="font01"/>
    <w:basedOn w:val="a0"/>
    <w:rsid w:val="00DA7F4A"/>
    <w:rPr>
      <w:rFonts w:ascii="华文中宋" w:eastAsia="华文中宋" w:hAnsi="华文中宋" w:cs="华文中宋"/>
      <w:i w:val="0"/>
      <w:color w:val="000000"/>
      <w:sz w:val="18"/>
      <w:szCs w:val="18"/>
      <w:u w:val="none"/>
    </w:rPr>
  </w:style>
  <w:style w:type="character" w:customStyle="1" w:styleId="Char12">
    <w:name w:val="文档结构图 Char1"/>
    <w:basedOn w:val="a0"/>
    <w:rsid w:val="00DA7F4A"/>
    <w:rPr>
      <w:rFonts w:ascii="宋体" w:eastAsia="宋体" w:hAnsi="Times New Roman" w:cs="Times New Roman"/>
      <w:sz w:val="18"/>
      <w:szCs w:val="18"/>
    </w:rPr>
  </w:style>
  <w:style w:type="character" w:customStyle="1" w:styleId="Char13">
    <w:name w:val="批注框文本 Char1"/>
    <w:basedOn w:val="a0"/>
    <w:rsid w:val="00DA7F4A"/>
    <w:rPr>
      <w:rFonts w:ascii="Times New Roman" w:eastAsia="宋体" w:hAnsi="Times New Roman" w:cs="Times New Roman"/>
      <w:sz w:val="18"/>
      <w:szCs w:val="18"/>
    </w:rPr>
  </w:style>
  <w:style w:type="character" w:customStyle="1" w:styleId="Char11">
    <w:name w:val="批注文字 Char1"/>
    <w:basedOn w:val="a0"/>
    <w:rsid w:val="00DA7F4A"/>
    <w:rPr>
      <w:rFonts w:ascii="Times New Roman" w:eastAsia="宋体" w:hAnsi="Times New Roman" w:cs="Times New Roman"/>
      <w:szCs w:val="24"/>
    </w:rPr>
  </w:style>
  <w:style w:type="character" w:customStyle="1" w:styleId="Char14">
    <w:name w:val="页眉 Char1"/>
    <w:basedOn w:val="a0"/>
    <w:rsid w:val="00DA7F4A"/>
    <w:rPr>
      <w:rFonts w:ascii="Times New Roman" w:eastAsia="宋体" w:hAnsi="Times New Roman" w:cs="Times New Roman"/>
      <w:sz w:val="18"/>
      <w:szCs w:val="18"/>
    </w:rPr>
  </w:style>
  <w:style w:type="character" w:customStyle="1" w:styleId="Char5">
    <w:name w:val="正文文本缩进 Char"/>
    <w:basedOn w:val="a0"/>
    <w:link w:val="ad"/>
    <w:rsid w:val="00DA7F4A"/>
    <w:rPr>
      <w:szCs w:val="24"/>
    </w:rPr>
  </w:style>
  <w:style w:type="character" w:customStyle="1" w:styleId="3Char1">
    <w:name w:val="正文文本缩进 3 Char1"/>
    <w:basedOn w:val="a0"/>
    <w:rsid w:val="00DA7F4A"/>
    <w:rPr>
      <w:rFonts w:ascii="Times New Roman" w:eastAsia="宋体" w:hAnsi="Times New Roman" w:cs="Times New Roman"/>
      <w:sz w:val="16"/>
      <w:szCs w:val="16"/>
    </w:rPr>
  </w:style>
  <w:style w:type="character" w:customStyle="1" w:styleId="font131">
    <w:name w:val="font131"/>
    <w:basedOn w:val="a0"/>
    <w:rsid w:val="00DA7F4A"/>
    <w:rPr>
      <w:rFonts w:ascii="宋体" w:eastAsia="宋体" w:hAnsi="宋体" w:cs="宋体" w:hint="eastAsia"/>
      <w:i w:val="0"/>
      <w:color w:val="000000"/>
      <w:sz w:val="22"/>
      <w:szCs w:val="22"/>
      <w:u w:val="none"/>
    </w:rPr>
  </w:style>
  <w:style w:type="character" w:customStyle="1" w:styleId="font121">
    <w:name w:val="font121"/>
    <w:basedOn w:val="a0"/>
    <w:rsid w:val="00DA7F4A"/>
    <w:rPr>
      <w:rFonts w:ascii="Calibri" w:hAnsi="Calibri" w:cs="Calibri"/>
      <w:i w:val="0"/>
      <w:color w:val="000000"/>
      <w:sz w:val="18"/>
      <w:szCs w:val="18"/>
      <w:u w:val="none"/>
    </w:rPr>
  </w:style>
  <w:style w:type="character" w:customStyle="1" w:styleId="Char6">
    <w:name w:val="批注文字 Char"/>
    <w:link w:val="ae"/>
    <w:rsid w:val="00DA7F4A"/>
    <w:rPr>
      <w:szCs w:val="24"/>
    </w:rPr>
  </w:style>
  <w:style w:type="character" w:customStyle="1" w:styleId="font51">
    <w:name w:val="font51"/>
    <w:basedOn w:val="a0"/>
    <w:rsid w:val="00DA7F4A"/>
    <w:rPr>
      <w:rFonts w:ascii="Arial" w:hAnsi="Arial" w:cs="Arial"/>
      <w:i w:val="0"/>
      <w:color w:val="000000"/>
      <w:sz w:val="20"/>
      <w:szCs w:val="20"/>
      <w:u w:val="none"/>
    </w:rPr>
  </w:style>
  <w:style w:type="character" w:customStyle="1" w:styleId="font61">
    <w:name w:val="font61"/>
    <w:basedOn w:val="a0"/>
    <w:rsid w:val="00DA7F4A"/>
    <w:rPr>
      <w:rFonts w:ascii="宋体" w:eastAsia="宋体" w:hAnsi="宋体" w:cs="宋体" w:hint="eastAsia"/>
      <w:i w:val="0"/>
      <w:color w:val="000000"/>
      <w:sz w:val="20"/>
      <w:szCs w:val="20"/>
      <w:u w:val="none"/>
    </w:rPr>
  </w:style>
  <w:style w:type="character" w:customStyle="1" w:styleId="Char15">
    <w:name w:val="正文文本缩进 Char1"/>
    <w:basedOn w:val="a0"/>
    <w:rsid w:val="00DA7F4A"/>
    <w:rPr>
      <w:rFonts w:ascii="Times New Roman" w:eastAsia="宋体" w:hAnsi="Times New Roman" w:cs="Times New Roman"/>
      <w:szCs w:val="24"/>
    </w:rPr>
  </w:style>
  <w:style w:type="character" w:customStyle="1" w:styleId="Char7">
    <w:name w:val="标题 Char"/>
    <w:basedOn w:val="a0"/>
    <w:link w:val="af"/>
    <w:rsid w:val="00DA7F4A"/>
    <w:rPr>
      <w:rFonts w:ascii="Cambria" w:hAnsi="Cambria"/>
      <w:b/>
      <w:bCs/>
      <w:kern w:val="2"/>
      <w:sz w:val="32"/>
      <w:szCs w:val="32"/>
    </w:rPr>
  </w:style>
  <w:style w:type="character" w:customStyle="1" w:styleId="font111">
    <w:name w:val="font111"/>
    <w:basedOn w:val="a0"/>
    <w:rsid w:val="00DA7F4A"/>
    <w:rPr>
      <w:rFonts w:ascii="Times New Roman" w:hAnsi="Times New Roman" w:cs="Times New Roman" w:hint="default"/>
      <w:i w:val="0"/>
      <w:color w:val="000000"/>
      <w:sz w:val="18"/>
      <w:szCs w:val="18"/>
      <w:u w:val="none"/>
    </w:rPr>
  </w:style>
  <w:style w:type="character" w:customStyle="1" w:styleId="font21">
    <w:name w:val="font21"/>
    <w:basedOn w:val="a0"/>
    <w:rsid w:val="00DA7F4A"/>
    <w:rPr>
      <w:rFonts w:ascii="宋体" w:eastAsia="宋体" w:hAnsi="宋体" w:cs="宋体" w:hint="eastAsia"/>
      <w:i w:val="0"/>
      <w:color w:val="000000"/>
      <w:sz w:val="18"/>
      <w:szCs w:val="18"/>
      <w:u w:val="none"/>
    </w:rPr>
  </w:style>
  <w:style w:type="character" w:styleId="af0">
    <w:name w:val="Book Title"/>
    <w:basedOn w:val="a0"/>
    <w:qFormat/>
    <w:rsid w:val="00DA7F4A"/>
    <w:rPr>
      <w:b/>
      <w:bCs/>
      <w:i/>
      <w:iCs/>
      <w:spacing w:val="5"/>
    </w:rPr>
  </w:style>
  <w:style w:type="character" w:customStyle="1" w:styleId="font41">
    <w:name w:val="font41"/>
    <w:basedOn w:val="a0"/>
    <w:rsid w:val="00DA7F4A"/>
    <w:rPr>
      <w:rFonts w:ascii="宋体" w:eastAsia="宋体" w:hAnsi="宋体" w:cs="宋体" w:hint="eastAsia"/>
      <w:i w:val="0"/>
      <w:color w:val="000000"/>
      <w:sz w:val="20"/>
      <w:szCs w:val="20"/>
      <w:u w:val="none"/>
    </w:rPr>
  </w:style>
  <w:style w:type="character" w:customStyle="1" w:styleId="Char16">
    <w:name w:val="页脚 Char1"/>
    <w:basedOn w:val="a0"/>
    <w:rsid w:val="00DA7F4A"/>
    <w:rPr>
      <w:rFonts w:ascii="Times New Roman" w:eastAsia="宋体" w:hAnsi="Times New Roman" w:cs="Times New Roman"/>
      <w:sz w:val="18"/>
      <w:szCs w:val="18"/>
    </w:rPr>
  </w:style>
  <w:style w:type="character" w:customStyle="1" w:styleId="3Char0">
    <w:name w:val="正文文本 3 Char"/>
    <w:basedOn w:val="a0"/>
    <w:link w:val="30"/>
    <w:rsid w:val="00DA7F4A"/>
    <w:rPr>
      <w:rFonts w:ascii="宋体" w:hAnsi="Times New Roman"/>
      <w:sz w:val="24"/>
    </w:rPr>
  </w:style>
  <w:style w:type="character" w:customStyle="1" w:styleId="Char17">
    <w:name w:val="正文首行缩进 Char1"/>
    <w:basedOn w:val="Char18"/>
    <w:rsid w:val="00DA7F4A"/>
  </w:style>
  <w:style w:type="character" w:customStyle="1" w:styleId="Char18">
    <w:name w:val="正文文本 Char1"/>
    <w:basedOn w:val="a0"/>
    <w:rsid w:val="00DA7F4A"/>
    <w:rPr>
      <w:rFonts w:ascii="Times New Roman" w:eastAsia="宋体" w:hAnsi="Times New Roman" w:cs="Times New Roman"/>
      <w:szCs w:val="24"/>
    </w:rPr>
  </w:style>
  <w:style w:type="character" w:customStyle="1" w:styleId="Char8">
    <w:name w:val="日期 Char"/>
    <w:basedOn w:val="a0"/>
    <w:link w:val="af1"/>
    <w:rsid w:val="00DA7F4A"/>
    <w:rPr>
      <w:sz w:val="28"/>
    </w:rPr>
  </w:style>
  <w:style w:type="character" w:customStyle="1" w:styleId="font91">
    <w:name w:val="font91"/>
    <w:basedOn w:val="a0"/>
    <w:rsid w:val="00DA7F4A"/>
    <w:rPr>
      <w:rFonts w:ascii="宋体" w:eastAsia="宋体" w:hAnsi="宋体" w:cs="宋体" w:hint="eastAsia"/>
      <w:i w:val="0"/>
      <w:color w:val="000000"/>
      <w:sz w:val="18"/>
      <w:szCs w:val="18"/>
      <w:u w:val="none"/>
    </w:rPr>
  </w:style>
  <w:style w:type="character" w:customStyle="1" w:styleId="3Char2">
    <w:name w:val="正文文本缩进 3 Char"/>
    <w:basedOn w:val="a0"/>
    <w:link w:val="31"/>
    <w:rsid w:val="00DA7F4A"/>
    <w:rPr>
      <w:sz w:val="16"/>
      <w:szCs w:val="16"/>
    </w:rPr>
  </w:style>
  <w:style w:type="character" w:customStyle="1" w:styleId="Char9">
    <w:name w:val="批注主题 Char"/>
    <w:link w:val="af2"/>
    <w:rsid w:val="00DA7F4A"/>
    <w:rPr>
      <w:b/>
      <w:bCs/>
      <w:szCs w:val="24"/>
    </w:rPr>
  </w:style>
  <w:style w:type="character" w:customStyle="1" w:styleId="font101">
    <w:name w:val="font101"/>
    <w:basedOn w:val="a0"/>
    <w:rsid w:val="00DA7F4A"/>
    <w:rPr>
      <w:rFonts w:ascii="宋体" w:eastAsia="宋体" w:hAnsi="宋体" w:cs="宋体" w:hint="eastAsia"/>
      <w:i w:val="0"/>
      <w:color w:val="000000"/>
      <w:sz w:val="20"/>
      <w:szCs w:val="20"/>
      <w:u w:val="none"/>
    </w:rPr>
  </w:style>
  <w:style w:type="character" w:customStyle="1" w:styleId="Chara">
    <w:name w:val="正文首行缩进 Char"/>
    <w:basedOn w:val="Char3"/>
    <w:link w:val="af3"/>
    <w:rsid w:val="00DA7F4A"/>
  </w:style>
  <w:style w:type="character" w:customStyle="1" w:styleId="Charb">
    <w:name w:val="批注框文本 Char"/>
    <w:link w:val="af4"/>
    <w:rsid w:val="00DA7F4A"/>
    <w:rPr>
      <w:sz w:val="18"/>
      <w:szCs w:val="18"/>
    </w:rPr>
  </w:style>
  <w:style w:type="character" w:customStyle="1" w:styleId="Char19">
    <w:name w:val="日期 Char1"/>
    <w:basedOn w:val="a0"/>
    <w:rsid w:val="00DA7F4A"/>
    <w:rPr>
      <w:rFonts w:ascii="Times New Roman" w:eastAsia="宋体" w:hAnsi="Times New Roman" w:cs="Times New Roman"/>
      <w:szCs w:val="24"/>
    </w:rPr>
  </w:style>
  <w:style w:type="paragraph" w:styleId="af5">
    <w:name w:val="Body Text"/>
    <w:basedOn w:val="a"/>
    <w:link w:val="Char20"/>
    <w:unhideWhenUsed/>
    <w:rsid w:val="00DA7F4A"/>
    <w:pPr>
      <w:spacing w:after="120"/>
    </w:pPr>
  </w:style>
  <w:style w:type="character" w:customStyle="1" w:styleId="Char20">
    <w:name w:val="正文文本 Char2"/>
    <w:basedOn w:val="a0"/>
    <w:link w:val="af5"/>
    <w:rsid w:val="00DA7F4A"/>
    <w:rPr>
      <w:kern w:val="2"/>
      <w:sz w:val="21"/>
      <w:szCs w:val="22"/>
    </w:rPr>
  </w:style>
  <w:style w:type="paragraph" w:styleId="af3">
    <w:name w:val="Body Text First Indent"/>
    <w:basedOn w:val="af5"/>
    <w:link w:val="Chara"/>
    <w:rsid w:val="00DA7F4A"/>
    <w:pPr>
      <w:ind w:firstLineChars="100" w:firstLine="420"/>
    </w:pPr>
    <w:rPr>
      <w:szCs w:val="24"/>
    </w:rPr>
  </w:style>
  <w:style w:type="character" w:customStyle="1" w:styleId="Char21">
    <w:name w:val="正文首行缩进 Char2"/>
    <w:basedOn w:val="Char20"/>
    <w:link w:val="af3"/>
    <w:rsid w:val="00DA7F4A"/>
  </w:style>
  <w:style w:type="paragraph" w:styleId="ac">
    <w:name w:val="Document Map"/>
    <w:basedOn w:val="a"/>
    <w:link w:val="Char4"/>
    <w:rsid w:val="00DA7F4A"/>
    <w:rPr>
      <w:rFonts w:ascii="宋体"/>
      <w:kern w:val="0"/>
      <w:sz w:val="18"/>
      <w:szCs w:val="18"/>
    </w:rPr>
  </w:style>
  <w:style w:type="character" w:customStyle="1" w:styleId="Char22">
    <w:name w:val="文档结构图 Char2"/>
    <w:basedOn w:val="a0"/>
    <w:link w:val="ac"/>
    <w:rsid w:val="00DA7F4A"/>
    <w:rPr>
      <w:rFonts w:ascii="宋体"/>
      <w:kern w:val="2"/>
      <w:sz w:val="18"/>
      <w:szCs w:val="18"/>
    </w:rPr>
  </w:style>
  <w:style w:type="paragraph" w:styleId="ae">
    <w:name w:val="annotation text"/>
    <w:basedOn w:val="a"/>
    <w:link w:val="Char6"/>
    <w:rsid w:val="00DA7F4A"/>
    <w:pPr>
      <w:jc w:val="left"/>
    </w:pPr>
    <w:rPr>
      <w:kern w:val="0"/>
      <w:sz w:val="20"/>
      <w:szCs w:val="24"/>
      <w:lang/>
    </w:rPr>
  </w:style>
  <w:style w:type="character" w:customStyle="1" w:styleId="Char23">
    <w:name w:val="批注文字 Char2"/>
    <w:basedOn w:val="a0"/>
    <w:link w:val="ae"/>
    <w:rsid w:val="00DA7F4A"/>
    <w:rPr>
      <w:kern w:val="2"/>
      <w:sz w:val="21"/>
      <w:szCs w:val="22"/>
    </w:rPr>
  </w:style>
  <w:style w:type="paragraph" w:styleId="af6">
    <w:name w:val="Normal Indent"/>
    <w:basedOn w:val="a"/>
    <w:rsid w:val="00DA7F4A"/>
    <w:pPr>
      <w:ind w:firstLine="420"/>
    </w:pPr>
    <w:rPr>
      <w:szCs w:val="20"/>
    </w:rPr>
  </w:style>
  <w:style w:type="paragraph" w:styleId="af2">
    <w:name w:val="annotation subject"/>
    <w:basedOn w:val="ae"/>
    <w:next w:val="ae"/>
    <w:link w:val="Char9"/>
    <w:rsid w:val="00DA7F4A"/>
    <w:rPr>
      <w:b/>
      <w:bCs/>
    </w:rPr>
  </w:style>
  <w:style w:type="character" w:customStyle="1" w:styleId="Char24">
    <w:name w:val="批注主题 Char2"/>
    <w:basedOn w:val="Char23"/>
    <w:link w:val="af2"/>
    <w:rsid w:val="00DA7F4A"/>
    <w:rPr>
      <w:b/>
      <w:bCs/>
    </w:rPr>
  </w:style>
  <w:style w:type="paragraph" w:styleId="af1">
    <w:name w:val="Date"/>
    <w:basedOn w:val="a"/>
    <w:next w:val="a"/>
    <w:link w:val="Char8"/>
    <w:rsid w:val="00DA7F4A"/>
    <w:pPr>
      <w:adjustRightInd w:val="0"/>
      <w:spacing w:line="360" w:lineRule="atLeast"/>
      <w:textAlignment w:val="baseline"/>
    </w:pPr>
    <w:rPr>
      <w:kern w:val="0"/>
      <w:sz w:val="28"/>
      <w:szCs w:val="20"/>
    </w:rPr>
  </w:style>
  <w:style w:type="character" w:customStyle="1" w:styleId="Char25">
    <w:name w:val="日期 Char2"/>
    <w:basedOn w:val="a0"/>
    <w:link w:val="af1"/>
    <w:rsid w:val="00DA7F4A"/>
    <w:rPr>
      <w:kern w:val="2"/>
      <w:sz w:val="21"/>
      <w:szCs w:val="22"/>
    </w:rPr>
  </w:style>
  <w:style w:type="paragraph" w:styleId="af7">
    <w:name w:val="List Continue"/>
    <w:basedOn w:val="a"/>
    <w:rsid w:val="00DA7F4A"/>
    <w:pPr>
      <w:spacing w:after="120"/>
      <w:ind w:left="420"/>
    </w:pPr>
    <w:rPr>
      <w:rFonts w:eastAsia="楷体_GB2312"/>
      <w:sz w:val="32"/>
      <w:szCs w:val="20"/>
    </w:rPr>
  </w:style>
  <w:style w:type="paragraph" w:customStyle="1" w:styleId="p0">
    <w:name w:val="p0"/>
    <w:basedOn w:val="a"/>
    <w:rsid w:val="00DA7F4A"/>
    <w:pPr>
      <w:widowControl/>
    </w:pPr>
    <w:rPr>
      <w:kern w:val="0"/>
      <w:szCs w:val="21"/>
    </w:rPr>
  </w:style>
  <w:style w:type="paragraph" w:styleId="a7">
    <w:name w:val="Plain Text"/>
    <w:basedOn w:val="a"/>
    <w:link w:val="Char2"/>
    <w:rsid w:val="00DA7F4A"/>
    <w:rPr>
      <w:rFonts w:ascii="Courier New" w:hAnsi="Courier New"/>
      <w:kern w:val="0"/>
      <w:sz w:val="20"/>
      <w:szCs w:val="20"/>
    </w:rPr>
  </w:style>
  <w:style w:type="character" w:customStyle="1" w:styleId="Char1a">
    <w:name w:val="纯文本 Char1"/>
    <w:basedOn w:val="a0"/>
    <w:link w:val="a7"/>
    <w:rsid w:val="00DA7F4A"/>
    <w:rPr>
      <w:rFonts w:ascii="宋体" w:hAnsi="Courier New" w:cs="Courier New"/>
      <w:kern w:val="2"/>
      <w:sz w:val="21"/>
      <w:szCs w:val="21"/>
    </w:rPr>
  </w:style>
  <w:style w:type="paragraph" w:styleId="ad">
    <w:name w:val="Body Text Indent"/>
    <w:basedOn w:val="a"/>
    <w:link w:val="Char5"/>
    <w:rsid w:val="00DA7F4A"/>
    <w:pPr>
      <w:spacing w:after="120"/>
      <w:ind w:leftChars="200" w:left="420"/>
    </w:pPr>
    <w:rPr>
      <w:kern w:val="0"/>
      <w:sz w:val="20"/>
      <w:szCs w:val="24"/>
    </w:rPr>
  </w:style>
  <w:style w:type="character" w:customStyle="1" w:styleId="Char26">
    <w:name w:val="正文文本缩进 Char2"/>
    <w:basedOn w:val="a0"/>
    <w:link w:val="ad"/>
    <w:rsid w:val="00DA7F4A"/>
    <w:rPr>
      <w:kern w:val="2"/>
      <w:sz w:val="21"/>
      <w:szCs w:val="22"/>
    </w:rPr>
  </w:style>
  <w:style w:type="paragraph" w:styleId="30">
    <w:name w:val="Body Text 3"/>
    <w:basedOn w:val="a"/>
    <w:link w:val="3Char0"/>
    <w:rsid w:val="00DA7F4A"/>
    <w:rPr>
      <w:rFonts w:ascii="宋体" w:hAnsi="Times New Roman"/>
      <w:kern w:val="0"/>
      <w:sz w:val="24"/>
      <w:szCs w:val="20"/>
    </w:rPr>
  </w:style>
  <w:style w:type="character" w:customStyle="1" w:styleId="3Char10">
    <w:name w:val="正文文本 3 Char1"/>
    <w:basedOn w:val="a0"/>
    <w:link w:val="30"/>
    <w:rsid w:val="00DA7F4A"/>
    <w:rPr>
      <w:kern w:val="2"/>
      <w:sz w:val="16"/>
      <w:szCs w:val="16"/>
    </w:rPr>
  </w:style>
  <w:style w:type="paragraph" w:styleId="af4">
    <w:name w:val="Balloon Text"/>
    <w:basedOn w:val="a"/>
    <w:link w:val="Charb"/>
    <w:rsid w:val="00DA7F4A"/>
    <w:rPr>
      <w:kern w:val="0"/>
      <w:sz w:val="18"/>
      <w:szCs w:val="18"/>
      <w:lang/>
    </w:rPr>
  </w:style>
  <w:style w:type="character" w:customStyle="1" w:styleId="Char27">
    <w:name w:val="批注框文本 Char2"/>
    <w:basedOn w:val="a0"/>
    <w:link w:val="af4"/>
    <w:rsid w:val="00DA7F4A"/>
    <w:rPr>
      <w:kern w:val="2"/>
      <w:sz w:val="18"/>
      <w:szCs w:val="18"/>
    </w:rPr>
  </w:style>
  <w:style w:type="paragraph" w:styleId="31">
    <w:name w:val="Body Text Indent 3"/>
    <w:basedOn w:val="a"/>
    <w:link w:val="3Char2"/>
    <w:rsid w:val="00DA7F4A"/>
    <w:pPr>
      <w:spacing w:after="120"/>
      <w:ind w:leftChars="200" w:left="420"/>
    </w:pPr>
    <w:rPr>
      <w:kern w:val="0"/>
      <w:sz w:val="16"/>
      <w:szCs w:val="16"/>
    </w:rPr>
  </w:style>
  <w:style w:type="character" w:customStyle="1" w:styleId="3Char20">
    <w:name w:val="正文文本缩进 3 Char2"/>
    <w:basedOn w:val="a0"/>
    <w:link w:val="31"/>
    <w:rsid w:val="00DA7F4A"/>
    <w:rPr>
      <w:kern w:val="2"/>
      <w:sz w:val="16"/>
      <w:szCs w:val="16"/>
    </w:rPr>
  </w:style>
  <w:style w:type="paragraph" w:styleId="af8">
    <w:name w:val="List"/>
    <w:basedOn w:val="a"/>
    <w:rsid w:val="00DA7F4A"/>
    <w:pPr>
      <w:ind w:left="420" w:hanging="420"/>
    </w:pPr>
    <w:rPr>
      <w:rFonts w:eastAsia="楷体_GB2312"/>
      <w:sz w:val="32"/>
      <w:szCs w:val="20"/>
    </w:rPr>
  </w:style>
  <w:style w:type="paragraph" w:styleId="a6">
    <w:name w:val="Subtitle"/>
    <w:basedOn w:val="a"/>
    <w:next w:val="a"/>
    <w:link w:val="Char1"/>
    <w:qFormat/>
    <w:locked/>
    <w:rsid w:val="00DA7F4A"/>
    <w:pPr>
      <w:spacing w:before="240" w:after="60" w:line="312" w:lineRule="auto"/>
      <w:jc w:val="center"/>
      <w:outlineLvl w:val="1"/>
    </w:pPr>
    <w:rPr>
      <w:rFonts w:ascii="Cambria" w:hAnsi="Cambria"/>
      <w:b/>
      <w:bCs/>
      <w:kern w:val="28"/>
      <w:sz w:val="32"/>
      <w:szCs w:val="32"/>
    </w:rPr>
  </w:style>
  <w:style w:type="character" w:customStyle="1" w:styleId="Char1b">
    <w:name w:val="副标题 Char1"/>
    <w:basedOn w:val="a0"/>
    <w:link w:val="a6"/>
    <w:rsid w:val="00DA7F4A"/>
    <w:rPr>
      <w:rFonts w:ascii="Cambria" w:hAnsi="Cambria" w:cs="Times New Roman"/>
      <w:b/>
      <w:bCs/>
      <w:kern w:val="28"/>
      <w:sz w:val="32"/>
      <w:szCs w:val="32"/>
    </w:rPr>
  </w:style>
  <w:style w:type="paragraph" w:styleId="13">
    <w:name w:val="toc 1"/>
    <w:basedOn w:val="a"/>
    <w:next w:val="a"/>
    <w:locked/>
    <w:rsid w:val="00DA7F4A"/>
    <w:pPr>
      <w:spacing w:before="120" w:after="120"/>
      <w:jc w:val="left"/>
    </w:pPr>
    <w:rPr>
      <w:b/>
      <w:bCs/>
      <w:caps/>
      <w:sz w:val="20"/>
      <w:szCs w:val="20"/>
    </w:rPr>
  </w:style>
  <w:style w:type="paragraph" w:styleId="af">
    <w:name w:val="Title"/>
    <w:basedOn w:val="a"/>
    <w:next w:val="a"/>
    <w:link w:val="Char7"/>
    <w:qFormat/>
    <w:locked/>
    <w:rsid w:val="00DA7F4A"/>
    <w:pPr>
      <w:spacing w:before="240" w:after="60"/>
      <w:jc w:val="center"/>
      <w:outlineLvl w:val="0"/>
    </w:pPr>
    <w:rPr>
      <w:rFonts w:ascii="Cambria" w:hAnsi="Cambria"/>
      <w:b/>
      <w:bCs/>
      <w:sz w:val="32"/>
      <w:szCs w:val="32"/>
    </w:rPr>
  </w:style>
  <w:style w:type="character" w:customStyle="1" w:styleId="Char1c">
    <w:name w:val="标题 Char1"/>
    <w:basedOn w:val="a0"/>
    <w:link w:val="af"/>
    <w:rsid w:val="00DA7F4A"/>
    <w:rPr>
      <w:rFonts w:ascii="Cambria" w:hAnsi="Cambria" w:cs="Times New Roman"/>
      <w:b/>
      <w:bCs/>
      <w:kern w:val="2"/>
      <w:sz w:val="32"/>
      <w:szCs w:val="32"/>
    </w:rPr>
  </w:style>
  <w:style w:type="paragraph" w:styleId="af9">
    <w:name w:val="Normal (Web)"/>
    <w:basedOn w:val="a"/>
    <w:unhideWhenUsed/>
    <w:rsid w:val="00DA7F4A"/>
    <w:pPr>
      <w:widowControl/>
      <w:spacing w:before="100" w:beforeAutospacing="1" w:after="100" w:afterAutospacing="1"/>
      <w:jc w:val="left"/>
    </w:pPr>
    <w:rPr>
      <w:rFonts w:ascii="宋体" w:hAnsi="宋体"/>
      <w:kern w:val="0"/>
      <w:sz w:val="24"/>
      <w:szCs w:val="24"/>
    </w:rPr>
  </w:style>
  <w:style w:type="paragraph" w:customStyle="1" w:styleId="378020">
    <w:name w:val="样式 标题 3 + (中文) 黑体 小四 非加粗 段前: 7.8 磅 段后: 0 磅 行距: 固定值 20 磅"/>
    <w:basedOn w:val="3"/>
    <w:qFormat/>
    <w:rsid w:val="00DA7F4A"/>
    <w:pPr>
      <w:tabs>
        <w:tab w:val="left" w:pos="2940"/>
      </w:tabs>
      <w:spacing w:before="0" w:after="0" w:line="400" w:lineRule="exact"/>
    </w:pPr>
    <w:rPr>
      <w:rFonts w:eastAsia="黑体" w:cs="宋体"/>
      <w:b w:val="0"/>
      <w:bCs w:val="0"/>
      <w:sz w:val="24"/>
      <w:szCs w:val="20"/>
    </w:rPr>
  </w:style>
  <w:style w:type="paragraph" w:customStyle="1" w:styleId="Afa">
    <w:name w:val="正文 A"/>
    <w:qFormat/>
    <w:rsid w:val="00DA7F4A"/>
    <w:pPr>
      <w:widowControl w:val="0"/>
      <w:pBdr>
        <w:top w:val="none" w:sz="0" w:space="31" w:color="FFFFFF"/>
        <w:left w:val="none" w:sz="0" w:space="31" w:color="FFFFFF"/>
        <w:bottom w:val="none" w:sz="0" w:space="31" w:color="FFFFFF"/>
        <w:right w:val="none" w:sz="0" w:space="31" w:color="FFFFFF"/>
      </w:pBdr>
      <w:jc w:val="both"/>
    </w:pPr>
    <w:rPr>
      <w:rFonts w:eastAsia="Times New Roman" w:hAnsi="Arial Unicode MS" w:cs="Arial Unicode MS"/>
      <w:color w:val="000000"/>
      <w:kern w:val="2"/>
      <w:sz w:val="21"/>
      <w:szCs w:val="21"/>
      <w:u w:color="000000"/>
    </w:rPr>
  </w:style>
  <w:style w:type="paragraph" w:customStyle="1" w:styleId="2TimesNewRoman5020">
    <w:name w:val="样式 标题 2 + Times New Roman 四号 非加粗 段前: 5 磅 段后: 0 磅 行距: 固定值 20..."/>
    <w:basedOn w:val="2"/>
    <w:qFormat/>
    <w:rsid w:val="00DA7F4A"/>
    <w:pPr>
      <w:spacing w:before="100" w:after="0" w:line="400" w:lineRule="exact"/>
    </w:pPr>
    <w:rPr>
      <w:rFonts w:ascii="Times New Roman" w:eastAsia="黑体" w:hAnsi="Times New Roman" w:cs="宋体"/>
      <w:b w:val="0"/>
      <w:bCs w:val="0"/>
      <w:sz w:val="28"/>
      <w:szCs w:val="22"/>
    </w:rPr>
  </w:style>
  <w:style w:type="paragraph" w:customStyle="1" w:styleId="14">
    <w:name w:val="无间隔1"/>
    <w:basedOn w:val="a"/>
    <w:qFormat/>
    <w:rsid w:val="00DA7F4A"/>
    <w:rPr>
      <w:rFonts w:ascii="Times New Roman" w:hAnsi="Times New Roman"/>
      <w:szCs w:val="24"/>
    </w:rPr>
  </w:style>
  <w:style w:type="paragraph" w:styleId="TOC">
    <w:name w:val="TOC Heading"/>
    <w:basedOn w:val="1"/>
    <w:next w:val="a"/>
    <w:uiPriority w:val="39"/>
    <w:qFormat/>
    <w:rsid w:val="00DA7F4A"/>
    <w:pPr>
      <w:keepNext/>
      <w:keepLines/>
      <w:spacing w:before="480" w:line="276" w:lineRule="auto"/>
      <w:outlineLvl w:val="9"/>
    </w:pPr>
    <w:rPr>
      <w:rFonts w:ascii="Cambria" w:hAnsi="Cambria" w:cs="Times New Roman"/>
      <w:b/>
      <w:bCs/>
      <w:color w:val="365F91"/>
      <w:kern w:val="0"/>
      <w:sz w:val="28"/>
      <w:szCs w:val="28"/>
    </w:rPr>
  </w:style>
  <w:style w:type="table" w:styleId="afb">
    <w:name w:val="Table Grid"/>
    <w:basedOn w:val="a1"/>
    <w:uiPriority w:val="59"/>
    <w:locked/>
    <w:rsid w:val="00DA7F4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jk">
    <w:name w:val="cjk"/>
    <w:basedOn w:val="a"/>
    <w:rsid w:val="00DA7F4A"/>
    <w:pPr>
      <w:widowControl/>
      <w:spacing w:line="480" w:lineRule="auto"/>
      <w:jc w:val="left"/>
    </w:pPr>
    <w:rPr>
      <w:rFonts w:ascii="宋体" w:hAnsi="宋体" w:cs="宋体"/>
      <w:kern w:val="0"/>
      <w:sz w:val="24"/>
      <w:szCs w:val="24"/>
    </w:rPr>
  </w:style>
  <w:style w:type="paragraph" w:customStyle="1" w:styleId="41">
    <w:name w:val="标题 41"/>
    <w:basedOn w:val="a"/>
    <w:next w:val="a"/>
    <w:unhideWhenUsed/>
    <w:qFormat/>
    <w:rsid w:val="00DA7F4A"/>
    <w:pPr>
      <w:keepNext/>
      <w:keepLines/>
      <w:widowControl/>
      <w:spacing w:before="40"/>
      <w:jc w:val="left"/>
      <w:outlineLvl w:val="3"/>
    </w:pPr>
    <w:rPr>
      <w:i/>
      <w:iCs/>
      <w:color w:val="2F5496"/>
      <w:kern w:val="0"/>
      <w:sz w:val="22"/>
    </w:rPr>
  </w:style>
  <w:style w:type="paragraph" w:customStyle="1" w:styleId="51">
    <w:name w:val="标题 51"/>
    <w:basedOn w:val="a"/>
    <w:next w:val="a"/>
    <w:unhideWhenUsed/>
    <w:qFormat/>
    <w:rsid w:val="00DA7F4A"/>
    <w:pPr>
      <w:keepNext/>
      <w:keepLines/>
      <w:widowControl/>
      <w:spacing w:before="40"/>
      <w:jc w:val="left"/>
      <w:outlineLvl w:val="4"/>
    </w:pPr>
    <w:rPr>
      <w:color w:val="2F5496"/>
      <w:kern w:val="0"/>
      <w:sz w:val="22"/>
    </w:rPr>
  </w:style>
  <w:style w:type="paragraph" w:customStyle="1" w:styleId="61">
    <w:name w:val="标题 61"/>
    <w:basedOn w:val="a"/>
    <w:next w:val="a"/>
    <w:unhideWhenUsed/>
    <w:qFormat/>
    <w:rsid w:val="00DA7F4A"/>
    <w:pPr>
      <w:keepNext/>
      <w:keepLines/>
      <w:widowControl/>
      <w:spacing w:before="40"/>
      <w:jc w:val="left"/>
      <w:outlineLvl w:val="5"/>
    </w:pPr>
    <w:rPr>
      <w:color w:val="1F3864"/>
      <w:kern w:val="0"/>
      <w:sz w:val="22"/>
    </w:rPr>
  </w:style>
  <w:style w:type="paragraph" w:customStyle="1" w:styleId="71">
    <w:name w:val="标题 71"/>
    <w:basedOn w:val="a"/>
    <w:next w:val="a"/>
    <w:unhideWhenUsed/>
    <w:qFormat/>
    <w:rsid w:val="00DA7F4A"/>
    <w:pPr>
      <w:keepNext/>
      <w:keepLines/>
      <w:widowControl/>
      <w:spacing w:before="40"/>
      <w:jc w:val="left"/>
      <w:outlineLvl w:val="6"/>
    </w:pPr>
    <w:rPr>
      <w:i/>
      <w:iCs/>
      <w:color w:val="1F3864"/>
      <w:kern w:val="0"/>
      <w:sz w:val="22"/>
    </w:rPr>
  </w:style>
  <w:style w:type="paragraph" w:customStyle="1" w:styleId="81">
    <w:name w:val="标题 81"/>
    <w:basedOn w:val="a"/>
    <w:next w:val="a"/>
    <w:unhideWhenUsed/>
    <w:qFormat/>
    <w:rsid w:val="00DA7F4A"/>
    <w:pPr>
      <w:keepNext/>
      <w:keepLines/>
      <w:widowControl/>
      <w:spacing w:before="40"/>
      <w:jc w:val="left"/>
      <w:outlineLvl w:val="7"/>
    </w:pPr>
    <w:rPr>
      <w:color w:val="262626"/>
      <w:kern w:val="0"/>
      <w:szCs w:val="21"/>
    </w:rPr>
  </w:style>
  <w:style w:type="numbering" w:customStyle="1" w:styleId="110">
    <w:name w:val="无列表11"/>
    <w:next w:val="a2"/>
    <w:uiPriority w:val="99"/>
    <w:semiHidden/>
    <w:unhideWhenUsed/>
    <w:rsid w:val="00DA7F4A"/>
  </w:style>
  <w:style w:type="paragraph" w:customStyle="1" w:styleId="15">
    <w:name w:val="题注1"/>
    <w:basedOn w:val="a"/>
    <w:next w:val="a"/>
    <w:unhideWhenUsed/>
    <w:qFormat/>
    <w:rsid w:val="00DA7F4A"/>
    <w:pPr>
      <w:widowControl/>
      <w:spacing w:after="200"/>
      <w:jc w:val="left"/>
    </w:pPr>
    <w:rPr>
      <w:i/>
      <w:iCs/>
      <w:color w:val="44546A"/>
      <w:kern w:val="0"/>
      <w:sz w:val="18"/>
      <w:szCs w:val="18"/>
    </w:rPr>
  </w:style>
  <w:style w:type="character" w:styleId="afc">
    <w:name w:val="Strong"/>
    <w:basedOn w:val="a0"/>
    <w:qFormat/>
    <w:locked/>
    <w:rsid w:val="00DA7F4A"/>
    <w:rPr>
      <w:b/>
      <w:bCs/>
      <w:color w:val="auto"/>
    </w:rPr>
  </w:style>
  <w:style w:type="character" w:styleId="afd">
    <w:name w:val="Emphasis"/>
    <w:basedOn w:val="a0"/>
    <w:qFormat/>
    <w:locked/>
    <w:rsid w:val="00DA7F4A"/>
    <w:rPr>
      <w:i/>
      <w:iCs/>
      <w:color w:val="auto"/>
    </w:rPr>
  </w:style>
  <w:style w:type="paragraph" w:styleId="afe">
    <w:name w:val="No Spacing"/>
    <w:uiPriority w:val="1"/>
    <w:qFormat/>
    <w:rsid w:val="00DA7F4A"/>
    <w:rPr>
      <w:sz w:val="22"/>
      <w:szCs w:val="22"/>
    </w:rPr>
  </w:style>
  <w:style w:type="paragraph" w:customStyle="1" w:styleId="16">
    <w:name w:val="引用1"/>
    <w:basedOn w:val="a"/>
    <w:next w:val="a"/>
    <w:qFormat/>
    <w:rsid w:val="00DA7F4A"/>
    <w:pPr>
      <w:widowControl/>
      <w:spacing w:before="200"/>
      <w:ind w:left="864" w:right="864"/>
      <w:jc w:val="left"/>
    </w:pPr>
    <w:rPr>
      <w:i/>
      <w:iCs/>
      <w:color w:val="404040"/>
      <w:kern w:val="0"/>
      <w:sz w:val="22"/>
    </w:rPr>
  </w:style>
  <w:style w:type="character" w:customStyle="1" w:styleId="Charc">
    <w:name w:val="引用 Char"/>
    <w:basedOn w:val="a0"/>
    <w:link w:val="aff"/>
    <w:rsid w:val="00DA7F4A"/>
    <w:rPr>
      <w:i/>
      <w:iCs/>
      <w:color w:val="404040"/>
    </w:rPr>
  </w:style>
  <w:style w:type="paragraph" w:customStyle="1" w:styleId="17">
    <w:name w:val="明显引用1"/>
    <w:basedOn w:val="a"/>
    <w:next w:val="a"/>
    <w:qFormat/>
    <w:rsid w:val="00DA7F4A"/>
    <w:pPr>
      <w:widowControl/>
      <w:pBdr>
        <w:top w:val="single" w:sz="4" w:space="10" w:color="4472C4"/>
        <w:bottom w:val="single" w:sz="4" w:space="10" w:color="4472C4"/>
      </w:pBdr>
      <w:spacing w:before="360" w:after="360"/>
      <w:ind w:left="864" w:right="864"/>
      <w:jc w:val="center"/>
    </w:pPr>
    <w:rPr>
      <w:i/>
      <w:iCs/>
      <w:color w:val="4472C4"/>
      <w:kern w:val="0"/>
      <w:sz w:val="22"/>
    </w:rPr>
  </w:style>
  <w:style w:type="character" w:customStyle="1" w:styleId="Chard">
    <w:name w:val="明显引用 Char"/>
    <w:basedOn w:val="a0"/>
    <w:link w:val="aff0"/>
    <w:rsid w:val="00DA7F4A"/>
    <w:rPr>
      <w:i/>
      <w:iCs/>
      <w:color w:val="4472C4"/>
    </w:rPr>
  </w:style>
  <w:style w:type="character" w:customStyle="1" w:styleId="18">
    <w:name w:val="不明显强调1"/>
    <w:basedOn w:val="a0"/>
    <w:qFormat/>
    <w:rsid w:val="00DA7F4A"/>
    <w:rPr>
      <w:i/>
      <w:iCs/>
      <w:color w:val="404040"/>
    </w:rPr>
  </w:style>
  <w:style w:type="character" w:customStyle="1" w:styleId="19">
    <w:name w:val="明显强调1"/>
    <w:basedOn w:val="a0"/>
    <w:qFormat/>
    <w:rsid w:val="00DA7F4A"/>
    <w:rPr>
      <w:i/>
      <w:iCs/>
      <w:color w:val="4472C4"/>
    </w:rPr>
  </w:style>
  <w:style w:type="character" w:customStyle="1" w:styleId="1a">
    <w:name w:val="不明显参考1"/>
    <w:basedOn w:val="a0"/>
    <w:qFormat/>
    <w:rsid w:val="00DA7F4A"/>
    <w:rPr>
      <w:smallCaps/>
      <w:color w:val="404040"/>
    </w:rPr>
  </w:style>
  <w:style w:type="character" w:customStyle="1" w:styleId="1b">
    <w:name w:val="明显参考1"/>
    <w:basedOn w:val="a0"/>
    <w:qFormat/>
    <w:rsid w:val="00DA7F4A"/>
    <w:rPr>
      <w:b/>
      <w:bCs/>
      <w:smallCaps/>
      <w:color w:val="4472C4"/>
      <w:spacing w:val="5"/>
    </w:rPr>
  </w:style>
  <w:style w:type="paragraph" w:customStyle="1" w:styleId="GM1">
    <w:name w:val="GM标题1"/>
    <w:basedOn w:val="1"/>
    <w:next w:val="a"/>
    <w:link w:val="GM1Char"/>
    <w:qFormat/>
    <w:rsid w:val="00DA7F4A"/>
    <w:pPr>
      <w:keepNext/>
      <w:keepLines/>
      <w:widowControl w:val="0"/>
      <w:numPr>
        <w:numId w:val="12"/>
      </w:numPr>
      <w:spacing w:beforeLines="150" w:afterLines="100" w:line="312" w:lineRule="auto"/>
      <w:jc w:val="center"/>
    </w:pPr>
    <w:rPr>
      <w:rFonts w:ascii="Times New Roman" w:hAnsi="Times New Roman" w:cs="Times New Roman"/>
      <w:b/>
      <w:bCs/>
      <w:kern w:val="44"/>
      <w:sz w:val="36"/>
      <w:szCs w:val="44"/>
      <w:lang/>
    </w:rPr>
  </w:style>
  <w:style w:type="character" w:customStyle="1" w:styleId="GM1Char">
    <w:name w:val="GM标题1 Char"/>
    <w:link w:val="GM1"/>
    <w:rsid w:val="00DA7F4A"/>
    <w:rPr>
      <w:rFonts w:ascii="Times New Roman" w:hAnsi="Times New Roman"/>
      <w:b/>
      <w:bCs/>
      <w:kern w:val="44"/>
      <w:sz w:val="36"/>
      <w:szCs w:val="44"/>
      <w:lang/>
    </w:rPr>
  </w:style>
  <w:style w:type="paragraph" w:customStyle="1" w:styleId="GM2">
    <w:name w:val="GM标题2"/>
    <w:basedOn w:val="2"/>
    <w:next w:val="a"/>
    <w:link w:val="GM2Char"/>
    <w:qFormat/>
    <w:rsid w:val="00DA7F4A"/>
    <w:pPr>
      <w:numPr>
        <w:ilvl w:val="1"/>
        <w:numId w:val="12"/>
      </w:numPr>
      <w:spacing w:before="0" w:after="0" w:line="312" w:lineRule="auto"/>
    </w:pPr>
    <w:rPr>
      <w:rFonts w:ascii="Times New Roman" w:hAnsi="Times New Roman"/>
      <w:bCs w:val="0"/>
      <w:lang/>
    </w:rPr>
  </w:style>
  <w:style w:type="character" w:customStyle="1" w:styleId="GM2Char">
    <w:name w:val="GM标题2 Char"/>
    <w:link w:val="GM2"/>
    <w:rsid w:val="00DA7F4A"/>
    <w:rPr>
      <w:rFonts w:ascii="Times New Roman" w:hAnsi="Times New Roman"/>
      <w:b/>
      <w:kern w:val="2"/>
      <w:sz w:val="32"/>
      <w:szCs w:val="32"/>
      <w:lang/>
    </w:rPr>
  </w:style>
  <w:style w:type="paragraph" w:customStyle="1" w:styleId="GM3">
    <w:name w:val="GM标题3"/>
    <w:basedOn w:val="3"/>
    <w:next w:val="a"/>
    <w:link w:val="GM3Char"/>
    <w:qFormat/>
    <w:rsid w:val="00DA7F4A"/>
    <w:pPr>
      <w:numPr>
        <w:ilvl w:val="2"/>
        <w:numId w:val="12"/>
      </w:numPr>
      <w:spacing w:before="0" w:after="0" w:line="312" w:lineRule="auto"/>
    </w:pPr>
    <w:rPr>
      <w:rFonts w:ascii="Times New Roman" w:hAnsi="Times New Roman"/>
      <w:bCs w:val="0"/>
      <w:sz w:val="30"/>
      <w:lang/>
    </w:rPr>
  </w:style>
  <w:style w:type="character" w:customStyle="1" w:styleId="GM3Char">
    <w:name w:val="GM标题3 Char"/>
    <w:link w:val="GM3"/>
    <w:qFormat/>
    <w:rsid w:val="00DA7F4A"/>
    <w:rPr>
      <w:rFonts w:ascii="Times New Roman" w:hAnsi="Times New Roman"/>
      <w:b/>
      <w:kern w:val="2"/>
      <w:sz w:val="30"/>
      <w:szCs w:val="32"/>
      <w:lang/>
    </w:rPr>
  </w:style>
  <w:style w:type="paragraph" w:customStyle="1" w:styleId="GM">
    <w:name w:val="GM正文"/>
    <w:link w:val="GMChar"/>
    <w:qFormat/>
    <w:rsid w:val="00DA7F4A"/>
    <w:pPr>
      <w:spacing w:line="360" w:lineRule="auto"/>
    </w:pPr>
    <w:rPr>
      <w:rFonts w:ascii="Times New Roman" w:hAnsi="Times New Roman"/>
      <w:kern w:val="21"/>
      <w:sz w:val="21"/>
      <w:szCs w:val="22"/>
    </w:rPr>
  </w:style>
  <w:style w:type="character" w:customStyle="1" w:styleId="GMChar">
    <w:name w:val="GM正文 Char"/>
    <w:link w:val="GM"/>
    <w:qFormat/>
    <w:rsid w:val="00DA7F4A"/>
    <w:rPr>
      <w:rFonts w:ascii="Times New Roman" w:hAnsi="Times New Roman"/>
      <w:kern w:val="21"/>
      <w:sz w:val="21"/>
      <w:szCs w:val="22"/>
      <w:lang w:bidi="ar-SA"/>
    </w:rPr>
  </w:style>
  <w:style w:type="paragraph" w:customStyle="1" w:styleId="GM20">
    <w:name w:val="GM正文2"/>
    <w:basedOn w:val="GM"/>
    <w:link w:val="GM2Char0"/>
    <w:qFormat/>
    <w:rsid w:val="00DA7F4A"/>
    <w:rPr>
      <w:lang/>
    </w:rPr>
  </w:style>
  <w:style w:type="character" w:customStyle="1" w:styleId="GM2Char0">
    <w:name w:val="GM正文2 Char"/>
    <w:link w:val="GM20"/>
    <w:qFormat/>
    <w:rsid w:val="00DA7F4A"/>
    <w:rPr>
      <w:rFonts w:ascii="Times New Roman" w:hAnsi="Times New Roman"/>
      <w:kern w:val="21"/>
      <w:sz w:val="21"/>
      <w:szCs w:val="22"/>
    </w:rPr>
  </w:style>
  <w:style w:type="paragraph" w:customStyle="1" w:styleId="1c">
    <w:name w:val="正文_1"/>
    <w:qFormat/>
    <w:rsid w:val="00DA7F4A"/>
    <w:pPr>
      <w:widowControl w:val="0"/>
      <w:jc w:val="both"/>
    </w:pPr>
    <w:rPr>
      <w:kern w:val="2"/>
      <w:sz w:val="21"/>
      <w:szCs w:val="22"/>
    </w:rPr>
  </w:style>
  <w:style w:type="paragraph" w:customStyle="1" w:styleId="Normal0">
    <w:name w:val="Normal_0"/>
    <w:qFormat/>
    <w:rsid w:val="00DA7F4A"/>
    <w:rPr>
      <w:rFonts w:ascii="Times New Roman" w:eastAsia="Times New Roman" w:hAnsi="Times New Roman"/>
      <w:sz w:val="24"/>
      <w:szCs w:val="24"/>
    </w:rPr>
  </w:style>
  <w:style w:type="character" w:customStyle="1" w:styleId="4Char1">
    <w:name w:val="标题 4 Char1"/>
    <w:basedOn w:val="a0"/>
    <w:rsid w:val="00DA7F4A"/>
    <w:rPr>
      <w:rFonts w:ascii="Cambria" w:eastAsia="宋体" w:hAnsi="Cambria" w:cs="Times New Roman"/>
      <w:b/>
      <w:bCs/>
      <w:kern w:val="2"/>
      <w:sz w:val="28"/>
      <w:szCs w:val="28"/>
    </w:rPr>
  </w:style>
  <w:style w:type="character" w:customStyle="1" w:styleId="5Char1">
    <w:name w:val="标题 5 Char1"/>
    <w:basedOn w:val="a0"/>
    <w:rsid w:val="00DA7F4A"/>
    <w:rPr>
      <w:b/>
      <w:bCs/>
      <w:kern w:val="2"/>
      <w:sz w:val="28"/>
      <w:szCs w:val="28"/>
    </w:rPr>
  </w:style>
  <w:style w:type="character" w:customStyle="1" w:styleId="6Char1">
    <w:name w:val="标题 6 Char1"/>
    <w:basedOn w:val="a0"/>
    <w:rsid w:val="00DA7F4A"/>
    <w:rPr>
      <w:rFonts w:ascii="Cambria" w:eastAsia="宋体" w:hAnsi="Cambria" w:cs="Times New Roman"/>
      <w:b/>
      <w:bCs/>
      <w:kern w:val="2"/>
      <w:sz w:val="24"/>
      <w:szCs w:val="24"/>
    </w:rPr>
  </w:style>
  <w:style w:type="character" w:customStyle="1" w:styleId="7Char1">
    <w:name w:val="标题 7 Char1"/>
    <w:basedOn w:val="a0"/>
    <w:rsid w:val="00DA7F4A"/>
    <w:rPr>
      <w:b/>
      <w:bCs/>
      <w:kern w:val="2"/>
      <w:sz w:val="24"/>
      <w:szCs w:val="24"/>
    </w:rPr>
  </w:style>
  <w:style w:type="character" w:customStyle="1" w:styleId="8Char1">
    <w:name w:val="标题 8 Char1"/>
    <w:basedOn w:val="a0"/>
    <w:rsid w:val="00DA7F4A"/>
    <w:rPr>
      <w:rFonts w:ascii="Cambria" w:eastAsia="宋体" w:hAnsi="Cambria" w:cs="Times New Roman"/>
      <w:kern w:val="2"/>
      <w:sz w:val="24"/>
      <w:szCs w:val="24"/>
    </w:rPr>
  </w:style>
  <w:style w:type="paragraph" w:styleId="aff">
    <w:name w:val="Quote"/>
    <w:basedOn w:val="a"/>
    <w:next w:val="a"/>
    <w:link w:val="Charc"/>
    <w:qFormat/>
    <w:rsid w:val="00DA7F4A"/>
    <w:rPr>
      <w:i/>
      <w:iCs/>
      <w:color w:val="404040"/>
      <w:kern w:val="0"/>
      <w:sz w:val="20"/>
      <w:szCs w:val="20"/>
    </w:rPr>
  </w:style>
  <w:style w:type="character" w:customStyle="1" w:styleId="Char1d">
    <w:name w:val="引用 Char1"/>
    <w:basedOn w:val="a0"/>
    <w:link w:val="aff"/>
    <w:rsid w:val="00DA7F4A"/>
    <w:rPr>
      <w:i/>
      <w:iCs/>
      <w:color w:val="000000"/>
      <w:kern w:val="2"/>
      <w:sz w:val="21"/>
      <w:szCs w:val="22"/>
    </w:rPr>
  </w:style>
  <w:style w:type="paragraph" w:styleId="aff0">
    <w:name w:val="Intense Quote"/>
    <w:basedOn w:val="a"/>
    <w:next w:val="a"/>
    <w:link w:val="Chard"/>
    <w:qFormat/>
    <w:rsid w:val="00DA7F4A"/>
    <w:pPr>
      <w:pBdr>
        <w:bottom w:val="single" w:sz="4" w:space="4" w:color="4F81BD"/>
      </w:pBdr>
      <w:spacing w:before="200" w:after="280"/>
      <w:ind w:left="936" w:right="936"/>
    </w:pPr>
    <w:rPr>
      <w:i/>
      <w:iCs/>
      <w:color w:val="4472C4"/>
      <w:kern w:val="0"/>
      <w:sz w:val="20"/>
      <w:szCs w:val="20"/>
    </w:rPr>
  </w:style>
  <w:style w:type="character" w:customStyle="1" w:styleId="Char1e">
    <w:name w:val="明显引用 Char1"/>
    <w:basedOn w:val="a0"/>
    <w:link w:val="aff0"/>
    <w:rsid w:val="00DA7F4A"/>
    <w:rPr>
      <w:b/>
      <w:bCs/>
      <w:i/>
      <w:iCs/>
      <w:color w:val="4F81BD"/>
      <w:kern w:val="2"/>
      <w:sz w:val="21"/>
      <w:szCs w:val="22"/>
    </w:rPr>
  </w:style>
  <w:style w:type="character" w:styleId="aff1">
    <w:name w:val="Subtle Emphasis"/>
    <w:basedOn w:val="a0"/>
    <w:qFormat/>
    <w:rsid w:val="00DA7F4A"/>
    <w:rPr>
      <w:i/>
      <w:iCs/>
      <w:color w:val="808080"/>
    </w:rPr>
  </w:style>
  <w:style w:type="character" w:styleId="aff2">
    <w:name w:val="Intense Emphasis"/>
    <w:basedOn w:val="a0"/>
    <w:qFormat/>
    <w:rsid w:val="00DA7F4A"/>
    <w:rPr>
      <w:b/>
      <w:bCs/>
      <w:i/>
      <w:iCs/>
      <w:color w:val="4F81BD"/>
    </w:rPr>
  </w:style>
  <w:style w:type="character" w:styleId="aff3">
    <w:name w:val="Subtle Reference"/>
    <w:basedOn w:val="a0"/>
    <w:qFormat/>
    <w:rsid w:val="00DA7F4A"/>
    <w:rPr>
      <w:smallCaps/>
      <w:color w:val="C0504D"/>
      <w:u w:val="single"/>
    </w:rPr>
  </w:style>
  <w:style w:type="character" w:styleId="aff4">
    <w:name w:val="Intense Reference"/>
    <w:basedOn w:val="a0"/>
    <w:qFormat/>
    <w:rsid w:val="00DA7F4A"/>
    <w:rPr>
      <w:b/>
      <w:bCs/>
      <w:smallCaps/>
      <w:color w:val="C0504D"/>
      <w:spacing w:val="5"/>
      <w:u w:val="single"/>
    </w:rPr>
  </w:style>
  <w:style w:type="paragraph" w:customStyle="1" w:styleId="GP">
    <w:name w:val="GP正文(首行缩进)"/>
    <w:basedOn w:val="a"/>
    <w:qFormat/>
    <w:rsid w:val="00DA7F4A"/>
    <w:pPr>
      <w:spacing w:line="360" w:lineRule="auto"/>
      <w:ind w:firstLineChars="200" w:firstLine="480"/>
      <w:jc w:val="left"/>
    </w:pPr>
    <w:rPr>
      <w:rFonts w:ascii="Arial" w:hAnsi="宋体" w:cs="宋体"/>
      <w:sz w:val="24"/>
      <w:szCs w:val="20"/>
    </w:rPr>
  </w:style>
  <w:style w:type="character" w:styleId="aff5">
    <w:name w:val="line number"/>
    <w:basedOn w:val="a0"/>
    <w:unhideWhenUsed/>
    <w:rsid w:val="00DA7F4A"/>
  </w:style>
  <w:style w:type="numbering" w:customStyle="1" w:styleId="20">
    <w:name w:val="无列表2"/>
    <w:next w:val="a2"/>
    <w:rsid w:val="003A6120"/>
  </w:style>
  <w:style w:type="paragraph" w:customStyle="1" w:styleId="GM0">
    <w:name w:val="GM标题0"/>
    <w:link w:val="GM0Char"/>
    <w:rsid w:val="003A6120"/>
    <w:pPr>
      <w:jc w:val="center"/>
    </w:pPr>
    <w:rPr>
      <w:rFonts w:ascii="Times New Roman" w:hAnsi="Times New Roman"/>
      <w:b/>
      <w:bCs/>
      <w:kern w:val="2"/>
      <w:sz w:val="36"/>
      <w:szCs w:val="32"/>
    </w:rPr>
  </w:style>
  <w:style w:type="character" w:customStyle="1" w:styleId="GM0Char">
    <w:name w:val="GM标题0 Char"/>
    <w:link w:val="GM0"/>
    <w:rsid w:val="003A6120"/>
    <w:rPr>
      <w:rFonts w:ascii="Times New Roman" w:hAnsi="Times New Roman"/>
      <w:b/>
      <w:bCs/>
      <w:kern w:val="2"/>
      <w:sz w:val="36"/>
      <w:szCs w:val="32"/>
      <w:lang w:bidi="ar-SA"/>
    </w:rPr>
  </w:style>
  <w:style w:type="paragraph" w:customStyle="1" w:styleId="GM4">
    <w:name w:val="GM标题4"/>
    <w:basedOn w:val="4"/>
    <w:next w:val="a"/>
    <w:link w:val="GM4Char"/>
    <w:rsid w:val="003A6120"/>
    <w:pPr>
      <w:widowControl/>
      <w:tabs>
        <w:tab w:val="left" w:pos="864"/>
      </w:tabs>
      <w:spacing w:before="0" w:after="0" w:line="312" w:lineRule="auto"/>
      <w:jc w:val="left"/>
    </w:pPr>
    <w:rPr>
      <w:rFonts w:ascii="Times New Roman" w:hAnsi="Times New Roman"/>
      <w:b/>
      <w:bCs/>
      <w:i w:val="0"/>
      <w:iCs w:val="0"/>
      <w:color w:val="auto"/>
      <w:kern w:val="2"/>
      <w:sz w:val="21"/>
      <w:szCs w:val="22"/>
      <w:u w:val="single"/>
      <w:lang/>
    </w:rPr>
  </w:style>
  <w:style w:type="character" w:customStyle="1" w:styleId="GM4Char">
    <w:name w:val="GM标题4 Char"/>
    <w:link w:val="GM4"/>
    <w:rsid w:val="003A6120"/>
    <w:rPr>
      <w:rFonts w:ascii="Times New Roman" w:hAnsi="Times New Roman" w:cs="宋体"/>
      <w:b/>
      <w:bCs/>
      <w:kern w:val="2"/>
      <w:sz w:val="21"/>
      <w:szCs w:val="22"/>
      <w:u w:val="single"/>
    </w:rPr>
  </w:style>
  <w:style w:type="paragraph" w:customStyle="1" w:styleId="GM5">
    <w:name w:val="GM标题5"/>
    <w:basedOn w:val="5"/>
    <w:next w:val="a"/>
    <w:link w:val="GM5Char"/>
    <w:rsid w:val="003A6120"/>
    <w:pPr>
      <w:widowControl/>
      <w:tabs>
        <w:tab w:val="left" w:pos="1008"/>
      </w:tabs>
      <w:spacing w:before="0" w:after="0" w:line="312" w:lineRule="auto"/>
      <w:jc w:val="left"/>
    </w:pPr>
    <w:rPr>
      <w:rFonts w:ascii="Times New Roman" w:hAnsi="Times New Roman"/>
      <w:bCs/>
      <w:color w:val="auto"/>
      <w:kern w:val="2"/>
      <w:sz w:val="21"/>
      <w:szCs w:val="22"/>
      <w:lang/>
    </w:rPr>
  </w:style>
  <w:style w:type="character" w:customStyle="1" w:styleId="GM5Char">
    <w:name w:val="GM标题5 Char"/>
    <w:link w:val="GM5"/>
    <w:rsid w:val="003A6120"/>
    <w:rPr>
      <w:rFonts w:ascii="Times New Roman" w:hAnsi="Times New Roman" w:cs="宋体"/>
      <w:bCs/>
      <w:kern w:val="2"/>
      <w:sz w:val="21"/>
      <w:szCs w:val="22"/>
    </w:rPr>
  </w:style>
  <w:style w:type="paragraph" w:customStyle="1" w:styleId="GM6">
    <w:name w:val="GM标题6"/>
    <w:basedOn w:val="6"/>
    <w:next w:val="a"/>
    <w:link w:val="GM6Char"/>
    <w:rsid w:val="003A6120"/>
    <w:pPr>
      <w:widowControl/>
      <w:tabs>
        <w:tab w:val="left" w:pos="1152"/>
      </w:tabs>
      <w:spacing w:before="0" w:after="0" w:line="312" w:lineRule="auto"/>
      <w:ind w:hangingChars="1215" w:hanging="1215"/>
      <w:jc w:val="left"/>
    </w:pPr>
    <w:rPr>
      <w:rFonts w:ascii="Times New Roman" w:hAnsi="Times New Roman"/>
      <w:b/>
      <w:bCs/>
      <w:color w:val="auto"/>
      <w:kern w:val="2"/>
      <w:sz w:val="21"/>
      <w:szCs w:val="22"/>
      <w:lang/>
    </w:rPr>
  </w:style>
  <w:style w:type="character" w:customStyle="1" w:styleId="GM6Char">
    <w:name w:val="GM标题6 Char"/>
    <w:link w:val="GM6"/>
    <w:rsid w:val="003A6120"/>
    <w:rPr>
      <w:rFonts w:ascii="Times New Roman" w:hAnsi="Times New Roman"/>
      <w:b/>
      <w:bCs/>
      <w:kern w:val="2"/>
      <w:sz w:val="21"/>
      <w:szCs w:val="22"/>
    </w:rPr>
  </w:style>
  <w:style w:type="paragraph" w:customStyle="1" w:styleId="TOCHeading">
    <w:name w:val="TOC Heading"/>
    <w:basedOn w:val="1"/>
    <w:next w:val="a"/>
    <w:rsid w:val="003A6120"/>
    <w:pPr>
      <w:keepNext/>
      <w:keepLines/>
      <w:tabs>
        <w:tab w:val="left" w:pos="432"/>
      </w:tabs>
      <w:spacing w:before="480" w:line="276" w:lineRule="auto"/>
      <w:outlineLvl w:val="9"/>
    </w:pPr>
    <w:rPr>
      <w:rFonts w:ascii="Cambria" w:hAnsi="Cambria"/>
      <w:b/>
      <w:bCs/>
      <w:color w:val="365F91"/>
      <w:kern w:val="0"/>
      <w:sz w:val="28"/>
      <w:szCs w:val="28"/>
    </w:rPr>
  </w:style>
  <w:style w:type="table" w:customStyle="1" w:styleId="1d">
    <w:name w:val="网格型1"/>
    <w:basedOn w:val="a1"/>
    <w:next w:val="afb"/>
    <w:rsid w:val="003A612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无列表12"/>
    <w:next w:val="a2"/>
    <w:rsid w:val="003A6120"/>
  </w:style>
  <w:style w:type="paragraph" w:customStyle="1" w:styleId="NoSpacing">
    <w:name w:val="No Spacing"/>
    <w:rsid w:val="003A6120"/>
    <w:rPr>
      <w:sz w:val="22"/>
      <w:szCs w:val="22"/>
    </w:rPr>
  </w:style>
  <w:style w:type="paragraph" w:styleId="aff6">
    <w:next w:val="a8"/>
    <w:rsid w:val="003A6120"/>
    <w:pPr>
      <w:widowControl w:val="0"/>
      <w:jc w:val="both"/>
    </w:pPr>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baidu.com/s?wd=%E8%B4%A2%E5%8A%A1%E4%BC%9A%E8%AE%A1%E5%88%B6%E5%BA%A6&amp;tn=SE_PcZhidaonwhc_ngpagmjz&amp;rsv_dl=gh_pc_zhida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aidu.com/s?wd=%E8%B4%A2%E5%8A%A1%E4%BC%9A%E8%AE%A1%E5%88%B6%E5%BA%A6&amp;tn=SE_PcZhidaonwhc_ngpagmjz&amp;rsv_dl=gh_pc_zhida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67</Pages>
  <Words>10480</Words>
  <Characters>59740</Characters>
  <Application>Microsoft Office Word</Application>
  <DocSecurity>0</DocSecurity>
  <Lines>497</Lines>
  <Paragraphs>140</Paragraphs>
  <ScaleCrop>false</ScaleCrop>
  <Company>微软中国</Company>
  <LinksUpToDate>false</LinksUpToDate>
  <CharactersWithSpaces>70080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福建卓知项目投资顾问有限公司:白璐</dc:creator>
  <cp:lastModifiedBy>福建卓知项目投资顾问有限公司:白璐</cp:lastModifiedBy>
  <cp:revision>22</cp:revision>
  <dcterms:created xsi:type="dcterms:W3CDTF">2018-11-30T09:10:00Z</dcterms:created>
  <dcterms:modified xsi:type="dcterms:W3CDTF">2019-01-16T09:20:00Z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