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CD2" w:rsidRPr="00314CD2" w:rsidRDefault="00314CD2" w:rsidP="00314CD2">
      <w:pPr>
        <w:pStyle w:val="a5"/>
        <w:widowControl/>
        <w:spacing w:before="28" w:after="28" w:line="800" w:lineRule="exact"/>
        <w:rPr>
          <w:rFonts w:ascii="宋体" w:hAnsi="宋体" w:cs="宋体"/>
          <w:color w:val="000000" w:themeColor="text1"/>
          <w:sz w:val="21"/>
          <w:szCs w:val="21"/>
        </w:rPr>
      </w:pPr>
      <w:r w:rsidRPr="00314CD2">
        <w:rPr>
          <w:rFonts w:ascii="宋体" w:hAnsi="宋体" w:cs="宋体" w:hint="eastAsia"/>
          <w:color w:val="000000" w:themeColor="text1"/>
          <w:sz w:val="21"/>
          <w:szCs w:val="21"/>
        </w:rPr>
        <w:t>投标保证金：人民币</w:t>
      </w:r>
      <w:r w:rsidR="003527BA">
        <w:rPr>
          <w:rFonts w:ascii="宋体" w:hAnsi="宋体" w:cs="宋体" w:hint="eastAsia"/>
          <w:color w:val="000000" w:themeColor="text1"/>
          <w:sz w:val="21"/>
          <w:szCs w:val="21"/>
        </w:rPr>
        <w:t>***元</w:t>
      </w:r>
      <w:r w:rsidRPr="00314CD2">
        <w:rPr>
          <w:rFonts w:ascii="宋体" w:hAnsi="宋体" w:cs="宋体" w:hint="eastAsia"/>
          <w:color w:val="000000" w:themeColor="text1"/>
          <w:sz w:val="21"/>
          <w:szCs w:val="21"/>
        </w:rPr>
        <w:t>整</w:t>
      </w:r>
    </w:p>
    <w:p w:rsidR="00314CD2" w:rsidRPr="00314CD2" w:rsidRDefault="00314CD2" w:rsidP="00314CD2">
      <w:pPr>
        <w:spacing w:line="800" w:lineRule="exact"/>
        <w:rPr>
          <w:rFonts w:ascii="宋体" w:hAnsi="宋体"/>
          <w:color w:val="000000" w:themeColor="text1"/>
          <w:kern w:val="0"/>
          <w:szCs w:val="21"/>
          <w:shd w:val="clear" w:color="auto" w:fill="FFFFFF"/>
        </w:rPr>
      </w:pPr>
      <w:r w:rsidRPr="00314CD2"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投标保证金的形式：投标人</w:t>
      </w:r>
      <w:r w:rsidR="003527BA"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从</w:t>
      </w:r>
      <w:r w:rsidRPr="00314CD2"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基本账户以银行转账的方式缴纳（转账需备注</w:t>
      </w:r>
      <w:r w:rsidR="003527BA"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“*</w:t>
      </w:r>
      <w:r w:rsidRPr="00314CD2"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项目</w:t>
      </w:r>
      <w:r w:rsidR="003527BA"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*</w:t>
      </w:r>
      <w:r w:rsidRPr="00314CD2"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标段保证金</w:t>
      </w:r>
      <w:r w:rsidR="003527BA"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”</w:t>
      </w:r>
      <w:r w:rsidRPr="00314CD2"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，项目名称过长可备注简称）</w:t>
      </w:r>
      <w:r w:rsidR="003527BA"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。</w:t>
      </w:r>
    </w:p>
    <w:p w:rsidR="00314CD2" w:rsidRPr="00314CD2" w:rsidRDefault="00314CD2" w:rsidP="00314CD2">
      <w:pPr>
        <w:spacing w:line="800" w:lineRule="exact"/>
        <w:rPr>
          <w:rFonts w:ascii="宋体" w:hAnsi="宋体"/>
          <w:color w:val="000000" w:themeColor="text1"/>
          <w:kern w:val="0"/>
          <w:szCs w:val="21"/>
          <w:shd w:val="clear" w:color="auto" w:fill="FFFFFF"/>
        </w:rPr>
      </w:pPr>
      <w:r w:rsidRPr="00314CD2"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注：保证金缴纳绑定，请登录开封市公共资源交易中心网站，查看办事指南栏目下的操作规程中的《保证金缴纳绑定操作指南》或直接登录http://www.kfsggzyjyw.cn/kfczgc/15732.jhtml 。各潜在投标人请按照线上保证金操作规程进行操作，否则将影响投标活动。保证金缴纳必须标注清楚，因此造成的后果责任由投标人自行承担。</w:t>
      </w:r>
    </w:p>
    <w:p w:rsidR="00FC209B" w:rsidRPr="003527BA" w:rsidRDefault="003527BA" w:rsidP="00314CD2">
      <w:pPr>
        <w:spacing w:line="800" w:lineRule="exact"/>
        <w:rPr>
          <w:rFonts w:ascii="宋体" w:hAnsi="宋体"/>
          <w:color w:val="000000" w:themeColor="text1"/>
          <w:kern w:val="0"/>
          <w:szCs w:val="21"/>
        </w:rPr>
      </w:pPr>
      <w:r>
        <w:rPr>
          <w:rFonts w:ascii="宋体" w:hAnsi="宋体" w:hint="eastAsia"/>
          <w:color w:val="000000" w:themeColor="text1"/>
          <w:kern w:val="0"/>
          <w:szCs w:val="21"/>
        </w:rPr>
        <w:t>投标保证金的退还按相关法律法规</w:t>
      </w:r>
      <w:r w:rsidR="00182D17">
        <w:rPr>
          <w:rFonts w:ascii="宋体" w:hAnsi="宋体" w:hint="eastAsia"/>
          <w:color w:val="000000" w:themeColor="text1"/>
          <w:kern w:val="0"/>
          <w:szCs w:val="21"/>
        </w:rPr>
        <w:t>执行</w:t>
      </w:r>
      <w:r>
        <w:rPr>
          <w:rFonts w:ascii="宋体" w:hAnsi="宋体" w:hint="eastAsia"/>
          <w:color w:val="000000" w:themeColor="text1"/>
          <w:kern w:val="0"/>
          <w:szCs w:val="21"/>
        </w:rPr>
        <w:t>。投标人无需现场办理退还手续，可自行查询是否到账。</w:t>
      </w:r>
    </w:p>
    <w:sectPr w:rsidR="00FC209B" w:rsidRPr="003527BA" w:rsidSect="00FC20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4C0" w:rsidRDefault="003D04C0" w:rsidP="00314CD2">
      <w:r>
        <w:separator/>
      </w:r>
    </w:p>
  </w:endnote>
  <w:endnote w:type="continuationSeparator" w:id="1">
    <w:p w:rsidR="003D04C0" w:rsidRDefault="003D04C0" w:rsidP="00314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4C0" w:rsidRDefault="003D04C0" w:rsidP="00314CD2">
      <w:r>
        <w:separator/>
      </w:r>
    </w:p>
  </w:footnote>
  <w:footnote w:type="continuationSeparator" w:id="1">
    <w:p w:rsidR="003D04C0" w:rsidRDefault="003D04C0" w:rsidP="00314C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4CD2"/>
    <w:rsid w:val="00003F93"/>
    <w:rsid w:val="00182D17"/>
    <w:rsid w:val="00314CD2"/>
    <w:rsid w:val="003527BA"/>
    <w:rsid w:val="003D04C0"/>
    <w:rsid w:val="00554613"/>
    <w:rsid w:val="0078019E"/>
    <w:rsid w:val="0090180C"/>
    <w:rsid w:val="00FC2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CD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4C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4C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4CD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4CD2"/>
    <w:rPr>
      <w:sz w:val="18"/>
      <w:szCs w:val="18"/>
    </w:rPr>
  </w:style>
  <w:style w:type="paragraph" w:styleId="a5">
    <w:name w:val="Normal (Web)"/>
    <w:basedOn w:val="a"/>
    <w:rsid w:val="00314CD2"/>
    <w:pPr>
      <w:jc w:val="left"/>
    </w:pPr>
    <w:rPr>
      <w:rFonts w:ascii="Calibri" w:hAnsi="Calibri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代理机构测试12345678-1:李四111222</dc:creator>
  <cp:keywords/>
  <dc:description/>
  <cp:lastModifiedBy>开封市公共资源交易平台:郭红梅</cp:lastModifiedBy>
  <cp:revision>4</cp:revision>
  <dcterms:created xsi:type="dcterms:W3CDTF">2018-10-18T01:10:00Z</dcterms:created>
  <dcterms:modified xsi:type="dcterms:W3CDTF">2018-10-18T07:52:00Z</dcterms:modified>
</cp:coreProperties>
</file>