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新宋体" w:eastAsia="黑体"/>
          <w:b/>
          <w:sz w:val="28"/>
          <w:szCs w:val="28"/>
        </w:rPr>
      </w:pPr>
      <w:r>
        <w:rPr>
          <w:rFonts w:hint="eastAsia" w:ascii="黑体" w:hAnsi="新宋体" w:eastAsia="黑体"/>
          <w:b/>
          <w:sz w:val="28"/>
          <w:szCs w:val="28"/>
          <w:lang w:eastAsia="zh-CN"/>
        </w:rPr>
        <w:t>通许县富民路(咸平大道至水利路）道路工程二次</w:t>
      </w:r>
      <w:r>
        <w:rPr>
          <w:rFonts w:hint="eastAsia" w:ascii="黑体" w:hAnsi="新宋体" w:eastAsia="黑体"/>
          <w:b/>
          <w:sz w:val="28"/>
          <w:szCs w:val="28"/>
        </w:rPr>
        <w:t>招标公告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jc w:val="left"/>
        <w:rPr>
          <w:rFonts w:hint="eastAsia" w:eastAsia="宋体"/>
          <w:sz w:val="16"/>
          <w:szCs w:val="16"/>
          <w:lang w:val="en-US" w:eastAsia="zh-CN"/>
        </w:rPr>
      </w:pPr>
      <w:r>
        <w:rPr>
          <w:rFonts w:hint="eastAsia" w:ascii="宋体" w:hAnsi="宋体" w:eastAsia="宋体" w:cs="宋体"/>
          <w:b/>
          <w:i w:val="0"/>
          <w:caps w:val="0"/>
          <w:color w:val="000000"/>
          <w:spacing w:val="0"/>
          <w:sz w:val="27"/>
          <w:szCs w:val="27"/>
          <w:shd w:val="clear" w:fill="FFFFFF"/>
          <w:lang w:eastAsia="zh-CN"/>
        </w:rPr>
        <w:t>一、</w:t>
      </w:r>
      <w:r>
        <w:rPr>
          <w:rFonts w:hint="eastAsia" w:ascii="宋体" w:hAnsi="宋体" w:eastAsia="宋体" w:cs="宋体"/>
          <w:b/>
          <w:i w:val="0"/>
          <w:caps w:val="0"/>
          <w:color w:val="000000"/>
          <w:spacing w:val="0"/>
          <w:sz w:val="27"/>
          <w:szCs w:val="27"/>
          <w:shd w:val="clear" w:fill="FFFFFF"/>
        </w:rPr>
        <w:t>招标条件：</w:t>
      </w:r>
      <w:r>
        <w:rPr>
          <w:rFonts w:hint="eastAsia" w:ascii="宋体" w:hAnsi="宋体" w:eastAsia="宋体" w:cs="宋体"/>
          <w:b w:val="0"/>
          <w:i w:val="0"/>
          <w:caps w:val="0"/>
          <w:color w:val="000000"/>
          <w:spacing w:val="0"/>
          <w:sz w:val="22"/>
          <w:szCs w:val="22"/>
          <w:shd w:val="clear" w:fill="FFFFFF"/>
          <w:lang w:val="en-US"/>
        </w:rPr>
        <w:br w:type="textWrapping"/>
      </w:r>
      <w:r>
        <w:rPr>
          <w:rFonts w:hint="eastAsia" w:ascii="宋体" w:hAnsi="宋体" w:eastAsia="宋体" w:cs="宋体"/>
          <w:b w:val="0"/>
          <w:i w:val="0"/>
          <w:caps w:val="0"/>
          <w:color w:val="000000"/>
          <w:spacing w:val="0"/>
          <w:sz w:val="22"/>
          <w:szCs w:val="22"/>
          <w:shd w:val="clear" w:fill="FFFFFF"/>
          <w:lang w:val="en-US"/>
        </w:rPr>
        <w:t>  </w:t>
      </w:r>
      <w:r>
        <w:rPr>
          <w:rFonts w:hint="eastAsia" w:ascii="宋体" w:hAnsi="宋体" w:eastAsia="宋体" w:cs="宋体"/>
          <w:b w:val="0"/>
          <w:i w:val="0"/>
          <w:caps w:val="0"/>
          <w:color w:val="000000"/>
          <w:spacing w:val="0"/>
          <w:sz w:val="24"/>
          <w:szCs w:val="24"/>
          <w:shd w:val="clear" w:fill="FFFFFF"/>
        </w:rPr>
        <w:t>本招标项目</w:t>
      </w:r>
      <w:r>
        <w:rPr>
          <w:rFonts w:hint="eastAsia" w:ascii="宋体" w:hAnsi="宋体" w:eastAsia="宋体" w:cs="宋体"/>
          <w:b w:val="0"/>
          <w:i w:val="0"/>
          <w:caps w:val="0"/>
          <w:color w:val="000000"/>
          <w:spacing w:val="0"/>
          <w:sz w:val="24"/>
          <w:szCs w:val="24"/>
          <w:u w:val="single"/>
          <w:shd w:val="clear" w:fill="FFFFFF"/>
          <w:lang w:eastAsia="zh-CN"/>
        </w:rPr>
        <w:t>通许县富民路(咸平大道至水利路）道路工程二次</w:t>
      </w:r>
      <w:r>
        <w:rPr>
          <w:rFonts w:hint="eastAsia" w:ascii="宋体" w:hAnsi="宋体" w:eastAsia="宋体" w:cs="宋体"/>
          <w:b w:val="0"/>
          <w:i w:val="0"/>
          <w:caps w:val="0"/>
          <w:color w:val="000000"/>
          <w:spacing w:val="0"/>
          <w:sz w:val="24"/>
          <w:szCs w:val="24"/>
          <w:u w:val="none"/>
          <w:shd w:val="clear" w:fill="FFFFFF"/>
        </w:rPr>
        <w:t>项目</w:t>
      </w:r>
      <w:r>
        <w:rPr>
          <w:rFonts w:hint="eastAsia" w:ascii="宋体" w:hAnsi="宋体" w:eastAsia="宋体" w:cs="宋体"/>
          <w:b w:val="0"/>
          <w:i w:val="0"/>
          <w:caps w:val="0"/>
          <w:color w:val="000000"/>
          <w:spacing w:val="0"/>
          <w:sz w:val="24"/>
          <w:szCs w:val="24"/>
          <w:shd w:val="clear" w:fill="FFFFFF"/>
        </w:rPr>
        <w:t>已经上级部门批准建设，招标人为</w:t>
      </w:r>
      <w:r>
        <w:rPr>
          <w:rFonts w:hint="eastAsia" w:ascii="宋体" w:hAnsi="宋体" w:eastAsia="宋体" w:cs="宋体"/>
          <w:b w:val="0"/>
          <w:i w:val="0"/>
          <w:caps w:val="0"/>
          <w:color w:val="000000"/>
          <w:spacing w:val="0"/>
          <w:sz w:val="24"/>
          <w:szCs w:val="24"/>
          <w:u w:val="single"/>
        </w:rPr>
        <w:t>通许县住房和城乡规划建设局</w:t>
      </w:r>
      <w:r>
        <w:rPr>
          <w:rFonts w:hint="eastAsia" w:ascii="宋体" w:hAnsi="宋体" w:eastAsia="宋体" w:cs="宋体"/>
          <w:b w:val="0"/>
          <w:i w:val="0"/>
          <w:caps w:val="0"/>
          <w:color w:val="000000"/>
          <w:spacing w:val="0"/>
          <w:sz w:val="24"/>
          <w:szCs w:val="24"/>
          <w:shd w:val="clear" w:fill="FFFFFF"/>
        </w:rPr>
        <w:t>，建设资金已落实，项目已具备招标条件，现委托</w:t>
      </w:r>
      <w:r>
        <w:rPr>
          <w:rFonts w:hint="eastAsia" w:ascii="宋体" w:hAnsi="宋体" w:eastAsia="宋体" w:cs="宋体"/>
          <w:b w:val="0"/>
          <w:i w:val="0"/>
          <w:caps w:val="0"/>
          <w:color w:val="000000"/>
          <w:spacing w:val="0"/>
          <w:sz w:val="24"/>
          <w:szCs w:val="24"/>
          <w:u w:val="single"/>
          <w:shd w:val="clear" w:fill="FFFFFF"/>
          <w:lang w:eastAsia="zh-CN"/>
        </w:rPr>
        <w:t>中金泰富工程管理有限公司</w:t>
      </w:r>
      <w:r>
        <w:rPr>
          <w:rFonts w:hint="eastAsia" w:ascii="宋体" w:hAnsi="宋体" w:eastAsia="宋体" w:cs="宋体"/>
          <w:b w:val="0"/>
          <w:i w:val="0"/>
          <w:caps w:val="0"/>
          <w:color w:val="000000"/>
          <w:spacing w:val="0"/>
          <w:sz w:val="24"/>
          <w:szCs w:val="24"/>
          <w:shd w:val="clear" w:fill="FFFFFF"/>
        </w:rPr>
        <w:t>，就该项目进行公开招标，欢迎具备相应资格的单位参加投标。</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i w:val="0"/>
          <w:caps w:val="0"/>
          <w:color w:val="000000"/>
          <w:spacing w:val="0"/>
          <w:sz w:val="27"/>
          <w:szCs w:val="27"/>
          <w:shd w:val="clear" w:fill="FFFFFF"/>
        </w:rPr>
        <w:t>二、项目概况与招标范围</w:t>
      </w:r>
      <w:r>
        <w:rPr>
          <w:rFonts w:hint="eastAsia" w:ascii="宋体" w:hAnsi="宋体" w:eastAsia="宋体" w:cs="宋体"/>
          <w:b w:val="0"/>
          <w:i w:val="0"/>
          <w:caps w:val="0"/>
          <w:color w:val="000000"/>
          <w:spacing w:val="0"/>
          <w:sz w:val="22"/>
          <w:szCs w:val="22"/>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2.1 </w:t>
      </w:r>
      <w:r>
        <w:rPr>
          <w:rFonts w:hint="eastAsia" w:ascii="宋体" w:hAnsi="宋体" w:eastAsia="宋体" w:cs="宋体"/>
          <w:b w:val="0"/>
          <w:i w:val="0"/>
          <w:caps w:val="0"/>
          <w:color w:val="000000"/>
          <w:spacing w:val="0"/>
          <w:sz w:val="24"/>
          <w:szCs w:val="24"/>
          <w:shd w:val="clear" w:fill="FFFFFF"/>
        </w:rPr>
        <w:t>项目名称</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lang w:val="en-US" w:eastAsia="zh-CN"/>
        </w:rPr>
        <w:t>通许县富民路(咸平大道至水利路）道路工程二次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0" w:lineRule="atLeast"/>
        <w:ind w:left="0" w:right="0" w:firstLine="0"/>
        <w:jc w:val="left"/>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lang w:val="en-US"/>
        </w:rPr>
        <w:t>2.2 </w:t>
      </w:r>
      <w:r>
        <w:rPr>
          <w:rFonts w:hint="eastAsia" w:ascii="宋体" w:hAnsi="宋体" w:eastAsia="宋体" w:cs="宋体"/>
          <w:b w:val="0"/>
          <w:i w:val="0"/>
          <w:caps w:val="0"/>
          <w:color w:val="000000"/>
          <w:spacing w:val="0"/>
          <w:sz w:val="24"/>
          <w:szCs w:val="24"/>
          <w:shd w:val="clear" w:fill="FFFFFF"/>
        </w:rPr>
        <w:t>项目编号</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lang w:val="en-US" w:eastAsia="zh-CN"/>
        </w:rPr>
        <w:t xml:space="preserve"> 豫通财工程公开招标（2018）020号</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2.3 </w:t>
      </w:r>
      <w:r>
        <w:rPr>
          <w:rFonts w:hint="eastAsia" w:ascii="宋体" w:hAnsi="宋体" w:eastAsia="宋体" w:cs="宋体"/>
          <w:b w:val="0"/>
          <w:i w:val="0"/>
          <w:caps w:val="0"/>
          <w:color w:val="000000"/>
          <w:spacing w:val="0"/>
          <w:sz w:val="24"/>
          <w:szCs w:val="24"/>
          <w:shd w:val="clear" w:fill="FFFFFF"/>
        </w:rPr>
        <w:t>工程地点：通许县境内。</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2.4</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投资总额：</w:t>
      </w:r>
      <w:r>
        <w:rPr>
          <w:rFonts w:hint="eastAsia" w:ascii="宋体" w:hAnsi="宋体" w:eastAsia="宋体" w:cs="宋体"/>
          <w:b w:val="0"/>
          <w:i w:val="0"/>
          <w:caps w:val="0"/>
          <w:color w:val="000000"/>
          <w:spacing w:val="0"/>
          <w:sz w:val="24"/>
          <w:szCs w:val="24"/>
          <w:shd w:val="clear" w:fill="FFFFFF"/>
          <w:lang w:val="en-US" w:eastAsia="zh-CN"/>
        </w:rPr>
        <w:t xml:space="preserve">20597360.74元 </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2.5</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质量目标：合格</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符合现行国家标准及要求。</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2.6计划工期：120日历天。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0" w:lineRule="atLeast"/>
        <w:ind w:left="0" w:right="0" w:firstLine="0"/>
        <w:jc w:val="left"/>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24"/>
          <w:szCs w:val="24"/>
          <w:shd w:val="clear" w:fill="FFFFFF"/>
          <w:lang w:val="en-US" w:eastAsia="zh-CN" w:bidi="ar"/>
        </w:rPr>
        <w:t>2.7 招标范围：施工图纸范围内及招标文件内全部内容；</w:t>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2.8 </w:t>
      </w:r>
      <w:r>
        <w:rPr>
          <w:rFonts w:hint="eastAsia" w:ascii="宋体" w:hAnsi="宋体" w:eastAsia="宋体" w:cs="宋体"/>
          <w:b w:val="0"/>
          <w:i w:val="0"/>
          <w:caps w:val="0"/>
          <w:color w:val="000000"/>
          <w:spacing w:val="0"/>
          <w:sz w:val="24"/>
          <w:szCs w:val="24"/>
          <w:shd w:val="clear" w:fill="FFFFFF"/>
        </w:rPr>
        <w:t>标段划分：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第一标段：</w:t>
      </w:r>
      <w:r>
        <w:rPr>
          <w:rFonts w:hint="eastAsia" w:ascii="宋体" w:hAnsi="宋体" w:eastAsia="宋体" w:cs="宋体"/>
          <w:b w:val="0"/>
          <w:i w:val="0"/>
          <w:caps w:val="0"/>
          <w:color w:val="000000"/>
          <w:spacing w:val="0"/>
          <w:sz w:val="24"/>
          <w:szCs w:val="24"/>
          <w:u w:val="single"/>
          <w:shd w:val="clear" w:fill="FFFFFF"/>
          <w:lang w:eastAsia="zh-CN"/>
        </w:rPr>
        <w:t>通许县富民路(咸平大道至水利路）道路工程二次</w:t>
      </w:r>
      <w:r>
        <w:rPr>
          <w:rFonts w:hint="eastAsia" w:ascii="宋体" w:hAnsi="宋体" w:eastAsia="宋体" w:cs="宋体"/>
          <w:b w:val="0"/>
          <w:i w:val="0"/>
          <w:caps w:val="0"/>
          <w:color w:val="000000"/>
          <w:spacing w:val="0"/>
          <w:sz w:val="24"/>
          <w:szCs w:val="24"/>
          <w:shd w:val="clear" w:fill="FFFFFF"/>
        </w:rPr>
        <w:t>施工，总投资约</w:t>
      </w:r>
      <w:r>
        <w:rPr>
          <w:rFonts w:hint="eastAsia" w:ascii="宋体" w:hAnsi="宋体" w:eastAsia="宋体" w:cs="宋体"/>
          <w:b w:val="0"/>
          <w:i w:val="0"/>
          <w:caps w:val="0"/>
          <w:color w:val="000000"/>
          <w:spacing w:val="0"/>
          <w:sz w:val="24"/>
          <w:szCs w:val="24"/>
          <w:shd w:val="clear" w:fill="FFFFFF"/>
          <w:lang w:val="en-US" w:eastAsia="zh-CN"/>
        </w:rPr>
        <w:t>19125764.45</w:t>
      </w:r>
      <w:r>
        <w:rPr>
          <w:rFonts w:hint="eastAsia" w:ascii="宋体" w:hAnsi="宋体" w:eastAsia="宋体" w:cs="宋体"/>
          <w:b w:val="0"/>
          <w:i w:val="0"/>
          <w:caps w:val="0"/>
          <w:color w:val="000000"/>
          <w:spacing w:val="0"/>
          <w:sz w:val="24"/>
          <w:szCs w:val="24"/>
          <w:shd w:val="clear" w:fill="FFFFFF"/>
          <w:lang w:eastAsia="zh-CN"/>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0"/>
        <w:jc w:val="left"/>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第二标段：</w:t>
      </w:r>
      <w:r>
        <w:rPr>
          <w:rFonts w:hint="eastAsia" w:ascii="宋体" w:hAnsi="宋体" w:eastAsia="宋体" w:cs="宋体"/>
          <w:b w:val="0"/>
          <w:i w:val="0"/>
          <w:caps w:val="0"/>
          <w:color w:val="000000"/>
          <w:spacing w:val="0"/>
          <w:sz w:val="24"/>
          <w:szCs w:val="24"/>
          <w:u w:val="single"/>
          <w:shd w:val="clear" w:fill="FFFFFF"/>
          <w:lang w:eastAsia="zh-CN"/>
        </w:rPr>
        <w:t>通许县富民路(咸平大道至水利路）道路工程二次</w:t>
      </w:r>
      <w:r>
        <w:rPr>
          <w:rFonts w:hint="eastAsia" w:ascii="宋体" w:hAnsi="宋体" w:eastAsia="宋体" w:cs="宋体"/>
          <w:b w:val="0"/>
          <w:i w:val="0"/>
          <w:caps w:val="0"/>
          <w:color w:val="000000"/>
          <w:spacing w:val="0"/>
          <w:sz w:val="24"/>
          <w:szCs w:val="24"/>
          <w:shd w:val="clear" w:fill="FFFFFF"/>
        </w:rPr>
        <w:t>照明工程，总投资约</w:t>
      </w:r>
      <w:r>
        <w:rPr>
          <w:rFonts w:hint="eastAsia" w:ascii="宋体" w:hAnsi="宋体" w:eastAsia="宋体" w:cs="宋体"/>
          <w:b w:val="0"/>
          <w:i w:val="0"/>
          <w:caps w:val="0"/>
          <w:color w:val="000000"/>
          <w:spacing w:val="0"/>
          <w:sz w:val="24"/>
          <w:szCs w:val="24"/>
          <w:shd w:val="clear" w:fill="FFFFFF"/>
          <w:lang w:val="en-US" w:eastAsia="zh-CN"/>
        </w:rPr>
        <w:t>680629.56</w:t>
      </w:r>
      <w:r>
        <w:rPr>
          <w:rFonts w:hint="eastAsia" w:ascii="宋体" w:hAnsi="宋体" w:eastAsia="宋体" w:cs="宋体"/>
          <w:b w:val="0"/>
          <w:i w:val="0"/>
          <w:caps w:val="0"/>
          <w:color w:val="000000"/>
          <w:spacing w:val="0"/>
          <w:sz w:val="24"/>
          <w:szCs w:val="24"/>
          <w:shd w:val="clear" w:fill="FFFFFF"/>
          <w:lang w:eastAsia="zh-CN"/>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0"/>
        <w:jc w:val="left"/>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sz w:val="24"/>
          <w:szCs w:val="24"/>
          <w:shd w:val="clear" w:fill="FFFFFF"/>
        </w:rPr>
        <w:t>第三标段：</w:t>
      </w:r>
      <w:r>
        <w:rPr>
          <w:rFonts w:hint="eastAsia" w:ascii="宋体" w:hAnsi="宋体" w:eastAsia="宋体" w:cs="宋体"/>
          <w:b w:val="0"/>
          <w:i w:val="0"/>
          <w:caps w:val="0"/>
          <w:color w:val="000000"/>
          <w:spacing w:val="0"/>
          <w:sz w:val="24"/>
          <w:szCs w:val="24"/>
          <w:u w:val="single"/>
          <w:shd w:val="clear" w:fill="FFFFFF"/>
          <w:lang w:eastAsia="zh-CN"/>
        </w:rPr>
        <w:t>通许县富民路(咸平大道至水利路）道路工程二次</w:t>
      </w:r>
      <w:r>
        <w:rPr>
          <w:rFonts w:hint="eastAsia" w:ascii="宋体" w:hAnsi="宋体" w:eastAsia="宋体" w:cs="宋体"/>
          <w:b w:val="0"/>
          <w:i w:val="0"/>
          <w:caps w:val="0"/>
          <w:color w:val="000000"/>
          <w:spacing w:val="0"/>
          <w:sz w:val="24"/>
          <w:szCs w:val="24"/>
          <w:shd w:val="clear" w:fill="FFFFFF"/>
        </w:rPr>
        <w:t>交通工程，总投资约</w:t>
      </w:r>
      <w:r>
        <w:rPr>
          <w:rFonts w:hint="eastAsia" w:ascii="宋体" w:hAnsi="宋体" w:eastAsia="宋体" w:cs="宋体"/>
          <w:b w:val="0"/>
          <w:i w:val="0"/>
          <w:caps w:val="0"/>
          <w:color w:val="000000"/>
          <w:spacing w:val="0"/>
          <w:sz w:val="24"/>
          <w:szCs w:val="24"/>
          <w:shd w:val="clear" w:fill="FFFFFF"/>
          <w:lang w:val="en-US" w:eastAsia="zh-CN"/>
        </w:rPr>
        <w:t>790966.73</w:t>
      </w:r>
      <w:r>
        <w:rPr>
          <w:rFonts w:hint="eastAsia" w:ascii="宋体" w:hAnsi="宋体" w:eastAsia="宋体" w:cs="宋体"/>
          <w:b w:val="0"/>
          <w:i w:val="0"/>
          <w:caps w:val="0"/>
          <w:color w:val="000000"/>
          <w:spacing w:val="0"/>
          <w:sz w:val="24"/>
          <w:szCs w:val="24"/>
          <w:shd w:val="clear" w:fill="FFFFFF"/>
          <w:lang w:eastAsia="zh-CN"/>
        </w:rPr>
        <w:t>元</w:t>
      </w:r>
      <w:r>
        <w:rPr>
          <w:rFonts w:hint="eastAsia" w:ascii="宋体" w:hAnsi="宋体" w:eastAsia="宋体" w:cs="宋体"/>
          <w:b w:val="0"/>
          <w:i w:val="0"/>
          <w:caps w:val="0"/>
          <w:color w:val="000000"/>
          <w:spacing w:val="0"/>
          <w:sz w:val="24"/>
          <w:szCs w:val="24"/>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0" w:lineRule="atLeast"/>
        <w:ind w:left="0" w:right="0" w:firstLine="0"/>
        <w:jc w:val="left"/>
        <w:rPr>
          <w:rFonts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sz w:val="27"/>
          <w:szCs w:val="27"/>
          <w:shd w:val="clear" w:fill="FFFFFF"/>
        </w:rPr>
        <w:t>三、投标人资格要求</w:t>
      </w:r>
      <w:r>
        <w:rPr>
          <w:rFonts w:hint="eastAsia" w:ascii="宋体" w:hAnsi="宋体" w:eastAsia="宋体" w:cs="宋体"/>
          <w:b w:val="0"/>
          <w:i w:val="0"/>
          <w:caps w:val="0"/>
          <w:color w:val="000000"/>
          <w:spacing w:val="0"/>
          <w:sz w:val="22"/>
          <w:szCs w:val="22"/>
          <w:shd w:val="clear" w:fill="FFFFFF"/>
          <w:lang w:val="en-US"/>
        </w:rPr>
        <w:br w:type="textWrapping"/>
      </w:r>
      <w:r>
        <w:rPr>
          <w:rFonts w:hint="eastAsia" w:ascii="宋体" w:hAnsi="宋体" w:eastAsia="宋体" w:cs="宋体"/>
          <w:b/>
          <w:i w:val="0"/>
          <w:caps w:val="0"/>
          <w:color w:val="000000"/>
          <w:spacing w:val="0"/>
          <w:kern w:val="0"/>
          <w:sz w:val="24"/>
          <w:szCs w:val="24"/>
          <w:shd w:val="clear" w:fill="FFFFFF"/>
          <w:lang w:val="en-US" w:eastAsia="zh-CN" w:bidi="ar"/>
        </w:rPr>
        <w:t>3.1.1、第一标段：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(1) 投标人须具备独立法人资格，具有有效的营业执照、税务登记证、组织机构代码证(或三证合一)，并在人员、设备、资金等方面具有相应的施工能力；</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(2)投标人须具备建设行政主管部门核发的市政公用工程施工总承包叁级（含叁级）及以上资质且具有有效的安全生产许可证；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项目经理（不含临时）须具有市政公用工程专业贰级及以上注册建造师资格，并具备有效的安全生产考核合格证、继续教育证书（按照规定需继续教育的建造师提供），且未担任其他在建工程项目的项目经理，并出具《项目经理无在建工程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(4)项目经理、技术负责人具有市政专业中级及以上技术职称、1年以上相关工作经历(自取得中级及以上工程技术职称之日计算，提供可查询方式)；</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(5)项目经理、技术负责人、授权委托人与本公司签有劳务合同，提供有效的劳务合同书；且在本公司参加社会保险，具有社会保障部门出具的2017年1月至2017年12月之间连续缴纳养老保险的证明（提供社保机构证明和可查询的方式，开具日期需在公告发布时间以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(6)投标人拟派项目经理须提供本公司2015年1月以来以项目经理身份完成的同类合同金额1500万以上的市政工程业绩1份,(需提供业绩的合同（合同须盖甲乙双方骑缝章）、中标通知书、网页版招标公告、网页版中标公示、竣工验收报告，时间以签订合同日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(7)投标人提供近三年【2015年，2016年，2017年】财务审计报告，财务状况良好且连续三年无亏损，无不良债务【需提供会计师事务所或审计部门出具的审计报告】，若公司成立时间不足三年的，按实际成立年限提供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(8)投标人应在投标时提供由注册所在地或项目所在地检察机关出具的行贿犯罪档案查询结果（包括法人、法定代表人、项目经理），否则取消其投标资格（网上下载的查询告知函和检察机关现场出具的书面告知函具有同等效力）。投标人不得有任何形式的不良记录，一经查实，取消投标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3.1.2第二标段：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（1）投标人须具备独立法人资格，具有有效的营业执照、税务登记证、组织机构代码证(或三证合一)，并在人员、设备、资金等方面具有相应的施工能力；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(2)投标人须具备建设行政主管部门颁发的城市及道路照明工程专业承包叁级或电力工程施工总承包叁级或输变电工程专业承包叁级及以上资质，具有电力监管委员会颁发的承装（修、试）电力设施许可证肆级及以上资质，具有有效的安全生产许可证； </w:t>
      </w:r>
      <w:r>
        <w:rPr>
          <w:rFonts w:hint="eastAsia" w:ascii="宋体" w:hAnsi="宋体" w:eastAsia="宋体" w:cs="宋体"/>
          <w:b/>
          <w:i w:val="0"/>
          <w:caps w:val="0"/>
          <w:color w:val="0909B7"/>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（3）投标人拟派项目经理（不含临时）具有市政公用工程专业贰级或机电工程贰级 及以上注册建造师资格和有效的安全生产考核合格证书，继续教育证书（按照规定需继续教育的建造师提供）且未担任其他在建工程项目的项目经理，并出具《项目经理无在建工程承诺书》。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（4）项目经理、技术负责人具有相关专业中级及以上技术职称、1年以上相关工作经历(自取得中级及以上工程技术职称之日计算，提供可查询方式)。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项目经理、技术负责人、授权委托人在本公司参加社会保险，具有社会保障部门出具的2017年1月至2017年12月之间连续缴纳养老保险的证明（提供社保机构证明和可查询的方式，开具日期需在公告发布时间以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6）投标人拟派项目经理须提供本公司2015年1月以来以项目经理身份完成的同类照明工程或电力方面类似业绩1份，（需提供业绩的合同（合同须盖甲乙双方骑缝章）、中标通知书、竣工验收报告，时间以签订合同日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(7)投标人提供近三年【2014年，2015年，2016年】财务审计报告，财务状况良，无不良债务【需提供会计师事务所或审计部门出具的审计报告】，若公司成立时间不足三年的，按实际成立年限提供审计报告。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(8)投标人应在投标时提供由注册所在地或项目所在地检察机关出具的行贿犯罪档案查询结果（包括法人、法定代表人、项目经理），否则取消其投标资格（网上下载的查询告知函和检察机关现场出具的书面告知函具有同等效力）。投标人不得有任何形式的不良记录，一经查实，取消投标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3.1.3第三标段：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（1）投标人须具备独立法人资格，具有有效的营业执照、税务登记证、组织机构代码证(或三证合一)，并在人员、设备、资金等方面具有相应的施工能力；</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（2）投标人须具备建设行政主管部门颁发的公路交通工程专业承包公路安全设施分项和公路机电工程分项贰级及以上资质，具有有效的安全生产许可证。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投标人拟派项目经理（不含临时）具有机电工程或公路工程专业贰级及以上注册建造师资格和有效的安全生产考核合格证书，继续教育证书（按照规定需继续教育的建造师提供），且未担任其他在建工程项目的项目经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（4）投标人拟派技术负责人必须具有中级以上技术职称，1年以上相关工作经历(自取得技术职称之日计算，提供查询方式)。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所投的产品具有由公安部交通安全产品质量监督检测中心出具的机动车信号灯、方向指示信号灯、人行信号灯、通讯式道路交通信号倒计时显示器、道路交通信号控制机、禁令、警告、指示标志检测报告；地市级及以上质检部门出具的八棱式信号灯杆检验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 （6）项目经理、技术负责人、授权委托人与本公司签有劳务合同，提供有效的劳务合同书；且在本公司参加社会保险，具有社会保障部门出具的2017年1月至2017年12月之间连续缴纳养老保险的证明（提供社保机构证明和可查询的方式，开具日期需在公告发布时间以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（7）投标人拟派项目经理须提供本公司2015年1月以来以项目经理身份完成的同类工程业绩1份，提供中标通知书、网页版招标公告、网页版中标公示、竣工验收报告，合同、时间以签订合同日期为准）。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(8)投标人提供近三年【2015年，2016年，2017年】财务审计报告，财务状况良好，无不良债务【需提供会计师事务所或审计部门出具的审计报告】，若公司成立时间不足三年的，按实际成立年限提供审计报告。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(9)所有投标人应在投标时提供由注册所在地或项目所在地检察机关出具的行贿犯罪档案查询结果（包括法人、法定代表人、项目经理），否则取消其投标资格（网上下载的查询告知函和检察机关现场出具的书面告知函具有同等效力）。投标人不得有任何形式的不良记录，一经查实，取消投标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3.2本项目不接受联合体资格预审申请和联合体投标。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3.3 每个投标人只能对一个标段进行报名。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16"/>
          <w:szCs w:val="16"/>
        </w:rPr>
      </w:pPr>
      <w:r>
        <w:rPr>
          <w:rFonts w:hint="eastAsia" w:ascii="宋体" w:hAnsi="宋体" w:eastAsia="宋体" w:cs="宋体"/>
          <w:b/>
          <w:i w:val="0"/>
          <w:caps w:val="0"/>
          <w:color w:val="000000"/>
          <w:spacing w:val="0"/>
          <w:kern w:val="0"/>
          <w:sz w:val="24"/>
          <w:szCs w:val="24"/>
          <w:shd w:val="clear" w:fill="FFFFFF"/>
          <w:lang w:val="en-US" w:eastAsia="zh-CN" w:bidi="ar"/>
        </w:rPr>
        <w:t>3.4本项目招标过程中每个申请单位项目经理不得以任何理由更换</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420" w:lineRule="atLeast"/>
        <w:ind w:left="0" w:right="0" w:firstLine="0"/>
        <w:jc w:val="left"/>
        <w:rPr>
          <w:rFonts w:hint="eastAsia" w:ascii="宋体" w:hAnsi="宋体" w:eastAsia="宋体" w:cs="宋体"/>
          <w:b w:val="0"/>
          <w:i w:val="0"/>
          <w:caps w:val="0"/>
          <w:color w:val="000000"/>
          <w:spacing w:val="0"/>
          <w:sz w:val="16"/>
          <w:szCs w:val="16"/>
        </w:rPr>
      </w:pPr>
      <w:r>
        <w:rPr>
          <w:rStyle w:val="4"/>
          <w:rFonts w:hint="eastAsia" w:ascii="宋体" w:hAnsi="宋体" w:eastAsia="宋体" w:cs="宋体"/>
          <w:i w:val="0"/>
          <w:caps w:val="0"/>
          <w:color w:val="000000"/>
          <w:spacing w:val="0"/>
          <w:sz w:val="24"/>
          <w:szCs w:val="24"/>
          <w:shd w:val="clear" w:fill="FFFFFF"/>
          <w:lang w:eastAsia="zh-CN"/>
        </w:rPr>
        <w:t>四、</w:t>
      </w:r>
      <w:r>
        <w:rPr>
          <w:rFonts w:hint="eastAsia" w:ascii="宋体" w:hAnsi="宋体" w:eastAsia="宋体" w:cs="宋体"/>
          <w:i w:val="0"/>
          <w:caps w:val="0"/>
          <w:color w:val="000000"/>
          <w:spacing w:val="0"/>
          <w:sz w:val="24"/>
          <w:szCs w:val="24"/>
          <w:shd w:val="clear" w:fill="FFFFFF"/>
          <w:lang w:val="en-US"/>
        </w:rPr>
        <w:t> </w:t>
      </w:r>
      <w:r>
        <w:rPr>
          <w:rStyle w:val="4"/>
          <w:rFonts w:hint="eastAsia" w:ascii="宋体" w:hAnsi="宋体" w:eastAsia="宋体" w:cs="宋体"/>
          <w:i w:val="0"/>
          <w:caps w:val="0"/>
          <w:color w:val="000000"/>
          <w:spacing w:val="0"/>
          <w:sz w:val="24"/>
          <w:szCs w:val="24"/>
          <w:shd w:val="clear" w:fill="FFFFFF"/>
        </w:rPr>
        <w:t>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kern w:val="0"/>
          <w:sz w:val="24"/>
          <w:szCs w:val="24"/>
          <w:shd w:val="clear" w:fill="FFFFFF"/>
          <w:lang w:val="en-US" w:eastAsia="zh-CN" w:bidi="ar"/>
        </w:rPr>
        <w:t>4.1、请于2018年7月31日至2018年8月6日（法定公休日、法定节假日除外），每日上午09时00分至11时30分时，下午13时00分时至16时30分（北京时间，下同），在通许县公共资源交易中心报名。 </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4.2、报名及招标文件出售地点：通许县公共资源交易中心(通许县行政路东段路北人民体育场对面)；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kern w:val="0"/>
          <w:sz w:val="24"/>
          <w:szCs w:val="24"/>
          <w:shd w:val="clear" w:fill="FFFFFF"/>
          <w:lang w:val="en-US" w:eastAsia="zh-CN" w:bidi="ar"/>
        </w:rPr>
        <w:t>招标文件售价500元/标段。现金购买，售后不退。</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4.3、报名所需资料：</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营业执照副本复印件、组织机构代码证副本复印件、税务登记证副本复印件（或三证合一营业执照副本复印件）、法定代表人授权委托书、委托代理人身份证复印件、法定代表人身份证复印件、项目经理身份证复印件并加盖单位公章的资料一套，未按投标人资格要求提供资料的报名申请将不予接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kern w:val="0"/>
          <w:sz w:val="24"/>
          <w:szCs w:val="24"/>
          <w:shd w:val="clear" w:fill="FFFFFF"/>
          <w:lang w:val="en-US" w:eastAsia="zh-CN" w:bidi="ar"/>
        </w:rPr>
        <w:t>五.</w:t>
      </w:r>
      <w:r>
        <w:rPr>
          <w:rFonts w:hint="default" w:ascii="Times New Roman" w:hAnsi="Times New Roman" w:eastAsia="宋体" w:cs="Times New Roman"/>
          <w:b w:val="0"/>
          <w:i w:val="0"/>
          <w:caps w:val="0"/>
          <w:color w:val="000000"/>
          <w:spacing w:val="0"/>
          <w:kern w:val="0"/>
          <w:sz w:val="14"/>
          <w:szCs w:val="14"/>
          <w:shd w:val="clear" w:fill="FFFFFF"/>
          <w:lang w:val="en-US" w:eastAsia="zh-CN" w:bidi="ar"/>
        </w:rPr>
        <w:t> </w:t>
      </w:r>
      <w:r>
        <w:rPr>
          <w:rStyle w:val="4"/>
          <w:rFonts w:hint="eastAsia" w:ascii="宋体" w:hAnsi="宋体" w:eastAsia="宋体" w:cs="宋体"/>
          <w:i w:val="0"/>
          <w:caps w:val="0"/>
          <w:color w:val="000000"/>
          <w:spacing w:val="0"/>
          <w:kern w:val="0"/>
          <w:sz w:val="24"/>
          <w:szCs w:val="24"/>
          <w:shd w:val="clear" w:fill="FFFFFF"/>
          <w:lang w:val="en-US" w:eastAsia="zh-CN" w:bidi="ar"/>
        </w:rPr>
        <w:t> 投标文件的递交</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5.1 投标文件递交截止时间（投标截止时间）：</w:t>
      </w:r>
      <w:r>
        <w:rPr>
          <w:rStyle w:val="4"/>
          <w:rFonts w:hint="eastAsia" w:ascii="宋体" w:hAnsi="宋体" w:eastAsia="宋体" w:cs="宋体"/>
          <w:b w:val="0"/>
          <w:i w:val="0"/>
          <w:caps w:val="0"/>
          <w:color w:val="000000"/>
          <w:spacing w:val="0"/>
          <w:kern w:val="0"/>
          <w:sz w:val="22"/>
          <w:szCs w:val="22"/>
          <w:shd w:val="clear" w:fill="FFFFFF"/>
          <w:lang w:val="en-US" w:eastAsia="zh-CN" w:bidi="ar"/>
        </w:rPr>
        <w:t>2018年8月24</w:t>
      </w:r>
      <w:bookmarkStart w:id="1" w:name="_GoBack"/>
      <w:bookmarkEnd w:id="1"/>
      <w:r>
        <w:rPr>
          <w:rStyle w:val="4"/>
          <w:rFonts w:hint="eastAsia" w:ascii="宋体" w:hAnsi="宋体" w:eastAsia="宋体" w:cs="宋体"/>
          <w:b w:val="0"/>
          <w:i w:val="0"/>
          <w:caps w:val="0"/>
          <w:color w:val="000000"/>
          <w:spacing w:val="0"/>
          <w:kern w:val="0"/>
          <w:sz w:val="22"/>
          <w:szCs w:val="22"/>
          <w:shd w:val="clear" w:fill="FFFFFF"/>
          <w:lang w:val="en-US" w:eastAsia="zh-CN" w:bidi="ar"/>
        </w:rPr>
        <w:t>日上午10时00分</w:t>
      </w:r>
      <w:r>
        <w:rPr>
          <w:rStyle w:val="4"/>
          <w:rFonts w:hint="eastAsia" w:ascii="宋体" w:hAnsi="宋体" w:eastAsia="宋体" w:cs="宋体"/>
          <w:b w:val="0"/>
          <w:i w:val="0"/>
          <w:caps w:val="0"/>
          <w:color w:val="000000"/>
          <w:spacing w:val="0"/>
          <w:kern w:val="0"/>
          <w:sz w:val="22"/>
          <w:szCs w:val="22"/>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5.2 投标文件递交地点：通许县公共资源交易中心开标室</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5.3 逾期送达的或者未送达指定地点的投标文件，招标人不予受理。</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5.4投标人需要在投标截止时间前（以实际到帐为准）提交数额为项目估算价2%</w:t>
      </w:r>
      <w:r>
        <w:rPr>
          <w:rStyle w:val="4"/>
          <w:rFonts w:hint="eastAsia" w:ascii="宋体" w:hAnsi="宋体" w:eastAsia="宋体" w:cs="宋体"/>
          <w:b w:val="0"/>
          <w:i w:val="0"/>
          <w:caps w:val="0"/>
          <w:color w:val="000000"/>
          <w:spacing w:val="0"/>
          <w:kern w:val="0"/>
          <w:sz w:val="22"/>
          <w:szCs w:val="22"/>
          <w:shd w:val="clear" w:fill="FFFFFF"/>
          <w:lang w:val="en-US" w:eastAsia="zh-CN" w:bidi="ar"/>
        </w:rPr>
        <w:t>的投标保证金，详见招标文件。投标保证金从投标单位基本账户转出，否则视为无效。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kern w:val="0"/>
          <w:sz w:val="24"/>
          <w:szCs w:val="24"/>
          <w:shd w:val="clear" w:fill="FFFFFF"/>
          <w:lang w:val="en-US" w:eastAsia="zh-CN" w:bidi="ar"/>
        </w:rPr>
        <w:t>5.5开标时，投标单位企业项目经理本人必须携带建造师证件及身份证亲自到场签字确认；项目经理不按规定参加开标时，视为放弃投标。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kern w:val="0"/>
          <w:sz w:val="24"/>
          <w:szCs w:val="24"/>
          <w:shd w:val="clear" w:fill="FFFFFF"/>
          <w:lang w:val="en-US" w:eastAsia="zh-CN" w:bidi="ar"/>
        </w:rPr>
        <w:t>注: 1、招标代理机构对报名资料的审验并不作为投标人资格条件的最终认定，评标时，由评标委员会对投标人的资格证件原件进行资格审查，不符合项目资格条件的投标人将被拒绝投标。</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2、投标人在报名期间内需要先登陆开封市公共资源交易信息网进行网上报名后携带报名回执单进行现场报名，否则不受理；办理电子密钥与网上投标相关事宜：投标人登陆中心网站，可获知注册办理中心电子密钥的相关事宜，在公告期内可免费下载本中心《投标文件》的电子文档。网址：http://www. kfsggzyjyw.cn/；按中心要求办理投标人电子密钥后即可参加中心组织的采购项目网上投标。否则视为报名无效，不允许参加投标。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4"/>
          <w:szCs w:val="24"/>
          <w:shd w:val="clear" w:fill="FFFFFF"/>
          <w:lang w:val="en-US" w:eastAsia="zh-CN" w:bidi="ar"/>
        </w:rPr>
        <w:t>六、本项目公告发布的媒体</w:t>
      </w:r>
      <w:r>
        <w:rPr>
          <w:rStyle w:val="4"/>
          <w:rFonts w:hint="eastAsia" w:ascii="宋体" w:hAnsi="宋体" w:eastAsia="宋体" w:cs="宋体"/>
          <w:b w:val="0"/>
          <w:i w:val="0"/>
          <w:caps w:val="0"/>
          <w:color w:val="000000"/>
          <w:spacing w:val="0"/>
          <w:kern w:val="0"/>
          <w:sz w:val="24"/>
          <w:szCs w:val="24"/>
          <w:shd w:val="clear" w:fill="FFFFFF"/>
          <w:lang w:val="en-US" w:eastAsia="zh-CN" w:bidi="ar"/>
        </w:rPr>
        <w:br w:type="textWrapping"/>
      </w:r>
      <w:r>
        <w:rPr>
          <w:rStyle w:val="4"/>
          <w:rFonts w:hint="eastAsia" w:ascii="宋体" w:hAnsi="宋体" w:eastAsia="宋体" w:cs="宋体"/>
          <w:b w:val="0"/>
          <w:i w:val="0"/>
          <w:caps w:val="0"/>
          <w:color w:val="000000"/>
          <w:spacing w:val="0"/>
          <w:kern w:val="0"/>
          <w:sz w:val="24"/>
          <w:szCs w:val="24"/>
          <w:shd w:val="clear" w:fill="FFFFFF"/>
          <w:lang w:val="en-US" w:eastAsia="zh-CN" w:bidi="ar"/>
        </w:rPr>
        <w:t>   本次招标公告在</w:t>
      </w:r>
      <w:bookmarkStart w:id="0" w:name="_Toc346177906"/>
      <w:r>
        <w:rPr>
          <w:rStyle w:val="4"/>
          <w:rFonts w:hint="eastAsia" w:ascii="宋体" w:hAnsi="宋体" w:eastAsia="宋体" w:cs="宋体"/>
          <w:b w:val="0"/>
          <w:i w:val="0"/>
          <w:caps w:val="0"/>
          <w:color w:val="000000"/>
          <w:spacing w:val="0"/>
          <w:kern w:val="0"/>
          <w:sz w:val="24"/>
          <w:szCs w:val="24"/>
          <w:u w:val="none"/>
          <w:shd w:val="clear" w:fill="FFFFFF"/>
          <w:lang w:val="en-US" w:eastAsia="zh-CN" w:bidi="ar"/>
        </w:rPr>
        <w:t>《中国招标投标公共服务平台》</w:t>
      </w:r>
      <w:bookmarkEnd w:id="0"/>
      <w:r>
        <w:rPr>
          <w:rStyle w:val="4"/>
          <w:rFonts w:hint="eastAsia" w:ascii="宋体" w:hAnsi="宋体" w:eastAsia="宋体" w:cs="宋体"/>
          <w:b w:val="0"/>
          <w:i w:val="0"/>
          <w:caps w:val="0"/>
          <w:color w:val="000000"/>
          <w:spacing w:val="0"/>
          <w:kern w:val="0"/>
          <w:sz w:val="24"/>
          <w:szCs w:val="24"/>
          <w:shd w:val="clear" w:fill="FFFFFF"/>
          <w:lang w:val="en-US" w:eastAsia="zh-CN" w:bidi="ar"/>
        </w:rPr>
        <w:t>、《河南政府采购网》、《开封市公共资源交易信息网》、《通许县公共资源交易信息网》上同时发布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0"/>
        <w:jc w:val="left"/>
        <w:rPr>
          <w:rFonts w:hint="eastAsia" w:ascii="宋体" w:hAnsi="宋体" w:eastAsia="宋体" w:cs="宋体"/>
          <w:b w:val="0"/>
          <w:i w:val="0"/>
          <w:caps w:val="0"/>
          <w:color w:val="000000"/>
          <w:spacing w:val="0"/>
          <w:sz w:val="16"/>
          <w:szCs w:val="16"/>
        </w:rPr>
      </w:pPr>
      <w:r>
        <w:rPr>
          <w:rStyle w:val="4"/>
          <w:rFonts w:hint="eastAsia" w:ascii="宋体" w:hAnsi="宋体" w:eastAsia="宋体" w:cs="宋体"/>
          <w:i w:val="0"/>
          <w:caps w:val="0"/>
          <w:color w:val="000000"/>
          <w:spacing w:val="0"/>
          <w:sz w:val="24"/>
          <w:szCs w:val="24"/>
          <w:shd w:val="clear" w:fill="FFFFFF"/>
          <w:lang w:val="en-US" w:eastAsia="zh-CN"/>
        </w:rPr>
        <w:t>七</w:t>
      </w:r>
      <w:r>
        <w:rPr>
          <w:rStyle w:val="4"/>
          <w:rFonts w:hint="eastAsia" w:ascii="宋体" w:hAnsi="宋体" w:eastAsia="宋体" w:cs="宋体"/>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联系方式</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招 标 人：通许县住房和城乡规划建设局</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联 系 人：王先生</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电  话：</w:t>
      </w:r>
      <w:r>
        <w:rPr>
          <w:rFonts w:hint="eastAsia" w:ascii="宋体" w:hAnsi="宋体" w:eastAsia="宋体" w:cs="宋体"/>
          <w:b w:val="0"/>
          <w:i w:val="0"/>
          <w:caps w:val="0"/>
          <w:color w:val="000000"/>
          <w:spacing w:val="0"/>
          <w:sz w:val="24"/>
          <w:szCs w:val="24"/>
          <w:shd w:val="clear" w:fill="FFFFFF"/>
          <w:lang w:val="en-US"/>
        </w:rPr>
        <w:t>0371-24970222</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地  址：通许县咸平大道西段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0"/>
        <w:jc w:val="left"/>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招标代理机构：</w:t>
      </w:r>
      <w:r>
        <w:rPr>
          <w:rFonts w:hint="eastAsia" w:ascii="宋体" w:hAnsi="宋体" w:eastAsia="宋体" w:cs="宋体"/>
          <w:b w:val="0"/>
          <w:i w:val="0"/>
          <w:caps w:val="0"/>
          <w:color w:val="000000"/>
          <w:spacing w:val="0"/>
          <w:sz w:val="24"/>
          <w:szCs w:val="24"/>
          <w:shd w:val="clear" w:fill="FFFFFF"/>
          <w:lang w:eastAsia="zh-CN"/>
        </w:rPr>
        <w:t>中金泰富工程管理有限公司</w:t>
      </w:r>
      <w:r>
        <w:rPr>
          <w:rFonts w:hint="eastAsia" w:ascii="宋体" w:hAnsi="宋体" w:eastAsia="宋体" w:cs="宋体"/>
          <w:b w:val="0"/>
          <w:i w:val="0"/>
          <w:caps w:val="0"/>
          <w:color w:val="000000"/>
          <w:spacing w:val="0"/>
          <w:sz w:val="24"/>
          <w:szCs w:val="24"/>
          <w:shd w:val="clear" w:fill="FFFFFF"/>
          <w:lang w:val="en-US"/>
        </w:rPr>
        <w:br w:type="textWrapping"/>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联系人：</w:t>
      </w:r>
      <w:r>
        <w:rPr>
          <w:rFonts w:hint="eastAsia" w:ascii="宋体" w:hAnsi="宋体" w:eastAsia="宋体" w:cs="宋体"/>
          <w:b w:val="0"/>
          <w:i w:val="0"/>
          <w:caps w:val="0"/>
          <w:color w:val="000000"/>
          <w:spacing w:val="0"/>
          <w:sz w:val="24"/>
          <w:szCs w:val="24"/>
          <w:shd w:val="clear" w:fill="FFFFFF"/>
          <w:lang w:eastAsia="zh-CN"/>
        </w:rPr>
        <w:t>邢女士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right="0" w:firstLine="480" w:firstLineChars="200"/>
        <w:jc w:val="left"/>
        <w:rPr>
          <w:rFonts w:hint="eastAsia"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sz w:val="24"/>
          <w:szCs w:val="24"/>
          <w:shd w:val="clear" w:fill="FFFFFF"/>
        </w:rPr>
        <w:t xml:space="preserve">电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话：</w:t>
      </w:r>
      <w:r>
        <w:rPr>
          <w:rFonts w:hint="eastAsia" w:ascii="宋体" w:hAnsi="宋体" w:eastAsia="宋体" w:cs="宋体"/>
          <w:b w:val="0"/>
          <w:i w:val="0"/>
          <w:caps w:val="0"/>
          <w:color w:val="000000"/>
          <w:spacing w:val="0"/>
          <w:sz w:val="24"/>
          <w:szCs w:val="24"/>
          <w:shd w:val="clear" w:fill="FFFFFF"/>
          <w:lang w:val="en-US" w:eastAsia="zh-CN"/>
        </w:rPr>
        <w:t>15936270176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36" w:lineRule="atLeast"/>
        <w:ind w:left="0" w:right="0" w:firstLine="320" w:firstLineChars="200"/>
        <w:jc w:val="left"/>
        <w:rPr>
          <w:rFonts w:hint="eastAsia" w:ascii="宋体" w:hAnsi="宋体" w:eastAsia="宋体" w:cs="宋体"/>
          <w:b w:val="0"/>
          <w:i w:val="0"/>
          <w:caps w:val="0"/>
          <w:color w:val="000000"/>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EBA"/>
    <w:rsid w:val="02BA5B74"/>
    <w:rsid w:val="03934B16"/>
    <w:rsid w:val="0DAD6E19"/>
    <w:rsid w:val="10CC3E16"/>
    <w:rsid w:val="121A76D7"/>
    <w:rsid w:val="12C24BCF"/>
    <w:rsid w:val="18801427"/>
    <w:rsid w:val="197F5EA6"/>
    <w:rsid w:val="1C705AF9"/>
    <w:rsid w:val="1EF87F5E"/>
    <w:rsid w:val="1FB90DF3"/>
    <w:rsid w:val="202155D5"/>
    <w:rsid w:val="20AB4370"/>
    <w:rsid w:val="20DF67F4"/>
    <w:rsid w:val="210301CB"/>
    <w:rsid w:val="26094A0B"/>
    <w:rsid w:val="29AF579C"/>
    <w:rsid w:val="2A901203"/>
    <w:rsid w:val="315A0A25"/>
    <w:rsid w:val="31C06D8C"/>
    <w:rsid w:val="32CA0FB8"/>
    <w:rsid w:val="33E83D98"/>
    <w:rsid w:val="345818D4"/>
    <w:rsid w:val="37291F0A"/>
    <w:rsid w:val="3B6F17CB"/>
    <w:rsid w:val="3DBE65A9"/>
    <w:rsid w:val="3F882A31"/>
    <w:rsid w:val="3FBD2833"/>
    <w:rsid w:val="4606486F"/>
    <w:rsid w:val="46F312AB"/>
    <w:rsid w:val="4B2A61F4"/>
    <w:rsid w:val="4C1205B5"/>
    <w:rsid w:val="4C6A4491"/>
    <w:rsid w:val="4DC80143"/>
    <w:rsid w:val="4EFF3F78"/>
    <w:rsid w:val="51DE0284"/>
    <w:rsid w:val="52674BEF"/>
    <w:rsid w:val="55E60811"/>
    <w:rsid w:val="56306ED8"/>
    <w:rsid w:val="575C2896"/>
    <w:rsid w:val="5AF9606A"/>
    <w:rsid w:val="5B676B74"/>
    <w:rsid w:val="5C5E3308"/>
    <w:rsid w:val="5E6A6E1F"/>
    <w:rsid w:val="5F232335"/>
    <w:rsid w:val="68A14A4A"/>
    <w:rsid w:val="6E706AC3"/>
    <w:rsid w:val="6F6815B3"/>
    <w:rsid w:val="6F9277AF"/>
    <w:rsid w:val="72321D6B"/>
    <w:rsid w:val="72CB7426"/>
    <w:rsid w:val="77C9536B"/>
    <w:rsid w:val="793F3124"/>
    <w:rsid w:val="7A5B049A"/>
    <w:rsid w:val="7AE97476"/>
    <w:rsid w:val="7BC3459C"/>
    <w:rsid w:val="7CD43FA9"/>
    <w:rsid w:val="7D5C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中金泰富工程管理有限公司:中金泰富工程管理有限公司</cp:lastModifiedBy>
  <cp:lastPrinted>2018-06-21T02:35:00Z</cp:lastPrinted>
  <dcterms:modified xsi:type="dcterms:W3CDTF">2018-07-30T09:00:18Z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