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78" w:rsidRDefault="00A30C29">
      <w:pPr>
        <w:pStyle w:val="1"/>
        <w:widowControl/>
        <w:shd w:val="clear" w:color="auto" w:fill="FFFFFF"/>
        <w:spacing w:beforeAutospacing="0" w:afterAutospacing="0" w:line="360" w:lineRule="auto"/>
        <w:jc w:val="center"/>
        <w:rPr>
          <w:rFonts w:cs="宋体" w:hint="default"/>
          <w:sz w:val="33"/>
          <w:szCs w:val="33"/>
          <w:shd w:val="clear" w:color="auto" w:fill="FFFFFF"/>
        </w:rPr>
      </w:pPr>
      <w:r>
        <w:rPr>
          <w:rFonts w:cs="宋体"/>
          <w:sz w:val="33"/>
          <w:szCs w:val="33"/>
          <w:shd w:val="clear" w:color="auto" w:fill="FFFFFF"/>
        </w:rPr>
        <w:t>开封市食药安全监管溯源综合平台采购项目</w:t>
      </w:r>
    </w:p>
    <w:p w:rsidR="00453978" w:rsidRDefault="00A30C29">
      <w:pPr>
        <w:pStyle w:val="1"/>
        <w:widowControl/>
        <w:shd w:val="clear" w:color="auto" w:fill="FFFFFF"/>
        <w:spacing w:beforeAutospacing="0" w:afterAutospacing="0" w:line="360" w:lineRule="auto"/>
        <w:jc w:val="center"/>
        <w:rPr>
          <w:rFonts w:cs="宋体" w:hint="default"/>
          <w:sz w:val="33"/>
          <w:szCs w:val="33"/>
          <w:shd w:val="clear" w:color="auto" w:fill="FFFFFF"/>
        </w:rPr>
      </w:pPr>
      <w:r>
        <w:rPr>
          <w:rFonts w:cs="宋体"/>
          <w:sz w:val="33"/>
          <w:szCs w:val="33"/>
          <w:shd w:val="clear" w:color="auto" w:fill="FFFFFF"/>
        </w:rPr>
        <w:t>招标公告</w:t>
      </w:r>
    </w:p>
    <w:p w:rsidR="00453978" w:rsidRDefault="00A30C29">
      <w:pPr>
        <w:pStyle w:val="a3"/>
        <w:shd w:val="clear" w:color="auto" w:fill="FFFFFF"/>
        <w:spacing w:before="60" w:beforeAutospacing="0" w:afterAutospacing="0" w:line="288" w:lineRule="auto"/>
        <w:ind w:left="159" w:firstLine="481"/>
        <w:rPr>
          <w:sz w:val="21"/>
          <w:szCs w:val="21"/>
        </w:rPr>
      </w:pPr>
      <w:r>
        <w:rPr>
          <w:rFonts w:hint="eastAsia"/>
          <w:sz w:val="21"/>
          <w:szCs w:val="21"/>
          <w:shd w:val="clear" w:color="auto" w:fill="FFFFFF"/>
        </w:rPr>
        <w:t>河南宏业建设管理股份有限公司受开封市食品药品监督管理局的委托，对开封市食药安全监管溯源综合平台采购项目进行公开招标，欢迎符合条件的供应商参加，现将招标事宜通知如下：</w:t>
      </w:r>
    </w:p>
    <w:p w:rsidR="00453978" w:rsidRDefault="00A30C29">
      <w:pPr>
        <w:pStyle w:val="a3"/>
        <w:shd w:val="clear" w:color="auto" w:fill="FFFFFF"/>
        <w:spacing w:before="60" w:beforeAutospacing="0" w:afterAutospacing="0" w:line="288" w:lineRule="auto"/>
        <w:rPr>
          <w:b/>
          <w:bCs/>
          <w:sz w:val="21"/>
          <w:szCs w:val="21"/>
        </w:rPr>
      </w:pPr>
      <w:r>
        <w:rPr>
          <w:rFonts w:hint="eastAsia"/>
          <w:b/>
          <w:bCs/>
          <w:sz w:val="21"/>
          <w:szCs w:val="21"/>
          <w:shd w:val="clear" w:color="auto" w:fill="FFFFFF"/>
        </w:rPr>
        <w:t>一、项目概况及招标范围</w:t>
      </w:r>
    </w:p>
    <w:p w:rsidR="00453978" w:rsidRDefault="00A30C29">
      <w:pPr>
        <w:pStyle w:val="a3"/>
        <w:shd w:val="clear" w:color="auto" w:fill="FFFFFF"/>
        <w:spacing w:before="60" w:beforeAutospacing="0" w:afterAutospacing="0" w:line="288" w:lineRule="auto"/>
        <w:ind w:firstLineChars="200" w:firstLine="420"/>
        <w:rPr>
          <w:sz w:val="21"/>
          <w:szCs w:val="21"/>
        </w:rPr>
      </w:pPr>
      <w:r>
        <w:rPr>
          <w:rFonts w:hint="eastAsia"/>
          <w:sz w:val="21"/>
          <w:szCs w:val="21"/>
          <w:shd w:val="clear" w:color="auto" w:fill="FFFFFF"/>
        </w:rPr>
        <w:t>1.1</w:t>
      </w:r>
      <w:r>
        <w:rPr>
          <w:rFonts w:hint="eastAsia"/>
          <w:sz w:val="21"/>
          <w:szCs w:val="21"/>
          <w:shd w:val="clear" w:color="auto" w:fill="FFFFFF"/>
        </w:rPr>
        <w:t>、项目名称：开封市食药安全监管溯源综合平台采购项目</w:t>
      </w:r>
    </w:p>
    <w:p w:rsidR="00453978" w:rsidRDefault="00A30C29">
      <w:pPr>
        <w:pStyle w:val="a3"/>
        <w:shd w:val="clear" w:color="auto" w:fill="FFFFFF"/>
        <w:spacing w:before="60" w:beforeAutospacing="0" w:afterAutospacing="0" w:line="288" w:lineRule="auto"/>
        <w:ind w:firstLineChars="200" w:firstLine="420"/>
        <w:rPr>
          <w:sz w:val="21"/>
          <w:szCs w:val="21"/>
        </w:rPr>
      </w:pPr>
      <w:r>
        <w:rPr>
          <w:rFonts w:hint="eastAsia"/>
          <w:sz w:val="21"/>
          <w:szCs w:val="21"/>
          <w:shd w:val="clear" w:color="auto" w:fill="FFFFFF"/>
        </w:rPr>
        <w:t>1.2</w:t>
      </w:r>
      <w:r>
        <w:rPr>
          <w:rFonts w:hint="eastAsia"/>
          <w:sz w:val="21"/>
          <w:szCs w:val="21"/>
          <w:shd w:val="clear" w:color="auto" w:fill="FFFFFF"/>
        </w:rPr>
        <w:t>、项目编号：</w:t>
      </w:r>
      <w:proofErr w:type="gramStart"/>
      <w:r>
        <w:rPr>
          <w:rFonts w:hint="eastAsia"/>
          <w:sz w:val="21"/>
          <w:szCs w:val="21"/>
          <w:shd w:val="clear" w:color="auto" w:fill="FFFFFF"/>
        </w:rPr>
        <w:t>汴财招</w:t>
      </w:r>
      <w:proofErr w:type="gramEnd"/>
      <w:r>
        <w:rPr>
          <w:rFonts w:hint="eastAsia"/>
          <w:sz w:val="21"/>
          <w:szCs w:val="21"/>
          <w:shd w:val="clear" w:color="auto" w:fill="FFFFFF"/>
        </w:rPr>
        <w:t>﹝</w:t>
      </w:r>
      <w:r>
        <w:rPr>
          <w:rFonts w:hint="eastAsia"/>
          <w:sz w:val="21"/>
          <w:szCs w:val="21"/>
          <w:shd w:val="clear" w:color="auto" w:fill="FFFFFF"/>
        </w:rPr>
        <w:t>2017</w:t>
      </w:r>
      <w:r>
        <w:rPr>
          <w:rFonts w:hint="eastAsia"/>
          <w:sz w:val="21"/>
          <w:szCs w:val="21"/>
          <w:shd w:val="clear" w:color="auto" w:fill="FFFFFF"/>
        </w:rPr>
        <w:t>﹞</w:t>
      </w:r>
      <w:r>
        <w:rPr>
          <w:rFonts w:hint="eastAsia"/>
          <w:sz w:val="21"/>
          <w:szCs w:val="21"/>
          <w:shd w:val="clear" w:color="auto" w:fill="FFFFFF"/>
        </w:rPr>
        <w:t>232</w:t>
      </w:r>
      <w:r>
        <w:rPr>
          <w:rFonts w:hint="eastAsia"/>
          <w:sz w:val="21"/>
          <w:szCs w:val="21"/>
          <w:shd w:val="clear" w:color="auto" w:fill="FFFFFF"/>
        </w:rPr>
        <w:t>号</w:t>
      </w:r>
    </w:p>
    <w:p w:rsidR="00453978" w:rsidRDefault="00A30C29">
      <w:pPr>
        <w:pStyle w:val="a3"/>
        <w:shd w:val="clear" w:color="auto" w:fill="FFFFFF"/>
        <w:spacing w:before="60" w:beforeAutospacing="0" w:afterAutospacing="0" w:line="288" w:lineRule="auto"/>
        <w:ind w:firstLineChars="200" w:firstLine="420"/>
        <w:rPr>
          <w:sz w:val="21"/>
          <w:szCs w:val="21"/>
          <w:shd w:val="clear" w:color="auto" w:fill="FFFFFF"/>
        </w:rPr>
      </w:pPr>
      <w:r>
        <w:rPr>
          <w:rFonts w:hint="eastAsia"/>
          <w:sz w:val="21"/>
          <w:szCs w:val="21"/>
          <w:shd w:val="clear" w:color="auto" w:fill="FFFFFF"/>
        </w:rPr>
        <w:t>1.3</w:t>
      </w:r>
      <w:r>
        <w:rPr>
          <w:rFonts w:hint="eastAsia"/>
          <w:sz w:val="21"/>
          <w:szCs w:val="21"/>
          <w:shd w:val="clear" w:color="auto" w:fill="FFFFFF"/>
        </w:rPr>
        <w:t>、资金来源：财政资金</w:t>
      </w:r>
    </w:p>
    <w:p w:rsidR="00453978" w:rsidRDefault="00A30C29">
      <w:pPr>
        <w:pStyle w:val="a3"/>
        <w:shd w:val="clear" w:color="auto" w:fill="FFFFFF"/>
        <w:spacing w:before="60" w:beforeAutospacing="0" w:afterAutospacing="0" w:line="288" w:lineRule="auto"/>
        <w:ind w:firstLineChars="200" w:firstLine="420"/>
        <w:rPr>
          <w:sz w:val="21"/>
          <w:szCs w:val="21"/>
        </w:rPr>
      </w:pPr>
      <w:r>
        <w:rPr>
          <w:rFonts w:hint="eastAsia"/>
          <w:sz w:val="21"/>
          <w:szCs w:val="21"/>
          <w:shd w:val="clear" w:color="auto" w:fill="FFFFFF"/>
        </w:rPr>
        <w:t>1.4</w:t>
      </w:r>
      <w:r>
        <w:rPr>
          <w:rFonts w:hint="eastAsia"/>
          <w:sz w:val="21"/>
          <w:szCs w:val="21"/>
          <w:shd w:val="clear" w:color="auto" w:fill="FFFFFF"/>
        </w:rPr>
        <w:t>、预算金额：约</w:t>
      </w:r>
      <w:r>
        <w:rPr>
          <w:rFonts w:hint="eastAsia"/>
          <w:sz w:val="21"/>
          <w:szCs w:val="21"/>
          <w:shd w:val="clear" w:color="auto" w:fill="FFFFFF"/>
        </w:rPr>
        <w:t>689</w:t>
      </w:r>
      <w:r>
        <w:rPr>
          <w:rFonts w:hint="eastAsia"/>
          <w:sz w:val="21"/>
          <w:szCs w:val="21"/>
          <w:shd w:val="clear" w:color="auto" w:fill="FFFFFF"/>
        </w:rPr>
        <w:t>万元</w:t>
      </w:r>
    </w:p>
    <w:p w:rsidR="00453978" w:rsidRDefault="00A30C29">
      <w:pPr>
        <w:pStyle w:val="a3"/>
        <w:shd w:val="clear" w:color="auto" w:fill="FFFFFF"/>
        <w:spacing w:before="60" w:beforeAutospacing="0" w:afterAutospacing="0" w:line="288" w:lineRule="auto"/>
        <w:ind w:firstLineChars="200" w:firstLine="420"/>
        <w:rPr>
          <w:sz w:val="21"/>
          <w:szCs w:val="21"/>
          <w:shd w:val="clear" w:color="auto" w:fill="FFFFFF"/>
        </w:rPr>
      </w:pPr>
      <w:r>
        <w:rPr>
          <w:rFonts w:hint="eastAsia"/>
          <w:sz w:val="21"/>
          <w:szCs w:val="21"/>
          <w:shd w:val="clear" w:color="auto" w:fill="FFFFFF"/>
        </w:rPr>
        <w:t>1.5</w:t>
      </w:r>
      <w:r>
        <w:rPr>
          <w:rFonts w:hint="eastAsia"/>
          <w:sz w:val="21"/>
          <w:szCs w:val="21"/>
          <w:shd w:val="clear" w:color="auto" w:fill="FFFFFF"/>
        </w:rPr>
        <w:t>、服务期：合同签订后</w:t>
      </w:r>
      <w:r>
        <w:rPr>
          <w:rFonts w:hint="eastAsia"/>
          <w:sz w:val="21"/>
          <w:szCs w:val="21"/>
          <w:shd w:val="clear" w:color="auto" w:fill="FFFFFF"/>
        </w:rPr>
        <w:t>3</w:t>
      </w:r>
      <w:r>
        <w:rPr>
          <w:rFonts w:hint="eastAsia"/>
          <w:sz w:val="21"/>
          <w:szCs w:val="21"/>
          <w:shd w:val="clear" w:color="auto" w:fill="FFFFFF"/>
        </w:rPr>
        <w:t>年内完成项目建设和验收</w:t>
      </w:r>
    </w:p>
    <w:p w:rsidR="00453978" w:rsidRDefault="00A30C29">
      <w:pPr>
        <w:pStyle w:val="a3"/>
        <w:shd w:val="clear" w:color="auto" w:fill="FFFFFF"/>
        <w:spacing w:before="60" w:beforeAutospacing="0" w:afterAutospacing="0" w:line="288" w:lineRule="auto"/>
        <w:ind w:firstLineChars="200" w:firstLine="420"/>
        <w:rPr>
          <w:sz w:val="21"/>
          <w:szCs w:val="21"/>
        </w:rPr>
      </w:pPr>
      <w:r>
        <w:rPr>
          <w:rFonts w:hint="eastAsia"/>
          <w:sz w:val="21"/>
          <w:szCs w:val="21"/>
          <w:shd w:val="clear" w:color="auto" w:fill="FFFFFF"/>
        </w:rPr>
        <w:t>1.6</w:t>
      </w:r>
      <w:r>
        <w:rPr>
          <w:rFonts w:hint="eastAsia"/>
          <w:sz w:val="21"/>
          <w:szCs w:val="21"/>
          <w:shd w:val="clear" w:color="auto" w:fill="FFFFFF"/>
        </w:rPr>
        <w:t>、服务地点：采购人指定地点</w:t>
      </w:r>
    </w:p>
    <w:p w:rsidR="00453978" w:rsidRDefault="00A30C29">
      <w:pPr>
        <w:pStyle w:val="a3"/>
        <w:shd w:val="clear" w:color="auto" w:fill="FFFFFF"/>
        <w:spacing w:before="60" w:beforeAutospacing="0" w:afterAutospacing="0" w:line="288" w:lineRule="auto"/>
        <w:ind w:firstLineChars="200" w:firstLine="420"/>
        <w:rPr>
          <w:sz w:val="21"/>
          <w:szCs w:val="21"/>
        </w:rPr>
      </w:pPr>
      <w:r>
        <w:rPr>
          <w:rFonts w:hint="eastAsia"/>
          <w:sz w:val="21"/>
          <w:szCs w:val="21"/>
          <w:shd w:val="clear" w:color="auto" w:fill="FFFFFF"/>
        </w:rPr>
        <w:t>1.7</w:t>
      </w:r>
      <w:r>
        <w:rPr>
          <w:rFonts w:hint="eastAsia"/>
          <w:sz w:val="21"/>
          <w:szCs w:val="21"/>
          <w:shd w:val="clear" w:color="auto" w:fill="FFFFFF"/>
        </w:rPr>
        <w:t>、质量要求：符合国家及行业有关质量、安全及技术规范、规程、标准要求，确保一次性通过最终验收</w:t>
      </w:r>
    </w:p>
    <w:p w:rsidR="00453978" w:rsidRDefault="00A30C29">
      <w:pPr>
        <w:pStyle w:val="a3"/>
        <w:shd w:val="clear" w:color="auto" w:fill="FFFFFF"/>
        <w:spacing w:before="60" w:beforeAutospacing="0" w:afterAutospacing="0" w:line="288" w:lineRule="auto"/>
        <w:ind w:firstLineChars="200" w:firstLine="420"/>
        <w:rPr>
          <w:sz w:val="21"/>
          <w:szCs w:val="21"/>
          <w:shd w:val="clear" w:color="auto" w:fill="FFFFFF"/>
        </w:rPr>
      </w:pPr>
      <w:r>
        <w:rPr>
          <w:rFonts w:hint="eastAsia"/>
          <w:sz w:val="21"/>
          <w:szCs w:val="21"/>
          <w:shd w:val="clear" w:color="auto" w:fill="FFFFFF"/>
        </w:rPr>
        <w:t>1.8</w:t>
      </w:r>
      <w:r>
        <w:rPr>
          <w:rFonts w:hint="eastAsia"/>
          <w:sz w:val="21"/>
          <w:szCs w:val="21"/>
          <w:shd w:val="clear" w:color="auto" w:fill="FFFFFF"/>
        </w:rPr>
        <w:t>、招标内容：</w:t>
      </w:r>
      <w:r>
        <w:rPr>
          <w:rFonts w:hint="eastAsia"/>
          <w:sz w:val="21"/>
          <w:szCs w:val="21"/>
          <w:shd w:val="clear" w:color="auto" w:fill="FFFFFF"/>
        </w:rPr>
        <w:t xml:space="preserve"> (</w:t>
      </w:r>
      <w:r>
        <w:rPr>
          <w:rFonts w:hint="eastAsia"/>
          <w:sz w:val="21"/>
          <w:szCs w:val="21"/>
          <w:shd w:val="clear" w:color="auto" w:fill="FFFFFF"/>
        </w:rPr>
        <w:t>技术要求详见招标文件</w:t>
      </w:r>
      <w:r>
        <w:rPr>
          <w:rFonts w:hint="eastAsia"/>
          <w:sz w:val="21"/>
          <w:szCs w:val="21"/>
          <w:shd w:val="clear" w:color="auto" w:fill="FFFFFF"/>
        </w:rPr>
        <w:t>)</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677"/>
        <w:gridCol w:w="3426"/>
        <w:gridCol w:w="993"/>
        <w:gridCol w:w="1275"/>
      </w:tblGrid>
      <w:tr w:rsidR="00453978">
        <w:trPr>
          <w:trHeight w:val="617"/>
        </w:trPr>
        <w:tc>
          <w:tcPr>
            <w:tcW w:w="850" w:type="dxa"/>
            <w:vAlign w:val="center"/>
          </w:tcPr>
          <w:p w:rsidR="00453978" w:rsidRDefault="00A30C29">
            <w:pPr>
              <w:jc w:val="center"/>
              <w:rPr>
                <w:szCs w:val="21"/>
              </w:rPr>
            </w:pPr>
            <w:r>
              <w:rPr>
                <w:szCs w:val="21"/>
              </w:rPr>
              <w:t>项目</w:t>
            </w:r>
          </w:p>
        </w:tc>
        <w:tc>
          <w:tcPr>
            <w:tcW w:w="1677" w:type="dxa"/>
            <w:vAlign w:val="center"/>
          </w:tcPr>
          <w:p w:rsidR="00453978" w:rsidRDefault="00A30C29">
            <w:pPr>
              <w:jc w:val="center"/>
              <w:rPr>
                <w:szCs w:val="21"/>
              </w:rPr>
            </w:pPr>
            <w:r>
              <w:rPr>
                <w:szCs w:val="21"/>
              </w:rPr>
              <w:t>类别</w:t>
            </w:r>
          </w:p>
        </w:tc>
        <w:tc>
          <w:tcPr>
            <w:tcW w:w="3426" w:type="dxa"/>
            <w:vAlign w:val="center"/>
          </w:tcPr>
          <w:p w:rsidR="00453978" w:rsidRDefault="00A30C29">
            <w:pPr>
              <w:jc w:val="center"/>
              <w:rPr>
                <w:szCs w:val="21"/>
              </w:rPr>
            </w:pPr>
            <w:r>
              <w:rPr>
                <w:szCs w:val="21"/>
              </w:rPr>
              <w:t>名称</w:t>
            </w:r>
          </w:p>
        </w:tc>
        <w:tc>
          <w:tcPr>
            <w:tcW w:w="993" w:type="dxa"/>
            <w:vAlign w:val="center"/>
          </w:tcPr>
          <w:p w:rsidR="00453978" w:rsidRDefault="00A30C29">
            <w:pPr>
              <w:jc w:val="center"/>
              <w:rPr>
                <w:szCs w:val="21"/>
              </w:rPr>
            </w:pPr>
            <w:r>
              <w:rPr>
                <w:szCs w:val="21"/>
              </w:rPr>
              <w:t>数量</w:t>
            </w:r>
          </w:p>
        </w:tc>
        <w:tc>
          <w:tcPr>
            <w:tcW w:w="1275" w:type="dxa"/>
            <w:vAlign w:val="center"/>
          </w:tcPr>
          <w:p w:rsidR="00453978" w:rsidRDefault="00A30C29">
            <w:pPr>
              <w:jc w:val="center"/>
              <w:rPr>
                <w:rFonts w:ascii="宋体" w:hAnsi="宋体"/>
                <w:szCs w:val="21"/>
              </w:rPr>
            </w:pPr>
            <w:r>
              <w:rPr>
                <w:rFonts w:ascii="宋体" w:hAnsi="宋体" w:hint="eastAsia"/>
                <w:szCs w:val="21"/>
              </w:rPr>
              <w:t>单位</w:t>
            </w:r>
          </w:p>
        </w:tc>
      </w:tr>
      <w:tr w:rsidR="00453978">
        <w:trPr>
          <w:trHeight w:val="299"/>
        </w:trPr>
        <w:tc>
          <w:tcPr>
            <w:tcW w:w="850" w:type="dxa"/>
            <w:vMerge w:val="restart"/>
            <w:vAlign w:val="center"/>
          </w:tcPr>
          <w:p w:rsidR="00453978" w:rsidRDefault="00453978">
            <w:pPr>
              <w:pStyle w:val="a6"/>
              <w:numPr>
                <w:ilvl w:val="0"/>
                <w:numId w:val="1"/>
              </w:numPr>
              <w:ind w:firstLineChars="0"/>
              <w:jc w:val="center"/>
              <w:rPr>
                <w:szCs w:val="21"/>
              </w:rPr>
            </w:pPr>
          </w:p>
        </w:tc>
        <w:tc>
          <w:tcPr>
            <w:tcW w:w="1677" w:type="dxa"/>
            <w:vMerge w:val="restart"/>
            <w:vAlign w:val="center"/>
          </w:tcPr>
          <w:p w:rsidR="00453978" w:rsidRDefault="00A30C29">
            <w:pPr>
              <w:jc w:val="center"/>
              <w:rPr>
                <w:szCs w:val="21"/>
              </w:rPr>
            </w:pPr>
            <w:r>
              <w:rPr>
                <w:szCs w:val="21"/>
              </w:rPr>
              <w:t>硬件及系统</w:t>
            </w:r>
          </w:p>
          <w:p w:rsidR="00453978" w:rsidRDefault="00A30C29">
            <w:pPr>
              <w:jc w:val="center"/>
              <w:rPr>
                <w:szCs w:val="21"/>
              </w:rPr>
            </w:pPr>
            <w:r>
              <w:rPr>
                <w:szCs w:val="21"/>
              </w:rPr>
              <w:t>集成部分</w:t>
            </w:r>
          </w:p>
        </w:tc>
        <w:tc>
          <w:tcPr>
            <w:tcW w:w="3426" w:type="dxa"/>
          </w:tcPr>
          <w:p w:rsidR="00453978" w:rsidRDefault="00A30C29">
            <w:pPr>
              <w:rPr>
                <w:rFonts w:ascii="宋体" w:hAnsi="宋体"/>
                <w:szCs w:val="21"/>
              </w:rPr>
            </w:pPr>
            <w:r>
              <w:rPr>
                <w:rFonts w:ascii="宋体" w:hAnsi="宋体" w:cs="宋体" w:hint="eastAsia"/>
                <w:color w:val="000000"/>
                <w:kern w:val="0"/>
                <w:szCs w:val="21"/>
              </w:rPr>
              <w:t>显示设备</w:t>
            </w:r>
            <w:r>
              <w:rPr>
                <w:rFonts w:ascii="宋体" w:hAnsi="宋体" w:cs="宋体" w:hint="eastAsia"/>
                <w:color w:val="000000"/>
                <w:kern w:val="0"/>
                <w:szCs w:val="21"/>
              </w:rPr>
              <w:t xml:space="preserve"> </w:t>
            </w:r>
            <w:r>
              <w:rPr>
                <w:rFonts w:ascii="宋体" w:hAnsi="宋体" w:cs="宋体" w:hint="eastAsia"/>
                <w:color w:val="000000"/>
                <w:kern w:val="0"/>
                <w:szCs w:val="21"/>
              </w:rPr>
              <w:t>拼接屏</w:t>
            </w:r>
            <w:r>
              <w:rPr>
                <w:rFonts w:ascii="宋体" w:hAnsi="宋体" w:cs="宋体" w:hint="eastAsia"/>
                <w:color w:val="000000"/>
                <w:kern w:val="0"/>
                <w:szCs w:val="21"/>
              </w:rPr>
              <w:t xml:space="preserve"> </w:t>
            </w:r>
            <w:r>
              <w:rPr>
                <w:rFonts w:ascii="宋体" w:hAnsi="宋体" w:cs="宋体" w:hint="eastAsia"/>
                <w:color w:val="000000"/>
                <w:kern w:val="0"/>
                <w:szCs w:val="21"/>
              </w:rPr>
              <w:t>（含支架）</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台</w:t>
            </w:r>
          </w:p>
        </w:tc>
      </w:tr>
      <w:tr w:rsidR="00453978">
        <w:trPr>
          <w:trHeight w:val="318"/>
        </w:trPr>
        <w:tc>
          <w:tcPr>
            <w:tcW w:w="850" w:type="dxa"/>
            <w:vMerge/>
            <w:vAlign w:val="center"/>
          </w:tcPr>
          <w:p w:rsidR="00453978" w:rsidRDefault="00453978">
            <w:pPr>
              <w:pStyle w:val="a6"/>
              <w:numPr>
                <w:ilvl w:val="0"/>
                <w:numId w:val="1"/>
              </w:numPr>
              <w:ind w:firstLineChars="0"/>
              <w:jc w:val="center"/>
              <w:rPr>
                <w:szCs w:val="21"/>
              </w:rPr>
            </w:pPr>
          </w:p>
        </w:tc>
        <w:tc>
          <w:tcPr>
            <w:tcW w:w="1677" w:type="dxa"/>
            <w:vMerge/>
            <w:vAlign w:val="center"/>
          </w:tcPr>
          <w:p w:rsidR="00453978" w:rsidRDefault="00453978">
            <w:pPr>
              <w:jc w:val="center"/>
              <w:rPr>
                <w:szCs w:val="21"/>
              </w:rPr>
            </w:pPr>
          </w:p>
        </w:tc>
        <w:tc>
          <w:tcPr>
            <w:tcW w:w="3426" w:type="dxa"/>
          </w:tcPr>
          <w:p w:rsidR="00453978" w:rsidRDefault="00A30C29">
            <w:pPr>
              <w:rPr>
                <w:rFonts w:ascii="宋体" w:hAnsi="宋体"/>
                <w:szCs w:val="21"/>
              </w:rPr>
            </w:pPr>
            <w:r>
              <w:rPr>
                <w:rFonts w:ascii="宋体" w:hAnsi="宋体" w:cs="宋体" w:hint="eastAsia"/>
                <w:color w:val="000000"/>
                <w:kern w:val="0"/>
                <w:szCs w:val="21"/>
              </w:rPr>
              <w:t>主控键盘</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台</w:t>
            </w:r>
          </w:p>
        </w:tc>
      </w:tr>
      <w:tr w:rsidR="00453978">
        <w:trPr>
          <w:trHeight w:val="299"/>
        </w:trPr>
        <w:tc>
          <w:tcPr>
            <w:tcW w:w="850" w:type="dxa"/>
            <w:vMerge/>
            <w:vAlign w:val="center"/>
          </w:tcPr>
          <w:p w:rsidR="00453978" w:rsidRDefault="00453978">
            <w:pPr>
              <w:pStyle w:val="a6"/>
              <w:numPr>
                <w:ilvl w:val="0"/>
                <w:numId w:val="1"/>
              </w:numPr>
              <w:ind w:firstLineChars="0"/>
              <w:jc w:val="center"/>
              <w:rPr>
                <w:szCs w:val="21"/>
              </w:rPr>
            </w:pPr>
          </w:p>
        </w:tc>
        <w:tc>
          <w:tcPr>
            <w:tcW w:w="1677" w:type="dxa"/>
            <w:vMerge/>
            <w:vAlign w:val="center"/>
          </w:tcPr>
          <w:p w:rsidR="00453978" w:rsidRDefault="00453978">
            <w:pPr>
              <w:jc w:val="center"/>
              <w:rPr>
                <w:szCs w:val="21"/>
              </w:rPr>
            </w:pPr>
          </w:p>
        </w:tc>
        <w:tc>
          <w:tcPr>
            <w:tcW w:w="3426" w:type="dxa"/>
          </w:tcPr>
          <w:p w:rsidR="00453978" w:rsidRDefault="00A30C29">
            <w:pPr>
              <w:rPr>
                <w:rFonts w:ascii="宋体" w:hAnsi="宋体"/>
                <w:szCs w:val="21"/>
              </w:rPr>
            </w:pPr>
            <w:r>
              <w:rPr>
                <w:rFonts w:ascii="宋体" w:hAnsi="宋体" w:cs="宋体" w:hint="eastAsia"/>
                <w:color w:val="000000"/>
                <w:kern w:val="0"/>
                <w:szCs w:val="21"/>
              </w:rPr>
              <w:t>数字阵列麦克风</w:t>
            </w:r>
          </w:p>
        </w:tc>
        <w:tc>
          <w:tcPr>
            <w:tcW w:w="993" w:type="dxa"/>
          </w:tcPr>
          <w:p w:rsidR="00453978" w:rsidRDefault="00A30C29">
            <w:pPr>
              <w:jc w:val="center"/>
              <w:rPr>
                <w:szCs w:val="21"/>
              </w:rPr>
            </w:pPr>
            <w:r>
              <w:rPr>
                <w:rFonts w:hint="eastAsia"/>
                <w:szCs w:val="21"/>
              </w:rPr>
              <w:t>10</w:t>
            </w:r>
          </w:p>
        </w:tc>
        <w:tc>
          <w:tcPr>
            <w:tcW w:w="1275" w:type="dxa"/>
          </w:tcPr>
          <w:p w:rsidR="00453978" w:rsidRDefault="00A30C29">
            <w:pPr>
              <w:jc w:val="center"/>
              <w:rPr>
                <w:rFonts w:ascii="宋体" w:hAnsi="宋体"/>
                <w:szCs w:val="21"/>
              </w:rPr>
            </w:pPr>
            <w:r>
              <w:rPr>
                <w:rFonts w:ascii="宋体" w:hAnsi="宋体" w:hint="eastAsia"/>
                <w:szCs w:val="21"/>
              </w:rPr>
              <w:t>台</w:t>
            </w:r>
          </w:p>
        </w:tc>
      </w:tr>
      <w:tr w:rsidR="00453978">
        <w:trPr>
          <w:trHeight w:val="299"/>
        </w:trPr>
        <w:tc>
          <w:tcPr>
            <w:tcW w:w="850" w:type="dxa"/>
            <w:vMerge/>
            <w:vAlign w:val="center"/>
          </w:tcPr>
          <w:p w:rsidR="00453978" w:rsidRDefault="00453978">
            <w:pPr>
              <w:pStyle w:val="a6"/>
              <w:numPr>
                <w:ilvl w:val="0"/>
                <w:numId w:val="1"/>
              </w:numPr>
              <w:ind w:firstLineChars="0"/>
              <w:jc w:val="center"/>
              <w:rPr>
                <w:szCs w:val="21"/>
              </w:rPr>
            </w:pPr>
          </w:p>
        </w:tc>
        <w:tc>
          <w:tcPr>
            <w:tcW w:w="1677" w:type="dxa"/>
            <w:vMerge/>
            <w:vAlign w:val="center"/>
          </w:tcPr>
          <w:p w:rsidR="00453978" w:rsidRDefault="00453978">
            <w:pPr>
              <w:jc w:val="center"/>
              <w:rPr>
                <w:szCs w:val="21"/>
              </w:rPr>
            </w:pPr>
          </w:p>
        </w:tc>
        <w:tc>
          <w:tcPr>
            <w:tcW w:w="3426" w:type="dxa"/>
          </w:tcPr>
          <w:p w:rsidR="00453978" w:rsidRDefault="00A30C29">
            <w:pPr>
              <w:rPr>
                <w:rFonts w:ascii="宋体" w:hAnsi="宋体"/>
                <w:szCs w:val="21"/>
              </w:rPr>
            </w:pPr>
            <w:r>
              <w:rPr>
                <w:rFonts w:ascii="宋体" w:hAnsi="宋体" w:cs="宋体" w:hint="eastAsia"/>
                <w:color w:val="000000"/>
                <w:kern w:val="0"/>
                <w:szCs w:val="21"/>
              </w:rPr>
              <w:t>高清彩色摄像机</w:t>
            </w:r>
            <w:r>
              <w:rPr>
                <w:rFonts w:ascii="宋体" w:hAnsi="宋体" w:cs="宋体" w:hint="eastAsia"/>
                <w:color w:val="000000"/>
                <w:kern w:val="0"/>
                <w:szCs w:val="21"/>
              </w:rPr>
              <w:t xml:space="preserve"> </w:t>
            </w:r>
          </w:p>
        </w:tc>
        <w:tc>
          <w:tcPr>
            <w:tcW w:w="993" w:type="dxa"/>
          </w:tcPr>
          <w:p w:rsidR="00453978" w:rsidRDefault="00A30C29">
            <w:pPr>
              <w:jc w:val="center"/>
              <w:rPr>
                <w:szCs w:val="21"/>
              </w:rPr>
            </w:pPr>
            <w:r>
              <w:rPr>
                <w:rFonts w:hint="eastAsia"/>
                <w:szCs w:val="21"/>
              </w:rPr>
              <w:t>10</w:t>
            </w:r>
          </w:p>
        </w:tc>
        <w:tc>
          <w:tcPr>
            <w:tcW w:w="1275" w:type="dxa"/>
          </w:tcPr>
          <w:p w:rsidR="00453978" w:rsidRDefault="00A30C29">
            <w:pPr>
              <w:jc w:val="center"/>
              <w:rPr>
                <w:rFonts w:ascii="宋体" w:hAnsi="宋体"/>
                <w:szCs w:val="21"/>
              </w:rPr>
            </w:pPr>
            <w:r>
              <w:rPr>
                <w:rFonts w:ascii="宋体" w:hAnsi="宋体" w:hint="eastAsia"/>
                <w:szCs w:val="21"/>
              </w:rPr>
              <w:t>台</w:t>
            </w:r>
          </w:p>
        </w:tc>
      </w:tr>
      <w:tr w:rsidR="00453978">
        <w:trPr>
          <w:trHeight w:val="299"/>
        </w:trPr>
        <w:tc>
          <w:tcPr>
            <w:tcW w:w="850" w:type="dxa"/>
            <w:vMerge/>
            <w:vAlign w:val="center"/>
          </w:tcPr>
          <w:p w:rsidR="00453978" w:rsidRDefault="00453978">
            <w:pPr>
              <w:pStyle w:val="a6"/>
              <w:numPr>
                <w:ilvl w:val="0"/>
                <w:numId w:val="1"/>
              </w:numPr>
              <w:ind w:firstLineChars="0"/>
              <w:jc w:val="center"/>
              <w:rPr>
                <w:szCs w:val="21"/>
              </w:rPr>
            </w:pPr>
          </w:p>
        </w:tc>
        <w:tc>
          <w:tcPr>
            <w:tcW w:w="1677" w:type="dxa"/>
            <w:vMerge/>
            <w:vAlign w:val="center"/>
          </w:tcPr>
          <w:p w:rsidR="00453978" w:rsidRDefault="00453978">
            <w:pPr>
              <w:jc w:val="center"/>
              <w:rPr>
                <w:szCs w:val="21"/>
              </w:rPr>
            </w:pPr>
          </w:p>
        </w:tc>
        <w:tc>
          <w:tcPr>
            <w:tcW w:w="3426" w:type="dxa"/>
          </w:tcPr>
          <w:p w:rsidR="00453978" w:rsidRDefault="00A30C29">
            <w:pPr>
              <w:rPr>
                <w:rFonts w:ascii="宋体" w:hAnsi="宋体"/>
                <w:szCs w:val="21"/>
              </w:rPr>
            </w:pPr>
            <w:r>
              <w:rPr>
                <w:rFonts w:ascii="宋体" w:hAnsi="宋体" w:cs="宋体" w:hint="eastAsia"/>
                <w:color w:val="000000"/>
                <w:kern w:val="0"/>
                <w:szCs w:val="21"/>
              </w:rPr>
              <w:t>控制电脑</w:t>
            </w:r>
          </w:p>
        </w:tc>
        <w:tc>
          <w:tcPr>
            <w:tcW w:w="993" w:type="dxa"/>
          </w:tcPr>
          <w:p w:rsidR="00453978" w:rsidRDefault="00A30C29">
            <w:pPr>
              <w:jc w:val="center"/>
              <w:rPr>
                <w:szCs w:val="21"/>
              </w:rPr>
            </w:pPr>
            <w:r>
              <w:rPr>
                <w:rFonts w:hint="eastAsia"/>
                <w:szCs w:val="21"/>
              </w:rPr>
              <w:t>10</w:t>
            </w:r>
          </w:p>
        </w:tc>
        <w:tc>
          <w:tcPr>
            <w:tcW w:w="1275" w:type="dxa"/>
          </w:tcPr>
          <w:p w:rsidR="00453978" w:rsidRDefault="00A30C29">
            <w:pPr>
              <w:jc w:val="center"/>
              <w:rPr>
                <w:rFonts w:ascii="宋体" w:hAnsi="宋体"/>
                <w:szCs w:val="21"/>
              </w:rPr>
            </w:pPr>
            <w:r>
              <w:rPr>
                <w:rFonts w:ascii="宋体" w:hAnsi="宋体" w:hint="eastAsia"/>
                <w:szCs w:val="21"/>
              </w:rPr>
              <w:t>台</w:t>
            </w:r>
          </w:p>
        </w:tc>
      </w:tr>
      <w:tr w:rsidR="00453978">
        <w:trPr>
          <w:trHeight w:val="318"/>
        </w:trPr>
        <w:tc>
          <w:tcPr>
            <w:tcW w:w="850" w:type="dxa"/>
            <w:vMerge/>
            <w:vAlign w:val="center"/>
          </w:tcPr>
          <w:p w:rsidR="00453978" w:rsidRDefault="00453978">
            <w:pPr>
              <w:pStyle w:val="a6"/>
              <w:numPr>
                <w:ilvl w:val="0"/>
                <w:numId w:val="1"/>
              </w:numPr>
              <w:ind w:firstLineChars="0"/>
              <w:jc w:val="center"/>
              <w:rPr>
                <w:szCs w:val="21"/>
              </w:rPr>
            </w:pPr>
          </w:p>
        </w:tc>
        <w:tc>
          <w:tcPr>
            <w:tcW w:w="1677" w:type="dxa"/>
            <w:vMerge/>
            <w:vAlign w:val="center"/>
          </w:tcPr>
          <w:p w:rsidR="00453978" w:rsidRDefault="00453978">
            <w:pPr>
              <w:jc w:val="center"/>
              <w:rPr>
                <w:szCs w:val="21"/>
              </w:rPr>
            </w:pPr>
          </w:p>
        </w:tc>
        <w:tc>
          <w:tcPr>
            <w:tcW w:w="3426" w:type="dxa"/>
          </w:tcPr>
          <w:p w:rsidR="00453978" w:rsidRDefault="00A30C29">
            <w:pPr>
              <w:rPr>
                <w:rFonts w:ascii="宋体" w:hAnsi="宋体"/>
                <w:szCs w:val="21"/>
              </w:rPr>
            </w:pPr>
            <w:r>
              <w:rPr>
                <w:rFonts w:ascii="宋体" w:hAnsi="宋体" w:cs="宋体" w:hint="eastAsia"/>
                <w:color w:val="000000"/>
                <w:kern w:val="0"/>
                <w:szCs w:val="21"/>
              </w:rPr>
              <w:t>机柜</w:t>
            </w:r>
            <w:r>
              <w:rPr>
                <w:rFonts w:ascii="宋体" w:hAnsi="宋体" w:cs="宋体" w:hint="eastAsia"/>
                <w:color w:val="000000"/>
                <w:kern w:val="0"/>
                <w:szCs w:val="21"/>
              </w:rPr>
              <w:t>(</w:t>
            </w:r>
            <w:r>
              <w:rPr>
                <w:rFonts w:ascii="宋体" w:hAnsi="宋体" w:cs="宋体" w:hint="eastAsia"/>
                <w:color w:val="000000"/>
                <w:kern w:val="0"/>
                <w:szCs w:val="21"/>
              </w:rPr>
              <w:t>机架</w:t>
            </w:r>
            <w:r>
              <w:rPr>
                <w:rFonts w:ascii="宋体" w:hAnsi="宋体" w:cs="宋体" w:hint="eastAsia"/>
                <w:color w:val="000000"/>
                <w:kern w:val="0"/>
                <w:szCs w:val="21"/>
              </w:rPr>
              <w:t>)</w:t>
            </w:r>
          </w:p>
        </w:tc>
        <w:tc>
          <w:tcPr>
            <w:tcW w:w="993" w:type="dxa"/>
          </w:tcPr>
          <w:p w:rsidR="00453978" w:rsidRDefault="00A30C29">
            <w:pPr>
              <w:jc w:val="center"/>
              <w:rPr>
                <w:szCs w:val="21"/>
              </w:rPr>
            </w:pPr>
            <w:r>
              <w:rPr>
                <w:rFonts w:hint="eastAsia"/>
                <w:szCs w:val="21"/>
              </w:rPr>
              <w:t>10</w:t>
            </w:r>
          </w:p>
        </w:tc>
        <w:tc>
          <w:tcPr>
            <w:tcW w:w="1275" w:type="dxa"/>
          </w:tcPr>
          <w:p w:rsidR="00453978" w:rsidRDefault="00A30C29">
            <w:pPr>
              <w:jc w:val="center"/>
              <w:rPr>
                <w:rFonts w:ascii="宋体" w:hAnsi="宋体"/>
                <w:szCs w:val="21"/>
              </w:rPr>
            </w:pPr>
            <w:r>
              <w:rPr>
                <w:rFonts w:ascii="宋体" w:hAnsi="宋体" w:hint="eastAsia"/>
                <w:szCs w:val="21"/>
              </w:rPr>
              <w:t>台</w:t>
            </w:r>
          </w:p>
        </w:tc>
      </w:tr>
      <w:tr w:rsidR="00453978">
        <w:trPr>
          <w:trHeight w:val="299"/>
        </w:trPr>
        <w:tc>
          <w:tcPr>
            <w:tcW w:w="850" w:type="dxa"/>
            <w:vMerge/>
            <w:vAlign w:val="center"/>
          </w:tcPr>
          <w:p w:rsidR="00453978" w:rsidRDefault="00453978">
            <w:pPr>
              <w:pStyle w:val="a6"/>
              <w:numPr>
                <w:ilvl w:val="0"/>
                <w:numId w:val="1"/>
              </w:numPr>
              <w:ind w:firstLineChars="0"/>
              <w:jc w:val="center"/>
              <w:rPr>
                <w:szCs w:val="21"/>
              </w:rPr>
            </w:pPr>
          </w:p>
        </w:tc>
        <w:tc>
          <w:tcPr>
            <w:tcW w:w="1677" w:type="dxa"/>
            <w:vMerge/>
            <w:vAlign w:val="center"/>
          </w:tcPr>
          <w:p w:rsidR="00453978" w:rsidRDefault="00453978">
            <w:pPr>
              <w:jc w:val="center"/>
              <w:rPr>
                <w:szCs w:val="21"/>
              </w:rPr>
            </w:pPr>
          </w:p>
        </w:tc>
        <w:tc>
          <w:tcPr>
            <w:tcW w:w="3426" w:type="dxa"/>
          </w:tcPr>
          <w:p w:rsidR="00453978" w:rsidRDefault="00A30C29">
            <w:pPr>
              <w:rPr>
                <w:rFonts w:ascii="宋体" w:hAnsi="宋体"/>
                <w:szCs w:val="21"/>
              </w:rPr>
            </w:pPr>
            <w:r>
              <w:rPr>
                <w:rFonts w:ascii="宋体" w:hAnsi="宋体" w:cs="宋体" w:hint="eastAsia"/>
                <w:color w:val="000000"/>
                <w:kern w:val="0"/>
                <w:szCs w:val="21"/>
              </w:rPr>
              <w:t>移动执法终端</w:t>
            </w:r>
          </w:p>
        </w:tc>
        <w:tc>
          <w:tcPr>
            <w:tcW w:w="993" w:type="dxa"/>
          </w:tcPr>
          <w:p w:rsidR="00453978" w:rsidRDefault="00A30C29">
            <w:pPr>
              <w:jc w:val="center"/>
              <w:rPr>
                <w:szCs w:val="21"/>
              </w:rPr>
            </w:pPr>
            <w:r>
              <w:rPr>
                <w:rFonts w:hint="eastAsia"/>
                <w:szCs w:val="21"/>
              </w:rPr>
              <w:t>380</w:t>
            </w:r>
          </w:p>
        </w:tc>
        <w:tc>
          <w:tcPr>
            <w:tcW w:w="1275" w:type="dxa"/>
          </w:tcPr>
          <w:p w:rsidR="00453978" w:rsidRDefault="00A30C29">
            <w:pPr>
              <w:jc w:val="center"/>
              <w:rPr>
                <w:rFonts w:ascii="宋体" w:hAnsi="宋体"/>
                <w:szCs w:val="21"/>
              </w:rPr>
            </w:pPr>
            <w:r>
              <w:rPr>
                <w:rFonts w:ascii="宋体" w:hAnsi="宋体" w:hint="eastAsia"/>
                <w:szCs w:val="21"/>
              </w:rPr>
              <w:t>台</w:t>
            </w:r>
          </w:p>
        </w:tc>
      </w:tr>
      <w:tr w:rsidR="00453978">
        <w:trPr>
          <w:trHeight w:val="299"/>
        </w:trPr>
        <w:tc>
          <w:tcPr>
            <w:tcW w:w="850" w:type="dxa"/>
            <w:vMerge/>
            <w:vAlign w:val="center"/>
          </w:tcPr>
          <w:p w:rsidR="00453978" w:rsidRDefault="00453978">
            <w:pPr>
              <w:pStyle w:val="a6"/>
              <w:numPr>
                <w:ilvl w:val="0"/>
                <w:numId w:val="1"/>
              </w:numPr>
              <w:ind w:firstLineChars="0"/>
              <w:jc w:val="center"/>
              <w:rPr>
                <w:szCs w:val="21"/>
              </w:rPr>
            </w:pPr>
          </w:p>
        </w:tc>
        <w:tc>
          <w:tcPr>
            <w:tcW w:w="1677" w:type="dxa"/>
            <w:vMerge/>
            <w:vAlign w:val="center"/>
          </w:tcPr>
          <w:p w:rsidR="00453978" w:rsidRDefault="00453978">
            <w:pPr>
              <w:jc w:val="center"/>
              <w:rPr>
                <w:szCs w:val="21"/>
              </w:rPr>
            </w:pPr>
          </w:p>
        </w:tc>
        <w:tc>
          <w:tcPr>
            <w:tcW w:w="3426" w:type="dxa"/>
          </w:tcPr>
          <w:p w:rsidR="00453978" w:rsidRDefault="00A30C29">
            <w:pPr>
              <w:rPr>
                <w:rFonts w:ascii="宋体" w:hAnsi="宋体"/>
                <w:szCs w:val="21"/>
              </w:rPr>
            </w:pPr>
            <w:r>
              <w:rPr>
                <w:rFonts w:ascii="宋体" w:hAnsi="宋体"/>
                <w:szCs w:val="21"/>
              </w:rPr>
              <w:t>视频会议服务器</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台</w:t>
            </w:r>
          </w:p>
        </w:tc>
      </w:tr>
      <w:tr w:rsidR="00453978">
        <w:trPr>
          <w:trHeight w:val="299"/>
        </w:trPr>
        <w:tc>
          <w:tcPr>
            <w:tcW w:w="850" w:type="dxa"/>
            <w:vMerge/>
            <w:vAlign w:val="center"/>
          </w:tcPr>
          <w:p w:rsidR="00453978" w:rsidRDefault="00453978">
            <w:pPr>
              <w:pStyle w:val="a6"/>
              <w:numPr>
                <w:ilvl w:val="0"/>
                <w:numId w:val="1"/>
              </w:numPr>
              <w:ind w:firstLineChars="0"/>
              <w:jc w:val="center"/>
              <w:rPr>
                <w:szCs w:val="21"/>
              </w:rPr>
            </w:pPr>
          </w:p>
        </w:tc>
        <w:tc>
          <w:tcPr>
            <w:tcW w:w="1677" w:type="dxa"/>
            <w:vMerge/>
            <w:vAlign w:val="center"/>
          </w:tcPr>
          <w:p w:rsidR="00453978" w:rsidRDefault="00453978">
            <w:pPr>
              <w:jc w:val="center"/>
              <w:rPr>
                <w:szCs w:val="21"/>
              </w:rPr>
            </w:pPr>
          </w:p>
        </w:tc>
        <w:tc>
          <w:tcPr>
            <w:tcW w:w="3426" w:type="dxa"/>
          </w:tcPr>
          <w:p w:rsidR="00453978" w:rsidRDefault="00A30C29">
            <w:pPr>
              <w:rPr>
                <w:rFonts w:ascii="宋体" w:hAnsi="宋体"/>
                <w:szCs w:val="21"/>
              </w:rPr>
            </w:pPr>
            <w:r>
              <w:rPr>
                <w:rFonts w:ascii="宋体" w:hAnsi="宋体"/>
                <w:szCs w:val="21"/>
              </w:rPr>
              <w:t>视频会议服务终端</w:t>
            </w:r>
          </w:p>
        </w:tc>
        <w:tc>
          <w:tcPr>
            <w:tcW w:w="993" w:type="dxa"/>
          </w:tcPr>
          <w:p w:rsidR="00453978" w:rsidRDefault="00A30C29">
            <w:pPr>
              <w:jc w:val="center"/>
              <w:rPr>
                <w:szCs w:val="21"/>
              </w:rPr>
            </w:pPr>
            <w:r>
              <w:rPr>
                <w:rFonts w:hint="eastAsia"/>
                <w:szCs w:val="21"/>
              </w:rPr>
              <w:t>10</w:t>
            </w:r>
          </w:p>
        </w:tc>
        <w:tc>
          <w:tcPr>
            <w:tcW w:w="1275" w:type="dxa"/>
          </w:tcPr>
          <w:p w:rsidR="00453978" w:rsidRDefault="00A30C29">
            <w:pPr>
              <w:jc w:val="center"/>
              <w:rPr>
                <w:rFonts w:ascii="宋体" w:hAnsi="宋体"/>
                <w:szCs w:val="21"/>
              </w:rPr>
            </w:pPr>
            <w:r>
              <w:rPr>
                <w:rFonts w:ascii="宋体" w:hAnsi="宋体" w:hint="eastAsia"/>
                <w:szCs w:val="21"/>
              </w:rPr>
              <w:t>台</w:t>
            </w:r>
          </w:p>
        </w:tc>
      </w:tr>
      <w:tr w:rsidR="00453978">
        <w:trPr>
          <w:trHeight w:val="318"/>
        </w:trPr>
        <w:tc>
          <w:tcPr>
            <w:tcW w:w="850" w:type="dxa"/>
            <w:vMerge/>
            <w:vAlign w:val="center"/>
          </w:tcPr>
          <w:p w:rsidR="00453978" w:rsidRDefault="00453978">
            <w:pPr>
              <w:pStyle w:val="a6"/>
              <w:numPr>
                <w:ilvl w:val="0"/>
                <w:numId w:val="1"/>
              </w:numPr>
              <w:ind w:firstLineChars="0"/>
              <w:jc w:val="center"/>
              <w:rPr>
                <w:szCs w:val="21"/>
              </w:rPr>
            </w:pPr>
          </w:p>
        </w:tc>
        <w:tc>
          <w:tcPr>
            <w:tcW w:w="1677" w:type="dxa"/>
            <w:vMerge/>
            <w:vAlign w:val="center"/>
          </w:tcPr>
          <w:p w:rsidR="00453978" w:rsidRDefault="00453978">
            <w:pPr>
              <w:jc w:val="center"/>
              <w:rPr>
                <w:szCs w:val="21"/>
              </w:rPr>
            </w:pPr>
          </w:p>
        </w:tc>
        <w:tc>
          <w:tcPr>
            <w:tcW w:w="3426" w:type="dxa"/>
          </w:tcPr>
          <w:p w:rsidR="00453978" w:rsidRDefault="00A30C29">
            <w:pPr>
              <w:rPr>
                <w:rFonts w:ascii="宋体" w:hAnsi="宋体"/>
                <w:szCs w:val="21"/>
              </w:rPr>
            </w:pPr>
            <w:r>
              <w:rPr>
                <w:rFonts w:ascii="宋体" w:hAnsi="宋体"/>
                <w:szCs w:val="21"/>
              </w:rPr>
              <w:t>视频解码器</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台</w:t>
            </w:r>
          </w:p>
        </w:tc>
      </w:tr>
      <w:tr w:rsidR="00453978">
        <w:trPr>
          <w:trHeight w:val="299"/>
        </w:trPr>
        <w:tc>
          <w:tcPr>
            <w:tcW w:w="850" w:type="dxa"/>
            <w:vMerge/>
            <w:vAlign w:val="center"/>
          </w:tcPr>
          <w:p w:rsidR="00453978" w:rsidRDefault="00453978">
            <w:pPr>
              <w:pStyle w:val="a6"/>
              <w:numPr>
                <w:ilvl w:val="0"/>
                <w:numId w:val="1"/>
              </w:numPr>
              <w:ind w:firstLineChars="0"/>
              <w:jc w:val="center"/>
              <w:rPr>
                <w:szCs w:val="21"/>
              </w:rPr>
            </w:pPr>
          </w:p>
        </w:tc>
        <w:tc>
          <w:tcPr>
            <w:tcW w:w="1677" w:type="dxa"/>
            <w:vMerge/>
            <w:vAlign w:val="center"/>
          </w:tcPr>
          <w:p w:rsidR="00453978" w:rsidRDefault="00453978">
            <w:pPr>
              <w:jc w:val="center"/>
              <w:rPr>
                <w:szCs w:val="21"/>
              </w:rPr>
            </w:pPr>
          </w:p>
        </w:tc>
        <w:tc>
          <w:tcPr>
            <w:tcW w:w="3426" w:type="dxa"/>
          </w:tcPr>
          <w:p w:rsidR="00453978" w:rsidRDefault="00A30C29">
            <w:pPr>
              <w:rPr>
                <w:rFonts w:ascii="宋体" w:hAnsi="宋体"/>
                <w:szCs w:val="21"/>
              </w:rPr>
            </w:pPr>
            <w:r>
              <w:rPr>
                <w:rFonts w:ascii="宋体" w:hAnsi="宋体" w:cs="宋体" w:hint="eastAsia"/>
                <w:color w:val="000000"/>
                <w:kern w:val="0"/>
                <w:szCs w:val="21"/>
              </w:rPr>
              <w:t>监控中心软件</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299"/>
        </w:trPr>
        <w:tc>
          <w:tcPr>
            <w:tcW w:w="850" w:type="dxa"/>
            <w:vMerge/>
            <w:vAlign w:val="center"/>
          </w:tcPr>
          <w:p w:rsidR="00453978" w:rsidRDefault="00453978">
            <w:pPr>
              <w:pStyle w:val="a6"/>
              <w:numPr>
                <w:ilvl w:val="0"/>
                <w:numId w:val="1"/>
              </w:numPr>
              <w:ind w:firstLineChars="0"/>
              <w:jc w:val="center"/>
              <w:rPr>
                <w:szCs w:val="21"/>
              </w:rPr>
            </w:pPr>
          </w:p>
        </w:tc>
        <w:tc>
          <w:tcPr>
            <w:tcW w:w="1677" w:type="dxa"/>
            <w:vMerge/>
            <w:vAlign w:val="center"/>
          </w:tcPr>
          <w:p w:rsidR="00453978" w:rsidRDefault="00453978">
            <w:pPr>
              <w:jc w:val="center"/>
              <w:rPr>
                <w:szCs w:val="21"/>
              </w:rPr>
            </w:pPr>
          </w:p>
        </w:tc>
        <w:tc>
          <w:tcPr>
            <w:tcW w:w="3426" w:type="dxa"/>
          </w:tcPr>
          <w:p w:rsidR="00453978" w:rsidRDefault="00A30C29">
            <w:pPr>
              <w:rPr>
                <w:rFonts w:ascii="宋体" w:hAnsi="宋体"/>
                <w:szCs w:val="21"/>
              </w:rPr>
            </w:pPr>
            <w:r>
              <w:rPr>
                <w:rFonts w:ascii="宋体" w:hAnsi="宋体" w:cs="宋体" w:hint="eastAsia"/>
                <w:color w:val="000000"/>
                <w:kern w:val="0"/>
                <w:szCs w:val="21"/>
              </w:rPr>
              <w:t>视频会议系统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318"/>
        </w:trPr>
        <w:tc>
          <w:tcPr>
            <w:tcW w:w="850" w:type="dxa"/>
            <w:vMerge/>
            <w:vAlign w:val="center"/>
          </w:tcPr>
          <w:p w:rsidR="00453978" w:rsidRDefault="00453978">
            <w:pPr>
              <w:pStyle w:val="a6"/>
              <w:numPr>
                <w:ilvl w:val="0"/>
                <w:numId w:val="1"/>
              </w:numPr>
              <w:ind w:firstLineChars="0"/>
              <w:jc w:val="center"/>
              <w:rPr>
                <w:szCs w:val="21"/>
              </w:rPr>
            </w:pPr>
          </w:p>
        </w:tc>
        <w:tc>
          <w:tcPr>
            <w:tcW w:w="1677" w:type="dxa"/>
            <w:vMerge/>
            <w:vAlign w:val="center"/>
          </w:tcPr>
          <w:p w:rsidR="00453978" w:rsidRDefault="00453978">
            <w:pPr>
              <w:jc w:val="center"/>
              <w:rPr>
                <w:szCs w:val="21"/>
              </w:rPr>
            </w:pPr>
          </w:p>
        </w:tc>
        <w:tc>
          <w:tcPr>
            <w:tcW w:w="3426" w:type="dxa"/>
          </w:tcPr>
          <w:p w:rsidR="00453978" w:rsidRDefault="00A30C29">
            <w:pPr>
              <w:rPr>
                <w:rFonts w:ascii="宋体" w:hAnsi="宋体" w:cs="宋体"/>
                <w:color w:val="000000"/>
                <w:kern w:val="0"/>
                <w:szCs w:val="21"/>
              </w:rPr>
            </w:pPr>
            <w:r>
              <w:rPr>
                <w:rFonts w:ascii="宋体" w:hAnsi="宋体" w:cs="宋体" w:hint="eastAsia"/>
                <w:color w:val="000000"/>
                <w:kern w:val="0"/>
                <w:szCs w:val="21"/>
              </w:rPr>
              <w:t>拼接控制软件</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389"/>
        </w:trPr>
        <w:tc>
          <w:tcPr>
            <w:tcW w:w="850" w:type="dxa"/>
            <w:vMerge/>
            <w:vAlign w:val="center"/>
          </w:tcPr>
          <w:p w:rsidR="00453978" w:rsidRDefault="00453978">
            <w:pPr>
              <w:pStyle w:val="a6"/>
              <w:numPr>
                <w:ilvl w:val="0"/>
                <w:numId w:val="1"/>
              </w:numPr>
              <w:ind w:firstLineChars="0"/>
              <w:jc w:val="center"/>
              <w:rPr>
                <w:szCs w:val="21"/>
              </w:rPr>
            </w:pPr>
          </w:p>
        </w:tc>
        <w:tc>
          <w:tcPr>
            <w:tcW w:w="1677" w:type="dxa"/>
            <w:vMerge/>
            <w:vAlign w:val="center"/>
          </w:tcPr>
          <w:p w:rsidR="00453978" w:rsidRDefault="00453978">
            <w:pPr>
              <w:jc w:val="center"/>
              <w:rPr>
                <w:szCs w:val="21"/>
              </w:rPr>
            </w:pPr>
          </w:p>
        </w:tc>
        <w:tc>
          <w:tcPr>
            <w:tcW w:w="3426" w:type="dxa"/>
          </w:tcPr>
          <w:p w:rsidR="00453978" w:rsidRDefault="00A30C29">
            <w:pPr>
              <w:rPr>
                <w:rFonts w:ascii="宋体" w:hAnsi="宋体" w:cs="宋体"/>
                <w:color w:val="000000"/>
                <w:kern w:val="0"/>
                <w:szCs w:val="21"/>
              </w:rPr>
            </w:pPr>
            <w:r>
              <w:rPr>
                <w:rFonts w:ascii="宋体" w:hAnsi="宋体" w:cs="宋体" w:hint="eastAsia"/>
                <w:color w:val="000000"/>
                <w:kern w:val="0"/>
                <w:szCs w:val="21"/>
              </w:rPr>
              <w:t>系统集成费用</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318"/>
        </w:trPr>
        <w:tc>
          <w:tcPr>
            <w:tcW w:w="850" w:type="dxa"/>
            <w:vMerge w:val="restart"/>
            <w:vAlign w:val="center"/>
          </w:tcPr>
          <w:p w:rsidR="00453978" w:rsidRDefault="00453978">
            <w:pPr>
              <w:pStyle w:val="a6"/>
              <w:numPr>
                <w:ilvl w:val="0"/>
                <w:numId w:val="1"/>
              </w:numPr>
              <w:ind w:firstLineChars="0"/>
              <w:jc w:val="center"/>
              <w:rPr>
                <w:szCs w:val="21"/>
              </w:rPr>
            </w:pPr>
          </w:p>
        </w:tc>
        <w:tc>
          <w:tcPr>
            <w:tcW w:w="1677" w:type="dxa"/>
            <w:vMerge w:val="restart"/>
            <w:vAlign w:val="center"/>
          </w:tcPr>
          <w:p w:rsidR="00453978" w:rsidRDefault="00A30C29">
            <w:pPr>
              <w:jc w:val="center"/>
              <w:rPr>
                <w:rFonts w:ascii="宋体" w:hAnsi="宋体" w:cs="宋体"/>
                <w:color w:val="000000"/>
                <w:szCs w:val="21"/>
              </w:rPr>
            </w:pPr>
            <w:r>
              <w:rPr>
                <w:rFonts w:ascii="宋体" w:hAnsi="宋体" w:cs="宋体"/>
                <w:color w:val="000000"/>
                <w:szCs w:val="21"/>
              </w:rPr>
              <w:t>软件系统部分</w:t>
            </w:r>
          </w:p>
        </w:tc>
        <w:tc>
          <w:tcPr>
            <w:tcW w:w="3426" w:type="dxa"/>
            <w:vAlign w:val="center"/>
          </w:tcPr>
          <w:p w:rsidR="00453978" w:rsidRDefault="00A30C29">
            <w:pPr>
              <w:widowControl/>
              <w:jc w:val="left"/>
              <w:textAlignment w:val="center"/>
              <w:rPr>
                <w:rFonts w:ascii="宋体" w:hAnsi="宋体" w:cs="宋体"/>
                <w:color w:val="000000"/>
                <w:szCs w:val="21"/>
              </w:rPr>
            </w:pPr>
            <w:r>
              <w:rPr>
                <w:rFonts w:ascii="宋体" w:hAnsi="宋体" w:cs="宋体" w:hint="eastAsia"/>
                <w:color w:val="000000"/>
                <w:kern w:val="0"/>
                <w:szCs w:val="21"/>
              </w:rPr>
              <w:t>食品流通监管溯源子系统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299"/>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szCs w:val="21"/>
              </w:rPr>
            </w:pPr>
          </w:p>
        </w:tc>
        <w:tc>
          <w:tcPr>
            <w:tcW w:w="3426" w:type="dxa"/>
          </w:tcPr>
          <w:p w:rsidR="00453978" w:rsidRDefault="00A30C29">
            <w:pPr>
              <w:rPr>
                <w:szCs w:val="21"/>
              </w:rPr>
            </w:pPr>
            <w:r>
              <w:rPr>
                <w:rFonts w:ascii="宋体" w:hAnsi="宋体" w:cs="宋体" w:hint="eastAsia"/>
                <w:color w:val="000000"/>
                <w:kern w:val="0"/>
                <w:szCs w:val="21"/>
              </w:rPr>
              <w:t>生产加工监管溯源子系统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299"/>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szCs w:val="21"/>
              </w:rPr>
            </w:pPr>
          </w:p>
        </w:tc>
        <w:tc>
          <w:tcPr>
            <w:tcW w:w="3426" w:type="dxa"/>
          </w:tcPr>
          <w:p w:rsidR="00453978" w:rsidRDefault="00A30C29">
            <w:pPr>
              <w:rPr>
                <w:szCs w:val="21"/>
              </w:rPr>
            </w:pPr>
            <w:r>
              <w:rPr>
                <w:rFonts w:ascii="宋体" w:hAnsi="宋体" w:cs="宋体" w:hint="eastAsia"/>
                <w:color w:val="000000"/>
                <w:kern w:val="0"/>
                <w:szCs w:val="21"/>
              </w:rPr>
              <w:t>餐饮服务监管溯源子系统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318"/>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szCs w:val="21"/>
              </w:rPr>
            </w:pPr>
          </w:p>
        </w:tc>
        <w:tc>
          <w:tcPr>
            <w:tcW w:w="3426" w:type="dxa"/>
          </w:tcPr>
          <w:p w:rsidR="00453978" w:rsidRDefault="00A30C29">
            <w:pPr>
              <w:rPr>
                <w:szCs w:val="21"/>
              </w:rPr>
            </w:pPr>
            <w:r>
              <w:rPr>
                <w:rFonts w:ascii="宋体" w:hAnsi="宋体" w:cs="宋体" w:hint="eastAsia"/>
                <w:color w:val="000000"/>
                <w:kern w:val="0"/>
                <w:szCs w:val="21"/>
              </w:rPr>
              <w:t>网络舆情监管溯源子系统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299"/>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szCs w:val="21"/>
              </w:rPr>
            </w:pPr>
          </w:p>
        </w:tc>
        <w:tc>
          <w:tcPr>
            <w:tcW w:w="3426" w:type="dxa"/>
          </w:tcPr>
          <w:p w:rsidR="00453978" w:rsidRDefault="00A30C29">
            <w:pPr>
              <w:rPr>
                <w:szCs w:val="21"/>
              </w:rPr>
            </w:pPr>
            <w:r>
              <w:rPr>
                <w:rFonts w:ascii="宋体" w:hAnsi="宋体" w:cs="宋体" w:hint="eastAsia"/>
                <w:color w:val="000000"/>
                <w:kern w:val="0"/>
                <w:szCs w:val="21"/>
              </w:rPr>
              <w:t>食用农产品监管溯源子系统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299"/>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szCs w:val="21"/>
              </w:rPr>
            </w:pPr>
          </w:p>
        </w:tc>
        <w:tc>
          <w:tcPr>
            <w:tcW w:w="3426" w:type="dxa"/>
          </w:tcPr>
          <w:p w:rsidR="00453978" w:rsidRDefault="00A30C29">
            <w:pPr>
              <w:rPr>
                <w:szCs w:val="21"/>
              </w:rPr>
            </w:pPr>
            <w:r>
              <w:rPr>
                <w:rFonts w:ascii="宋体" w:hAnsi="宋体" w:cs="宋体" w:hint="eastAsia"/>
                <w:color w:val="000000"/>
                <w:kern w:val="0"/>
                <w:szCs w:val="21"/>
              </w:rPr>
              <w:t>企业诚信子系统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318"/>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szCs w:val="21"/>
              </w:rPr>
            </w:pPr>
          </w:p>
        </w:tc>
        <w:tc>
          <w:tcPr>
            <w:tcW w:w="3426" w:type="dxa"/>
          </w:tcPr>
          <w:p w:rsidR="00453978" w:rsidRDefault="00A30C29">
            <w:pPr>
              <w:rPr>
                <w:szCs w:val="21"/>
              </w:rPr>
            </w:pPr>
            <w:r>
              <w:rPr>
                <w:rFonts w:ascii="宋体" w:hAnsi="宋体" w:cs="宋体" w:hint="eastAsia"/>
                <w:color w:val="000000"/>
                <w:kern w:val="0"/>
                <w:szCs w:val="21"/>
              </w:rPr>
              <w:t>食药安全应急执法子系统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299"/>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szCs w:val="21"/>
              </w:rPr>
            </w:pPr>
          </w:p>
        </w:tc>
        <w:tc>
          <w:tcPr>
            <w:tcW w:w="3426" w:type="dxa"/>
          </w:tcPr>
          <w:p w:rsidR="00453978" w:rsidRDefault="00A30C29">
            <w:pPr>
              <w:rPr>
                <w:szCs w:val="21"/>
              </w:rPr>
            </w:pPr>
            <w:r>
              <w:rPr>
                <w:rFonts w:ascii="宋体" w:hAnsi="宋体" w:cs="宋体" w:hint="eastAsia"/>
                <w:color w:val="000000"/>
                <w:kern w:val="0"/>
                <w:szCs w:val="21"/>
              </w:rPr>
              <w:t>综合监管执法子系统（含移动执法）</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299"/>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szCs w:val="21"/>
              </w:rPr>
            </w:pPr>
          </w:p>
        </w:tc>
        <w:tc>
          <w:tcPr>
            <w:tcW w:w="3426" w:type="dxa"/>
          </w:tcPr>
          <w:p w:rsidR="00453978" w:rsidRDefault="00A30C29">
            <w:pPr>
              <w:rPr>
                <w:szCs w:val="21"/>
              </w:rPr>
            </w:pPr>
            <w:r>
              <w:rPr>
                <w:rFonts w:ascii="宋体" w:hAnsi="宋体" w:cs="宋体" w:hint="eastAsia"/>
                <w:color w:val="000000"/>
                <w:kern w:val="0"/>
                <w:szCs w:val="21"/>
              </w:rPr>
              <w:t>肉类监管溯源子系统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299"/>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rFonts w:ascii="宋体" w:hAnsi="宋体" w:cs="宋体"/>
                <w:color w:val="000000"/>
                <w:kern w:val="0"/>
                <w:szCs w:val="21"/>
              </w:rPr>
            </w:pPr>
          </w:p>
        </w:tc>
        <w:tc>
          <w:tcPr>
            <w:tcW w:w="3426" w:type="dxa"/>
          </w:tcPr>
          <w:p w:rsidR="00453978" w:rsidRDefault="00A30C29">
            <w:pPr>
              <w:rPr>
                <w:rFonts w:ascii="宋体" w:hAnsi="宋体" w:cs="宋体"/>
                <w:color w:val="000000"/>
                <w:kern w:val="0"/>
                <w:szCs w:val="21"/>
              </w:rPr>
            </w:pPr>
            <w:r>
              <w:rPr>
                <w:rFonts w:ascii="宋体" w:hAnsi="宋体" w:cs="宋体" w:hint="eastAsia"/>
                <w:color w:val="000000"/>
                <w:kern w:val="0"/>
                <w:szCs w:val="21"/>
              </w:rPr>
              <w:t>行政审批子系统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318"/>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rFonts w:ascii="宋体" w:hAnsi="宋体" w:cs="宋体"/>
                <w:color w:val="000000"/>
                <w:kern w:val="0"/>
                <w:szCs w:val="21"/>
              </w:rPr>
            </w:pPr>
          </w:p>
        </w:tc>
        <w:tc>
          <w:tcPr>
            <w:tcW w:w="3426" w:type="dxa"/>
          </w:tcPr>
          <w:p w:rsidR="00453978" w:rsidRDefault="00A30C29">
            <w:pPr>
              <w:rPr>
                <w:rFonts w:ascii="宋体" w:hAnsi="宋体" w:cs="宋体"/>
                <w:color w:val="000000"/>
                <w:kern w:val="0"/>
                <w:szCs w:val="21"/>
              </w:rPr>
            </w:pPr>
            <w:r>
              <w:rPr>
                <w:rFonts w:ascii="宋体" w:hAnsi="宋体" w:cs="宋体" w:hint="eastAsia"/>
                <w:color w:val="000000"/>
                <w:kern w:val="0"/>
                <w:szCs w:val="21"/>
              </w:rPr>
              <w:t>综合信息门户子系统（内门户）</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299"/>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rFonts w:ascii="宋体" w:hAnsi="宋体" w:cs="宋体"/>
                <w:color w:val="000000"/>
                <w:kern w:val="0"/>
                <w:szCs w:val="21"/>
              </w:rPr>
            </w:pPr>
          </w:p>
        </w:tc>
        <w:tc>
          <w:tcPr>
            <w:tcW w:w="3426" w:type="dxa"/>
          </w:tcPr>
          <w:p w:rsidR="00453978" w:rsidRDefault="00A30C29">
            <w:pPr>
              <w:rPr>
                <w:rFonts w:ascii="宋体" w:hAnsi="宋体" w:cs="宋体"/>
                <w:color w:val="000000"/>
                <w:kern w:val="0"/>
                <w:szCs w:val="21"/>
              </w:rPr>
            </w:pPr>
            <w:r>
              <w:rPr>
                <w:rFonts w:ascii="宋体" w:hAnsi="宋体" w:cs="宋体" w:hint="eastAsia"/>
                <w:color w:val="000000"/>
                <w:kern w:val="0"/>
                <w:szCs w:val="21"/>
              </w:rPr>
              <w:t>公共服务信息发布子系统（外门户）</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299"/>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rFonts w:ascii="宋体" w:hAnsi="宋体" w:cs="宋体"/>
                <w:color w:val="000000"/>
                <w:kern w:val="0"/>
                <w:szCs w:val="21"/>
              </w:rPr>
            </w:pPr>
          </w:p>
        </w:tc>
        <w:tc>
          <w:tcPr>
            <w:tcW w:w="3426" w:type="dxa"/>
          </w:tcPr>
          <w:p w:rsidR="00453978" w:rsidRDefault="00A30C29">
            <w:pPr>
              <w:rPr>
                <w:rFonts w:ascii="宋体" w:hAnsi="宋体" w:cs="宋体"/>
                <w:color w:val="000000"/>
                <w:kern w:val="0"/>
                <w:szCs w:val="21"/>
              </w:rPr>
            </w:pPr>
            <w:r>
              <w:rPr>
                <w:rFonts w:ascii="宋体" w:hAnsi="宋体" w:cs="宋体" w:hint="eastAsia"/>
                <w:color w:val="000000"/>
                <w:kern w:val="0"/>
                <w:szCs w:val="21"/>
              </w:rPr>
              <w:t>辅助决策子系统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318"/>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rFonts w:ascii="宋体" w:hAnsi="宋体" w:cs="宋体"/>
                <w:color w:val="000000"/>
                <w:kern w:val="0"/>
                <w:szCs w:val="21"/>
              </w:rPr>
            </w:pPr>
          </w:p>
        </w:tc>
        <w:tc>
          <w:tcPr>
            <w:tcW w:w="3426" w:type="dxa"/>
          </w:tcPr>
          <w:p w:rsidR="00453978" w:rsidRDefault="00A30C29">
            <w:pPr>
              <w:rPr>
                <w:rFonts w:ascii="宋体" w:hAnsi="宋体" w:cs="宋体"/>
                <w:color w:val="000000"/>
                <w:kern w:val="0"/>
                <w:szCs w:val="21"/>
              </w:rPr>
            </w:pPr>
            <w:r>
              <w:rPr>
                <w:rFonts w:ascii="宋体" w:hAnsi="宋体" w:cs="宋体" w:hint="eastAsia"/>
                <w:color w:val="000000"/>
                <w:kern w:val="0"/>
                <w:szCs w:val="21"/>
              </w:rPr>
              <w:t>食品安全城市创建支撑子系统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299"/>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rFonts w:ascii="宋体" w:hAnsi="宋体" w:cs="宋体"/>
                <w:color w:val="000000"/>
                <w:kern w:val="0"/>
                <w:szCs w:val="21"/>
              </w:rPr>
            </w:pPr>
          </w:p>
        </w:tc>
        <w:tc>
          <w:tcPr>
            <w:tcW w:w="3426" w:type="dxa"/>
          </w:tcPr>
          <w:p w:rsidR="00453978" w:rsidRDefault="00A30C29">
            <w:pPr>
              <w:rPr>
                <w:rFonts w:ascii="宋体" w:hAnsi="宋体" w:cs="宋体"/>
                <w:color w:val="000000"/>
                <w:kern w:val="0"/>
                <w:szCs w:val="21"/>
              </w:rPr>
            </w:pPr>
            <w:r>
              <w:rPr>
                <w:rFonts w:ascii="宋体" w:hAnsi="宋体" w:cs="宋体" w:hint="eastAsia"/>
                <w:color w:val="000000"/>
                <w:kern w:val="0"/>
                <w:szCs w:val="21"/>
              </w:rPr>
              <w:t>食品企业风险等级监管子系统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rFonts w:ascii="宋体" w:hAnsi="宋体"/>
                <w:szCs w:val="21"/>
              </w:rPr>
            </w:pPr>
            <w:r>
              <w:rPr>
                <w:rFonts w:ascii="宋体" w:hAnsi="宋体" w:hint="eastAsia"/>
                <w:szCs w:val="21"/>
              </w:rPr>
              <w:t>套</w:t>
            </w:r>
          </w:p>
        </w:tc>
      </w:tr>
      <w:tr w:rsidR="00453978">
        <w:trPr>
          <w:trHeight w:val="318"/>
        </w:trPr>
        <w:tc>
          <w:tcPr>
            <w:tcW w:w="850" w:type="dxa"/>
            <w:vMerge/>
          </w:tcPr>
          <w:p w:rsidR="00453978" w:rsidRDefault="00453978">
            <w:pPr>
              <w:pStyle w:val="a6"/>
              <w:numPr>
                <w:ilvl w:val="0"/>
                <w:numId w:val="1"/>
              </w:numPr>
              <w:ind w:firstLineChars="0"/>
              <w:rPr>
                <w:szCs w:val="21"/>
              </w:rPr>
            </w:pPr>
          </w:p>
        </w:tc>
        <w:tc>
          <w:tcPr>
            <w:tcW w:w="1677" w:type="dxa"/>
            <w:vMerge/>
          </w:tcPr>
          <w:p w:rsidR="00453978" w:rsidRDefault="00453978">
            <w:pPr>
              <w:rPr>
                <w:rFonts w:ascii="宋体" w:hAnsi="宋体" w:cs="宋体"/>
                <w:color w:val="000000"/>
                <w:kern w:val="0"/>
                <w:szCs w:val="21"/>
              </w:rPr>
            </w:pPr>
          </w:p>
        </w:tc>
        <w:tc>
          <w:tcPr>
            <w:tcW w:w="3426" w:type="dxa"/>
          </w:tcPr>
          <w:p w:rsidR="00453978" w:rsidRDefault="00A30C29">
            <w:pPr>
              <w:rPr>
                <w:rFonts w:ascii="宋体" w:hAnsi="宋体" w:cs="宋体"/>
                <w:color w:val="000000"/>
                <w:kern w:val="0"/>
                <w:szCs w:val="21"/>
              </w:rPr>
            </w:pPr>
            <w:r>
              <w:rPr>
                <w:rFonts w:ascii="宋体" w:hAnsi="宋体" w:cs="宋体" w:hint="eastAsia"/>
                <w:color w:val="000000"/>
                <w:kern w:val="0"/>
                <w:szCs w:val="21"/>
              </w:rPr>
              <w:t>案件管理子系统</w:t>
            </w:r>
          </w:p>
        </w:tc>
        <w:tc>
          <w:tcPr>
            <w:tcW w:w="993" w:type="dxa"/>
          </w:tcPr>
          <w:p w:rsidR="00453978" w:rsidRDefault="00A30C29">
            <w:pPr>
              <w:jc w:val="center"/>
              <w:rPr>
                <w:szCs w:val="21"/>
              </w:rPr>
            </w:pPr>
            <w:r>
              <w:rPr>
                <w:rFonts w:hint="eastAsia"/>
                <w:szCs w:val="21"/>
              </w:rPr>
              <w:t>1</w:t>
            </w:r>
          </w:p>
        </w:tc>
        <w:tc>
          <w:tcPr>
            <w:tcW w:w="1275" w:type="dxa"/>
          </w:tcPr>
          <w:p w:rsidR="00453978" w:rsidRDefault="00A30C29">
            <w:pPr>
              <w:jc w:val="center"/>
              <w:rPr>
                <w:szCs w:val="21"/>
              </w:rPr>
            </w:pPr>
            <w:r>
              <w:rPr>
                <w:rFonts w:ascii="宋体" w:hAnsi="宋体" w:hint="eastAsia"/>
                <w:szCs w:val="21"/>
              </w:rPr>
              <w:t>套</w:t>
            </w:r>
          </w:p>
        </w:tc>
      </w:tr>
    </w:tbl>
    <w:p w:rsidR="00453978" w:rsidRDefault="00A30C29">
      <w:pPr>
        <w:pStyle w:val="a3"/>
        <w:shd w:val="clear" w:color="auto" w:fill="FFFFFF"/>
        <w:spacing w:before="60" w:beforeAutospacing="0" w:afterAutospacing="0" w:line="288" w:lineRule="auto"/>
        <w:rPr>
          <w:b/>
          <w:bCs/>
          <w:sz w:val="21"/>
          <w:szCs w:val="21"/>
          <w:shd w:val="clear" w:color="auto" w:fill="FFFFFF"/>
        </w:rPr>
      </w:pPr>
      <w:r>
        <w:rPr>
          <w:rFonts w:hint="eastAsia"/>
          <w:b/>
          <w:bCs/>
          <w:sz w:val="21"/>
          <w:szCs w:val="21"/>
          <w:shd w:val="clear" w:color="auto" w:fill="FFFFFF"/>
        </w:rPr>
        <w:t>二、供应商资格要求</w:t>
      </w:r>
    </w:p>
    <w:p w:rsidR="00453978" w:rsidRDefault="00A30C29">
      <w:pPr>
        <w:pStyle w:val="a3"/>
        <w:shd w:val="clear" w:color="auto" w:fill="FFFFFF"/>
        <w:spacing w:before="60" w:beforeAutospacing="0" w:afterAutospacing="0" w:line="288" w:lineRule="auto"/>
        <w:ind w:firstLine="601"/>
        <w:rPr>
          <w:sz w:val="21"/>
          <w:szCs w:val="21"/>
        </w:rPr>
      </w:pPr>
      <w:r>
        <w:rPr>
          <w:rFonts w:hint="eastAsia"/>
          <w:sz w:val="21"/>
          <w:szCs w:val="21"/>
          <w:shd w:val="clear" w:color="auto" w:fill="FFFFFF"/>
        </w:rPr>
        <w:t>2.1</w:t>
      </w:r>
      <w:r>
        <w:rPr>
          <w:rFonts w:hint="eastAsia"/>
          <w:sz w:val="21"/>
          <w:szCs w:val="21"/>
          <w:shd w:val="clear" w:color="auto" w:fill="FFFFFF"/>
        </w:rPr>
        <w:t>、参加政府采购活动的供应商应当具备政府采购法第二十二条，并提供下列材料：</w:t>
      </w:r>
    </w:p>
    <w:p w:rsidR="00453978" w:rsidRDefault="00A30C29">
      <w:pPr>
        <w:pStyle w:val="a3"/>
        <w:shd w:val="clear" w:color="auto" w:fill="FFFFFF"/>
        <w:spacing w:before="60" w:beforeAutospacing="0" w:afterAutospacing="0" w:line="288" w:lineRule="auto"/>
        <w:ind w:firstLine="482"/>
        <w:rPr>
          <w:sz w:val="21"/>
          <w:szCs w:val="21"/>
        </w:rPr>
      </w:pPr>
      <w:r>
        <w:rPr>
          <w:rFonts w:hint="eastAsia"/>
          <w:sz w:val="21"/>
          <w:szCs w:val="21"/>
          <w:shd w:val="clear" w:color="auto" w:fill="FFFFFF"/>
        </w:rPr>
        <w:t>（</w:t>
      </w:r>
      <w:r>
        <w:rPr>
          <w:rFonts w:hint="eastAsia"/>
          <w:sz w:val="21"/>
          <w:szCs w:val="21"/>
          <w:shd w:val="clear" w:color="auto" w:fill="FFFFFF"/>
        </w:rPr>
        <w:t>1</w:t>
      </w:r>
      <w:r>
        <w:rPr>
          <w:rFonts w:hint="eastAsia"/>
          <w:sz w:val="21"/>
          <w:szCs w:val="21"/>
          <w:shd w:val="clear" w:color="auto" w:fill="FFFFFF"/>
        </w:rPr>
        <w:t>）供应商具有有效的营业执照、税务登记证、组织机构代码证（或三证合一的营业执照），经营范围包含本次招标的项目内容，有承担本项目的能力。</w:t>
      </w:r>
    </w:p>
    <w:p w:rsidR="00453978" w:rsidRDefault="00A30C29">
      <w:pPr>
        <w:pStyle w:val="a3"/>
        <w:shd w:val="clear" w:color="auto" w:fill="FFFFFF"/>
        <w:spacing w:before="60" w:beforeAutospacing="0" w:afterAutospacing="0" w:line="288" w:lineRule="auto"/>
        <w:ind w:firstLine="482"/>
        <w:rPr>
          <w:sz w:val="21"/>
          <w:szCs w:val="21"/>
        </w:rPr>
      </w:pPr>
      <w:r>
        <w:rPr>
          <w:rFonts w:hint="eastAsia"/>
          <w:sz w:val="21"/>
          <w:szCs w:val="21"/>
          <w:shd w:val="clear" w:color="auto" w:fill="FFFFFF"/>
        </w:rPr>
        <w:t>（</w:t>
      </w:r>
      <w:r>
        <w:rPr>
          <w:rFonts w:hint="eastAsia"/>
          <w:sz w:val="21"/>
          <w:szCs w:val="21"/>
          <w:shd w:val="clear" w:color="auto" w:fill="FFFFFF"/>
        </w:rPr>
        <w:t>2</w:t>
      </w:r>
      <w:r>
        <w:rPr>
          <w:rFonts w:hint="eastAsia"/>
          <w:sz w:val="21"/>
          <w:szCs w:val="21"/>
          <w:shd w:val="clear" w:color="auto" w:fill="FFFFFF"/>
        </w:rPr>
        <w:t>）具有良好的商业信誉和健全的财务会计制度（是法人的，提供近三年（</w:t>
      </w:r>
      <w:r>
        <w:rPr>
          <w:rFonts w:hint="eastAsia"/>
          <w:sz w:val="21"/>
          <w:szCs w:val="21"/>
          <w:shd w:val="clear" w:color="auto" w:fill="FFFFFF"/>
        </w:rPr>
        <w:t>2015/2016/2017</w:t>
      </w:r>
      <w:r>
        <w:rPr>
          <w:rFonts w:hint="eastAsia"/>
          <w:sz w:val="21"/>
          <w:szCs w:val="21"/>
          <w:shd w:val="clear" w:color="auto" w:fill="FFFFFF"/>
        </w:rPr>
        <w:t>）经会计师事务所审计的财务审计报告，从成立时间算起；或其基本开户银行出具的资信证明。是其他组织和自然人的，提供银行出具的资信证明。出具时间距开标不超过一年）。</w:t>
      </w:r>
    </w:p>
    <w:p w:rsidR="00453978" w:rsidRDefault="00A30C29">
      <w:pPr>
        <w:pStyle w:val="a3"/>
        <w:shd w:val="clear" w:color="auto" w:fill="FFFFFF"/>
        <w:spacing w:before="60" w:beforeAutospacing="0" w:afterAutospacing="0" w:line="288" w:lineRule="auto"/>
        <w:ind w:firstLine="482"/>
        <w:rPr>
          <w:sz w:val="21"/>
          <w:szCs w:val="21"/>
        </w:rPr>
      </w:pPr>
      <w:r>
        <w:rPr>
          <w:rFonts w:hint="eastAsia"/>
          <w:sz w:val="21"/>
          <w:szCs w:val="21"/>
          <w:shd w:val="clear" w:color="auto" w:fill="FFFFFF"/>
        </w:rPr>
        <w:t>（</w:t>
      </w:r>
      <w:r>
        <w:rPr>
          <w:rFonts w:hint="eastAsia"/>
          <w:sz w:val="21"/>
          <w:szCs w:val="21"/>
          <w:shd w:val="clear" w:color="auto" w:fill="FFFFFF"/>
        </w:rPr>
        <w:t>3</w:t>
      </w:r>
      <w:r>
        <w:rPr>
          <w:rFonts w:hint="eastAsia"/>
          <w:sz w:val="21"/>
          <w:szCs w:val="21"/>
          <w:shd w:val="clear" w:color="auto" w:fill="FFFFFF"/>
        </w:rPr>
        <w:t>）参加政府采购活动前三年内，在经营活动中没有重大违法记录的书面声明（提供书面声明）；</w:t>
      </w:r>
    </w:p>
    <w:p w:rsidR="00453978" w:rsidRDefault="00A30C29">
      <w:pPr>
        <w:pStyle w:val="a3"/>
        <w:shd w:val="clear" w:color="auto" w:fill="FFFFFF"/>
        <w:spacing w:before="60" w:beforeAutospacing="0" w:afterAutospacing="0" w:line="288" w:lineRule="auto"/>
        <w:ind w:firstLine="482"/>
        <w:rPr>
          <w:sz w:val="21"/>
          <w:szCs w:val="21"/>
        </w:rPr>
      </w:pPr>
      <w:r>
        <w:rPr>
          <w:rFonts w:hint="eastAsia"/>
          <w:sz w:val="21"/>
          <w:szCs w:val="21"/>
          <w:shd w:val="clear" w:color="auto" w:fill="FFFFFF"/>
        </w:rPr>
        <w:t>（</w:t>
      </w:r>
      <w:r>
        <w:rPr>
          <w:rFonts w:hint="eastAsia"/>
          <w:sz w:val="21"/>
          <w:szCs w:val="21"/>
          <w:shd w:val="clear" w:color="auto" w:fill="FFFFFF"/>
        </w:rPr>
        <w:t>4</w:t>
      </w:r>
      <w:r>
        <w:rPr>
          <w:rFonts w:hint="eastAsia"/>
          <w:sz w:val="21"/>
          <w:szCs w:val="21"/>
          <w:shd w:val="clear" w:color="auto" w:fill="FFFFFF"/>
        </w:rPr>
        <w:t>）依法纳税证明材料（提供纳税凭证，缴纳时间距开标不超过半年）；</w:t>
      </w:r>
    </w:p>
    <w:p w:rsidR="00453978" w:rsidRDefault="00A30C29">
      <w:pPr>
        <w:pStyle w:val="a3"/>
        <w:shd w:val="clear" w:color="auto" w:fill="FFFFFF"/>
        <w:spacing w:before="60" w:beforeAutospacing="0" w:afterAutospacing="0" w:line="288" w:lineRule="auto"/>
        <w:ind w:firstLine="482"/>
        <w:rPr>
          <w:sz w:val="21"/>
          <w:szCs w:val="21"/>
        </w:rPr>
      </w:pPr>
      <w:r>
        <w:rPr>
          <w:rFonts w:hint="eastAsia"/>
          <w:sz w:val="21"/>
          <w:szCs w:val="21"/>
          <w:shd w:val="clear" w:color="auto" w:fill="FFFFFF"/>
        </w:rPr>
        <w:t>（</w:t>
      </w:r>
      <w:r>
        <w:rPr>
          <w:rFonts w:hint="eastAsia"/>
          <w:sz w:val="21"/>
          <w:szCs w:val="21"/>
          <w:shd w:val="clear" w:color="auto" w:fill="FFFFFF"/>
        </w:rPr>
        <w:t>5</w:t>
      </w:r>
      <w:r>
        <w:rPr>
          <w:rFonts w:hint="eastAsia"/>
          <w:sz w:val="21"/>
          <w:szCs w:val="21"/>
          <w:shd w:val="clear" w:color="auto" w:fill="FFFFFF"/>
        </w:rPr>
        <w:t>）社会保障资金缴纳证明材料（提供投标单位为职工缴纳社会保险的专用收据或缴纳清单，缴纳时间距开标不超过半年）；</w:t>
      </w:r>
    </w:p>
    <w:p w:rsidR="00453978" w:rsidRDefault="00A30C29">
      <w:pPr>
        <w:pStyle w:val="a3"/>
        <w:shd w:val="clear" w:color="auto" w:fill="FFFFFF"/>
        <w:spacing w:before="60" w:beforeAutospacing="0" w:afterAutospacing="0" w:line="288" w:lineRule="auto"/>
        <w:ind w:firstLine="601"/>
        <w:rPr>
          <w:sz w:val="21"/>
          <w:szCs w:val="21"/>
        </w:rPr>
      </w:pPr>
      <w:r>
        <w:rPr>
          <w:rFonts w:hint="eastAsia"/>
          <w:sz w:val="21"/>
          <w:szCs w:val="21"/>
          <w:shd w:val="clear" w:color="auto" w:fill="FFFFFF"/>
        </w:rPr>
        <w:t>2.2</w:t>
      </w:r>
      <w:r>
        <w:rPr>
          <w:rFonts w:hint="eastAsia"/>
          <w:sz w:val="21"/>
          <w:szCs w:val="21"/>
          <w:shd w:val="clear" w:color="auto" w:fill="FFFFFF"/>
        </w:rPr>
        <w:t>、供应商申请人须提供企业注册地或项目所在地检察机关出具有效的行贿犯罪档案查询结果告知函（查询对象包含单位、法定代表人，查询对象近三年不得有行贿犯罪记录）</w:t>
      </w:r>
      <w:r>
        <w:rPr>
          <w:rFonts w:hint="eastAsia"/>
          <w:sz w:val="21"/>
          <w:szCs w:val="21"/>
          <w:shd w:val="clear" w:color="auto" w:fill="FFFFFF"/>
        </w:rPr>
        <w:t>,</w:t>
      </w:r>
      <w:r>
        <w:rPr>
          <w:rFonts w:hint="eastAsia"/>
          <w:sz w:val="21"/>
          <w:szCs w:val="21"/>
          <w:shd w:val="clear" w:color="auto" w:fill="FFFFFF"/>
        </w:rPr>
        <w:t>行贿犯罪档案查询结果告知函是投标文件的组成部分，查询日期在有效期内。</w:t>
      </w:r>
    </w:p>
    <w:p w:rsidR="00453978" w:rsidRDefault="00A30C29">
      <w:pPr>
        <w:pStyle w:val="a3"/>
        <w:shd w:val="clear" w:color="auto" w:fill="FFFFFF"/>
        <w:spacing w:before="60" w:beforeAutospacing="0" w:afterAutospacing="0" w:line="288" w:lineRule="auto"/>
        <w:ind w:firstLine="601"/>
        <w:rPr>
          <w:sz w:val="21"/>
          <w:szCs w:val="21"/>
          <w:shd w:val="clear" w:color="auto" w:fill="FFFFFF"/>
        </w:rPr>
      </w:pPr>
      <w:r>
        <w:rPr>
          <w:rFonts w:hint="eastAsia"/>
          <w:sz w:val="21"/>
          <w:szCs w:val="21"/>
          <w:shd w:val="clear" w:color="auto" w:fill="FFFFFF"/>
        </w:rPr>
        <w:t>2.3</w:t>
      </w:r>
      <w:r>
        <w:rPr>
          <w:rFonts w:hint="eastAsia"/>
          <w:sz w:val="21"/>
          <w:szCs w:val="21"/>
          <w:shd w:val="clear" w:color="auto" w:fill="FFFFFF"/>
        </w:rPr>
        <w:t>、具有良好的商业信誉。供应商在“信用中国”网站上查询“失信被执行人、重大税收违法案件当事人名单、政府采购严重违法失信名单”中未列入“受惩黑名单”；供应商在中国政府采购</w:t>
      </w:r>
      <w:proofErr w:type="gramStart"/>
      <w:r>
        <w:rPr>
          <w:rFonts w:hint="eastAsia"/>
          <w:sz w:val="21"/>
          <w:szCs w:val="21"/>
          <w:shd w:val="clear" w:color="auto" w:fill="FFFFFF"/>
        </w:rPr>
        <w:t>网上未</w:t>
      </w:r>
      <w:proofErr w:type="gramEnd"/>
      <w:r>
        <w:rPr>
          <w:rFonts w:hint="eastAsia"/>
          <w:sz w:val="21"/>
          <w:szCs w:val="21"/>
          <w:shd w:val="clear" w:color="auto" w:fill="FFFFFF"/>
        </w:rPr>
        <w:t>列入“政府采购严重违法失信行为信息记录”。</w:t>
      </w:r>
      <w:r>
        <w:rPr>
          <w:rFonts w:hint="eastAsia"/>
          <w:sz w:val="21"/>
          <w:szCs w:val="21"/>
          <w:shd w:val="clear" w:color="auto" w:fill="FFFFFF"/>
        </w:rPr>
        <w:t>提供查询截图，查询时间不得早于公告发布时间。</w:t>
      </w:r>
      <w:r>
        <w:rPr>
          <w:rFonts w:hint="eastAsia"/>
          <w:sz w:val="21"/>
          <w:szCs w:val="21"/>
          <w:shd w:val="clear" w:color="auto" w:fill="FFFFFF"/>
        </w:rPr>
        <w:t xml:space="preserve"> </w:t>
      </w:r>
      <w:r>
        <w:rPr>
          <w:rFonts w:hint="eastAsia"/>
          <w:sz w:val="21"/>
          <w:szCs w:val="21"/>
          <w:shd w:val="clear" w:color="auto" w:fill="FFFFFF"/>
        </w:rPr>
        <w:t>列入“受惩黑名单”、</w:t>
      </w:r>
      <w:r>
        <w:rPr>
          <w:rFonts w:hint="eastAsia"/>
          <w:sz w:val="21"/>
          <w:szCs w:val="21"/>
          <w:shd w:val="clear" w:color="auto" w:fill="FFFFFF"/>
        </w:rPr>
        <w:t xml:space="preserve"> </w:t>
      </w:r>
      <w:r>
        <w:rPr>
          <w:rFonts w:hint="eastAsia"/>
          <w:sz w:val="21"/>
          <w:szCs w:val="21"/>
          <w:shd w:val="clear" w:color="auto" w:fill="FFFFFF"/>
        </w:rPr>
        <w:t>“政府采购严重违法失信行为信息记录”的供应商，不得参加本次政府采购活动，已经投标的，按无效投标处理。投标文件递交截止时间后由采购代理机构和采购人查询【查询渠道：“信用中国”网站（</w:t>
      </w:r>
      <w:r>
        <w:rPr>
          <w:rFonts w:hint="eastAsia"/>
          <w:sz w:val="21"/>
          <w:szCs w:val="21"/>
          <w:shd w:val="clear" w:color="auto" w:fill="FFFFFF"/>
        </w:rPr>
        <w:t>http://www.creditchina.</w:t>
      </w:r>
      <w:r>
        <w:rPr>
          <w:rFonts w:hint="eastAsia"/>
          <w:sz w:val="21"/>
          <w:szCs w:val="21"/>
          <w:shd w:val="clear" w:color="auto" w:fill="FFFFFF"/>
        </w:rPr>
        <w:t>gov.cn</w:t>
      </w:r>
      <w:r>
        <w:rPr>
          <w:rFonts w:hint="eastAsia"/>
          <w:sz w:val="21"/>
          <w:szCs w:val="21"/>
          <w:shd w:val="clear" w:color="auto" w:fill="FFFFFF"/>
        </w:rPr>
        <w:t>）、中国政府采购网（</w:t>
      </w:r>
      <w:r>
        <w:rPr>
          <w:rFonts w:hint="eastAsia"/>
          <w:sz w:val="21"/>
          <w:szCs w:val="21"/>
          <w:shd w:val="clear" w:color="auto" w:fill="FFFFFF"/>
        </w:rPr>
        <w:t>http://www.ccgp.gov.cn</w:t>
      </w:r>
      <w:r>
        <w:rPr>
          <w:rFonts w:hint="eastAsia"/>
          <w:sz w:val="21"/>
          <w:szCs w:val="21"/>
          <w:shd w:val="clear" w:color="auto" w:fill="FFFFFF"/>
        </w:rPr>
        <w:t>）】</w:t>
      </w:r>
    </w:p>
    <w:p w:rsidR="00453978" w:rsidRDefault="00A30C29">
      <w:pPr>
        <w:pStyle w:val="a3"/>
        <w:shd w:val="clear" w:color="auto" w:fill="FFFFFF"/>
        <w:spacing w:before="60" w:beforeAutospacing="0" w:afterAutospacing="0" w:line="288" w:lineRule="auto"/>
        <w:ind w:firstLineChars="200" w:firstLine="420"/>
        <w:rPr>
          <w:sz w:val="21"/>
          <w:szCs w:val="21"/>
        </w:rPr>
      </w:pPr>
      <w:r>
        <w:rPr>
          <w:rFonts w:hint="eastAsia"/>
          <w:sz w:val="21"/>
          <w:szCs w:val="21"/>
          <w:shd w:val="clear" w:color="auto" w:fill="FFFFFF"/>
        </w:rPr>
        <w:t>2.4</w:t>
      </w:r>
      <w:r>
        <w:rPr>
          <w:rFonts w:hint="eastAsia"/>
          <w:sz w:val="21"/>
          <w:szCs w:val="21"/>
          <w:shd w:val="clear" w:color="auto" w:fill="FFFFFF"/>
        </w:rPr>
        <w:t>、本项目不接受联合体投标。</w:t>
      </w:r>
    </w:p>
    <w:p w:rsidR="00453978" w:rsidRDefault="00A30C29">
      <w:pPr>
        <w:pStyle w:val="a3"/>
        <w:shd w:val="clear" w:color="auto" w:fill="FFFFFF"/>
        <w:spacing w:before="60" w:beforeAutospacing="0" w:afterAutospacing="0" w:line="288" w:lineRule="auto"/>
        <w:rPr>
          <w:b/>
          <w:bCs/>
          <w:sz w:val="21"/>
          <w:szCs w:val="21"/>
        </w:rPr>
      </w:pPr>
      <w:r>
        <w:rPr>
          <w:rFonts w:hint="eastAsia"/>
          <w:b/>
          <w:bCs/>
          <w:sz w:val="21"/>
          <w:szCs w:val="21"/>
          <w:shd w:val="clear" w:color="auto" w:fill="FFFFFF"/>
        </w:rPr>
        <w:t>三、投标报名和招标文件的获取</w:t>
      </w:r>
    </w:p>
    <w:p w:rsidR="00453978" w:rsidRDefault="00A30C29">
      <w:pPr>
        <w:pStyle w:val="a3"/>
        <w:shd w:val="clear" w:color="auto" w:fill="FFFFFF"/>
        <w:spacing w:before="60" w:beforeAutospacing="0" w:afterAutospacing="0" w:line="288" w:lineRule="auto"/>
        <w:ind w:firstLine="482"/>
        <w:rPr>
          <w:sz w:val="21"/>
          <w:szCs w:val="21"/>
          <w:shd w:val="clear" w:color="auto" w:fill="FFFFFF"/>
        </w:rPr>
      </w:pPr>
      <w:r>
        <w:rPr>
          <w:rFonts w:hint="eastAsia"/>
          <w:sz w:val="21"/>
          <w:szCs w:val="21"/>
          <w:shd w:val="clear" w:color="auto" w:fill="FFFFFF"/>
        </w:rPr>
        <w:t>3.1</w:t>
      </w:r>
      <w:r>
        <w:rPr>
          <w:rFonts w:hint="eastAsia"/>
          <w:sz w:val="21"/>
          <w:szCs w:val="21"/>
          <w:shd w:val="clear" w:color="auto" w:fill="FFFFFF"/>
        </w:rPr>
        <w:t>、供应商</w:t>
      </w:r>
      <w:proofErr w:type="gramStart"/>
      <w:r>
        <w:rPr>
          <w:rFonts w:hint="eastAsia"/>
          <w:sz w:val="21"/>
          <w:szCs w:val="21"/>
          <w:shd w:val="clear" w:color="auto" w:fill="FFFFFF"/>
        </w:rPr>
        <w:t>应注册</w:t>
      </w:r>
      <w:proofErr w:type="gramEnd"/>
      <w:r>
        <w:rPr>
          <w:rFonts w:hint="eastAsia"/>
          <w:sz w:val="21"/>
          <w:szCs w:val="21"/>
          <w:shd w:val="clear" w:color="auto" w:fill="FFFFFF"/>
        </w:rPr>
        <w:t>成为开封市公共资源交易中心网站会员并取得</w:t>
      </w:r>
      <w:r>
        <w:rPr>
          <w:rFonts w:hint="eastAsia"/>
          <w:sz w:val="21"/>
          <w:szCs w:val="21"/>
          <w:shd w:val="clear" w:color="auto" w:fill="FFFFFF"/>
        </w:rPr>
        <w:t>CA</w:t>
      </w:r>
      <w:r>
        <w:rPr>
          <w:rFonts w:hint="eastAsia"/>
          <w:sz w:val="21"/>
          <w:szCs w:val="21"/>
          <w:shd w:val="clear" w:color="auto" w:fill="FFFFFF"/>
        </w:rPr>
        <w:t>密钥，请于</w:t>
      </w:r>
      <w:r>
        <w:rPr>
          <w:rFonts w:hint="eastAsia"/>
          <w:sz w:val="21"/>
          <w:szCs w:val="21"/>
          <w:shd w:val="clear" w:color="auto" w:fill="FFFFFF"/>
        </w:rPr>
        <w:t>2018</w:t>
      </w:r>
      <w:r>
        <w:rPr>
          <w:rFonts w:hint="eastAsia"/>
          <w:sz w:val="21"/>
          <w:szCs w:val="21"/>
          <w:shd w:val="clear" w:color="auto" w:fill="FFFFFF"/>
        </w:rPr>
        <w:t>年</w:t>
      </w:r>
      <w:r>
        <w:rPr>
          <w:rFonts w:hint="eastAsia"/>
          <w:sz w:val="21"/>
          <w:szCs w:val="21"/>
          <w:shd w:val="clear" w:color="auto" w:fill="FFFFFF"/>
        </w:rPr>
        <w:t>7</w:t>
      </w:r>
      <w:r>
        <w:rPr>
          <w:rFonts w:hint="eastAsia"/>
          <w:sz w:val="21"/>
          <w:szCs w:val="21"/>
          <w:shd w:val="clear" w:color="auto" w:fill="FFFFFF"/>
        </w:rPr>
        <w:t>月</w:t>
      </w:r>
      <w:r>
        <w:rPr>
          <w:rFonts w:hint="eastAsia"/>
          <w:sz w:val="21"/>
          <w:szCs w:val="21"/>
          <w:shd w:val="clear" w:color="auto" w:fill="FFFFFF"/>
        </w:rPr>
        <w:t>17</w:t>
      </w:r>
      <w:r>
        <w:rPr>
          <w:rFonts w:hint="eastAsia"/>
          <w:sz w:val="21"/>
          <w:szCs w:val="21"/>
          <w:shd w:val="clear" w:color="auto" w:fill="FFFFFF"/>
        </w:rPr>
        <w:t>日至</w:t>
      </w:r>
      <w:r>
        <w:rPr>
          <w:rFonts w:hint="eastAsia"/>
          <w:sz w:val="21"/>
          <w:szCs w:val="21"/>
          <w:shd w:val="clear" w:color="auto" w:fill="FFFFFF"/>
        </w:rPr>
        <w:t>2018</w:t>
      </w:r>
      <w:r>
        <w:rPr>
          <w:rFonts w:hint="eastAsia"/>
          <w:sz w:val="21"/>
          <w:szCs w:val="21"/>
          <w:shd w:val="clear" w:color="auto" w:fill="FFFFFF"/>
        </w:rPr>
        <w:t>年</w:t>
      </w:r>
      <w:r>
        <w:rPr>
          <w:rFonts w:hint="eastAsia"/>
          <w:sz w:val="21"/>
          <w:szCs w:val="21"/>
          <w:shd w:val="clear" w:color="auto" w:fill="FFFFFF"/>
        </w:rPr>
        <w:t>7</w:t>
      </w:r>
      <w:r>
        <w:rPr>
          <w:rFonts w:hint="eastAsia"/>
          <w:sz w:val="21"/>
          <w:szCs w:val="21"/>
          <w:shd w:val="clear" w:color="auto" w:fill="FFFFFF"/>
        </w:rPr>
        <w:t>月</w:t>
      </w:r>
      <w:r>
        <w:rPr>
          <w:rFonts w:hint="eastAsia"/>
          <w:sz w:val="21"/>
          <w:szCs w:val="21"/>
          <w:shd w:val="clear" w:color="auto" w:fill="FFFFFF"/>
        </w:rPr>
        <w:t>23</w:t>
      </w:r>
      <w:r>
        <w:rPr>
          <w:rFonts w:hint="eastAsia"/>
          <w:sz w:val="21"/>
          <w:szCs w:val="21"/>
          <w:shd w:val="clear" w:color="auto" w:fill="FFFFFF"/>
        </w:rPr>
        <w:t>日（北京时间），在开封市公共资源交易中心网站</w:t>
      </w:r>
      <w:r>
        <w:rPr>
          <w:rFonts w:hint="eastAsia"/>
          <w:sz w:val="21"/>
          <w:szCs w:val="21"/>
          <w:shd w:val="clear" w:color="auto" w:fill="FFFFFF"/>
        </w:rPr>
        <w:t>http://www.kfsggzyjyw.cn:8080/ygpt/</w:t>
      </w:r>
      <w:r>
        <w:rPr>
          <w:rFonts w:hint="eastAsia"/>
          <w:sz w:val="21"/>
          <w:szCs w:val="21"/>
          <w:shd w:val="clear" w:color="auto" w:fill="FFFFFF"/>
        </w:rPr>
        <w:t>登录政采、工程业务系统，凭</w:t>
      </w:r>
      <w:r>
        <w:rPr>
          <w:rFonts w:hint="eastAsia"/>
          <w:sz w:val="21"/>
          <w:szCs w:val="21"/>
          <w:shd w:val="clear" w:color="auto" w:fill="FFFFFF"/>
        </w:rPr>
        <w:t>CA</w:t>
      </w:r>
      <w:r>
        <w:rPr>
          <w:rFonts w:hint="eastAsia"/>
          <w:sz w:val="21"/>
          <w:szCs w:val="21"/>
          <w:shd w:val="clear" w:color="auto" w:fill="FFFFFF"/>
        </w:rPr>
        <w:t>密钥登录会员系统。供应商（供应商）系统操作手册在开封市公共资源交易中心网站</w:t>
      </w:r>
      <w:hyperlink r:id="rId8" w:history="1">
        <w:r>
          <w:rPr>
            <w:rFonts w:hint="eastAsia"/>
            <w:sz w:val="21"/>
            <w:szCs w:val="21"/>
            <w:shd w:val="clear" w:color="auto" w:fill="FFFFFF"/>
          </w:rPr>
          <w:t>http://www.kfsggzyjyw.cn/czgc/13525.htm</w:t>
        </w:r>
      </w:hyperlink>
      <w:r>
        <w:rPr>
          <w:rFonts w:hint="eastAsia"/>
          <w:sz w:val="21"/>
          <w:szCs w:val="21"/>
          <w:shd w:val="clear" w:color="auto" w:fill="FFFFFF"/>
        </w:rPr>
        <w:t>查看。</w:t>
      </w:r>
    </w:p>
    <w:p w:rsidR="00453978" w:rsidRDefault="00A30C29">
      <w:pPr>
        <w:pStyle w:val="a3"/>
        <w:shd w:val="clear" w:color="auto" w:fill="FFFFFF"/>
        <w:spacing w:before="60" w:beforeAutospacing="0" w:afterAutospacing="0" w:line="288" w:lineRule="auto"/>
        <w:ind w:firstLineChars="200" w:firstLine="420"/>
        <w:rPr>
          <w:sz w:val="21"/>
          <w:szCs w:val="21"/>
          <w:shd w:val="clear" w:color="auto" w:fill="FFFFFF"/>
        </w:rPr>
      </w:pPr>
      <w:r>
        <w:rPr>
          <w:rFonts w:hint="eastAsia"/>
          <w:sz w:val="21"/>
          <w:szCs w:val="21"/>
          <w:shd w:val="clear" w:color="auto" w:fill="FFFFFF"/>
        </w:rPr>
        <w:t>3.2</w:t>
      </w:r>
      <w:r>
        <w:rPr>
          <w:rFonts w:hint="eastAsia"/>
          <w:sz w:val="21"/>
          <w:szCs w:val="21"/>
          <w:shd w:val="clear" w:color="auto" w:fill="FFFFFF"/>
        </w:rPr>
        <w:t>、报名成功后，</w:t>
      </w:r>
      <w:proofErr w:type="gramStart"/>
      <w:r>
        <w:rPr>
          <w:rFonts w:hint="eastAsia"/>
          <w:sz w:val="21"/>
          <w:szCs w:val="21"/>
          <w:shd w:val="clear" w:color="auto" w:fill="FFFFFF"/>
        </w:rPr>
        <w:t>供应商凭</w:t>
      </w:r>
      <w:proofErr w:type="gramEnd"/>
      <w:r>
        <w:rPr>
          <w:rFonts w:hint="eastAsia"/>
          <w:sz w:val="21"/>
          <w:szCs w:val="21"/>
          <w:shd w:val="clear" w:color="auto" w:fill="FFFFFF"/>
        </w:rPr>
        <w:t>CA</w:t>
      </w:r>
      <w:r>
        <w:rPr>
          <w:rFonts w:hint="eastAsia"/>
          <w:sz w:val="21"/>
          <w:szCs w:val="21"/>
          <w:shd w:val="clear" w:color="auto" w:fill="FFFFFF"/>
        </w:rPr>
        <w:t>密钥登录会员系统，按要求下载电子招标文件。供应商未按规定下</w:t>
      </w:r>
      <w:r>
        <w:rPr>
          <w:rFonts w:hint="eastAsia"/>
          <w:sz w:val="21"/>
          <w:szCs w:val="21"/>
          <w:shd w:val="clear" w:color="auto" w:fill="FFFFFF"/>
        </w:rPr>
        <w:lastRenderedPageBreak/>
        <w:t>载电子招标文件的，其投标将被拒绝。</w:t>
      </w:r>
    </w:p>
    <w:p w:rsidR="00453978" w:rsidRDefault="00A30C29">
      <w:pPr>
        <w:pStyle w:val="a3"/>
        <w:shd w:val="clear" w:color="auto" w:fill="FFFFFF"/>
        <w:spacing w:before="60" w:beforeAutospacing="0" w:afterAutospacing="0" w:line="288" w:lineRule="auto"/>
        <w:ind w:firstLineChars="200" w:firstLine="420"/>
        <w:rPr>
          <w:sz w:val="21"/>
          <w:szCs w:val="21"/>
          <w:shd w:val="clear" w:color="auto" w:fill="FFFFFF"/>
        </w:rPr>
      </w:pPr>
      <w:r>
        <w:rPr>
          <w:rFonts w:hint="eastAsia"/>
          <w:sz w:val="21"/>
          <w:szCs w:val="21"/>
          <w:shd w:val="clear" w:color="auto" w:fill="FFFFFF"/>
        </w:rPr>
        <w:t>3.3</w:t>
      </w:r>
      <w:r>
        <w:rPr>
          <w:rFonts w:hint="eastAsia"/>
          <w:sz w:val="21"/>
          <w:szCs w:val="21"/>
          <w:shd w:val="clear" w:color="auto" w:fill="FFFFFF"/>
        </w:rPr>
        <w:t>、获取招标文件后，供应商请到开封市公共资源交易中心网站登录政采、工程业务系统，凭</w:t>
      </w:r>
      <w:r>
        <w:rPr>
          <w:rFonts w:hint="eastAsia"/>
          <w:sz w:val="21"/>
          <w:szCs w:val="21"/>
          <w:shd w:val="clear" w:color="auto" w:fill="FFFFFF"/>
        </w:rPr>
        <w:t>CA</w:t>
      </w:r>
      <w:r>
        <w:rPr>
          <w:rFonts w:hint="eastAsia"/>
          <w:sz w:val="21"/>
          <w:szCs w:val="21"/>
          <w:shd w:val="clear" w:color="auto" w:fill="FFFFFF"/>
        </w:rPr>
        <w:t>密钥登录会员系统，在“组件下载”中下载最新版本的投标文件制作工具安装包，并使用安装后的最新版本投标文件制作工具制作电子投标文件。</w:t>
      </w:r>
    </w:p>
    <w:p w:rsidR="00453978" w:rsidRDefault="00A30C29">
      <w:pPr>
        <w:pStyle w:val="a3"/>
        <w:shd w:val="clear" w:color="auto" w:fill="FFFFFF"/>
        <w:spacing w:before="60" w:beforeAutospacing="0" w:afterAutospacing="0" w:line="288" w:lineRule="auto"/>
        <w:ind w:firstLine="482"/>
        <w:rPr>
          <w:sz w:val="21"/>
          <w:szCs w:val="21"/>
          <w:shd w:val="clear" w:color="auto" w:fill="FFFFFF"/>
        </w:rPr>
      </w:pPr>
      <w:r>
        <w:rPr>
          <w:rFonts w:hint="eastAsia"/>
          <w:sz w:val="21"/>
          <w:szCs w:val="21"/>
          <w:shd w:val="clear" w:color="auto" w:fill="FFFFFF"/>
        </w:rPr>
        <w:t>3.4</w:t>
      </w:r>
      <w:r>
        <w:rPr>
          <w:rFonts w:hint="eastAsia"/>
          <w:sz w:val="21"/>
          <w:szCs w:val="21"/>
          <w:shd w:val="clear" w:color="auto" w:fill="FFFFFF"/>
        </w:rPr>
        <w:t>、请供应</w:t>
      </w:r>
      <w:proofErr w:type="gramStart"/>
      <w:r>
        <w:rPr>
          <w:rFonts w:hint="eastAsia"/>
          <w:sz w:val="21"/>
          <w:szCs w:val="21"/>
          <w:shd w:val="clear" w:color="auto" w:fill="FFFFFF"/>
        </w:rPr>
        <w:t>商时刻</w:t>
      </w:r>
      <w:proofErr w:type="gramEnd"/>
      <w:r>
        <w:rPr>
          <w:rFonts w:hint="eastAsia"/>
          <w:sz w:val="21"/>
          <w:szCs w:val="21"/>
          <w:shd w:val="clear" w:color="auto" w:fill="FFFFFF"/>
        </w:rPr>
        <w:t>关注开封市公共资源交易中心网站和公司</w:t>
      </w:r>
      <w:r>
        <w:rPr>
          <w:rFonts w:hint="eastAsia"/>
          <w:sz w:val="21"/>
          <w:szCs w:val="21"/>
          <w:shd w:val="clear" w:color="auto" w:fill="FFFFFF"/>
        </w:rPr>
        <w:t>CA</w:t>
      </w:r>
      <w:r>
        <w:rPr>
          <w:rFonts w:hint="eastAsia"/>
          <w:sz w:val="21"/>
          <w:szCs w:val="21"/>
          <w:shd w:val="clear" w:color="auto" w:fill="FFFFFF"/>
        </w:rPr>
        <w:t>密钥推送消息。</w:t>
      </w:r>
    </w:p>
    <w:p w:rsidR="00453978" w:rsidRDefault="00A30C29">
      <w:pPr>
        <w:pStyle w:val="a3"/>
        <w:shd w:val="clear" w:color="auto" w:fill="FFFFFF"/>
        <w:spacing w:before="60" w:beforeAutospacing="0" w:afterAutospacing="0" w:line="288" w:lineRule="auto"/>
        <w:ind w:firstLine="482"/>
        <w:rPr>
          <w:sz w:val="21"/>
          <w:szCs w:val="21"/>
        </w:rPr>
      </w:pPr>
      <w:r>
        <w:rPr>
          <w:rFonts w:hint="eastAsia"/>
          <w:sz w:val="21"/>
          <w:szCs w:val="21"/>
          <w:shd w:val="clear" w:color="auto" w:fill="FFFFFF"/>
        </w:rPr>
        <w:t>3.5</w:t>
      </w:r>
      <w:r>
        <w:rPr>
          <w:rFonts w:hint="eastAsia"/>
          <w:sz w:val="21"/>
          <w:szCs w:val="21"/>
          <w:shd w:val="clear" w:color="auto" w:fill="FFFFFF"/>
        </w:rPr>
        <w:t>、</w:t>
      </w:r>
      <w:r>
        <w:rPr>
          <w:rFonts w:hint="eastAsia"/>
          <w:sz w:val="21"/>
          <w:szCs w:val="21"/>
          <w:shd w:val="clear" w:color="auto" w:fill="FFFFFF"/>
        </w:rPr>
        <w:t>CA</w:t>
      </w:r>
      <w:r>
        <w:rPr>
          <w:rFonts w:hint="eastAsia"/>
          <w:sz w:val="21"/>
          <w:szCs w:val="21"/>
          <w:shd w:val="clear" w:color="auto" w:fill="FFFFFF"/>
        </w:rPr>
        <w:t>密钥在开封市公共资源交易中心受理大厅办理，地址：开封市郑开大道与三大街交叉口路北市民之家五楼。</w:t>
      </w:r>
    </w:p>
    <w:p w:rsidR="00453978" w:rsidRDefault="00A30C29">
      <w:pPr>
        <w:pStyle w:val="a3"/>
        <w:shd w:val="clear" w:color="auto" w:fill="FFFFFF"/>
        <w:spacing w:before="60" w:beforeAutospacing="0" w:afterAutospacing="0" w:line="288" w:lineRule="auto"/>
        <w:rPr>
          <w:b/>
          <w:bCs/>
          <w:sz w:val="21"/>
          <w:szCs w:val="21"/>
        </w:rPr>
      </w:pPr>
      <w:r>
        <w:rPr>
          <w:rFonts w:hint="eastAsia"/>
          <w:b/>
          <w:bCs/>
          <w:sz w:val="21"/>
          <w:szCs w:val="21"/>
          <w:shd w:val="clear" w:color="auto" w:fill="FFFFFF"/>
        </w:rPr>
        <w:t>四、投标文件递交截止时间及地点</w:t>
      </w:r>
    </w:p>
    <w:p w:rsidR="00453978" w:rsidRDefault="00A30C29">
      <w:pPr>
        <w:widowControl/>
        <w:shd w:val="clear" w:color="auto" w:fill="FFFFFF"/>
        <w:spacing w:line="288" w:lineRule="auto"/>
        <w:jc w:val="left"/>
        <w:rPr>
          <w:rFonts w:ascii="宋体" w:hAnsi="宋体" w:cs="宋体"/>
          <w:bCs/>
          <w:kern w:val="0"/>
          <w:szCs w:val="21"/>
          <w:shd w:val="clear" w:color="auto" w:fill="FFFFFF"/>
        </w:rPr>
      </w:pPr>
      <w:bookmarkStart w:id="0" w:name="_Toc2051"/>
      <w:bookmarkStart w:id="1" w:name="_Toc343114223"/>
      <w:bookmarkEnd w:id="0"/>
      <w:bookmarkEnd w:id="1"/>
      <w:r>
        <w:rPr>
          <w:rFonts w:ascii="宋体" w:hAnsi="宋体" w:cs="宋体" w:hint="eastAsia"/>
          <w:bCs/>
          <w:kern w:val="0"/>
          <w:szCs w:val="21"/>
          <w:shd w:val="clear" w:color="auto" w:fill="FFFFFF"/>
        </w:rPr>
        <w:t>4.1</w:t>
      </w:r>
      <w:r>
        <w:rPr>
          <w:rFonts w:ascii="宋体" w:hAnsi="宋体" w:cs="宋体" w:hint="eastAsia"/>
          <w:bCs/>
          <w:kern w:val="0"/>
          <w:szCs w:val="21"/>
          <w:shd w:val="clear" w:color="auto" w:fill="FFFFFF"/>
        </w:rPr>
        <w:t>、供应商需要同时递交电子投标文件和纸质投标文件，电子投标文件上传截止时间和纸质投标文件递交截止时间</w:t>
      </w:r>
      <w:r>
        <w:rPr>
          <w:rFonts w:ascii="宋体" w:hAnsi="宋体" w:cs="宋体" w:hint="eastAsia"/>
          <w:bCs/>
          <w:kern w:val="0"/>
          <w:szCs w:val="21"/>
          <w:shd w:val="clear" w:color="auto" w:fill="FFFFFF"/>
        </w:rPr>
        <w:t>2018</w:t>
      </w:r>
      <w:r>
        <w:rPr>
          <w:rFonts w:ascii="宋体" w:hAnsi="宋体" w:cs="宋体" w:hint="eastAsia"/>
          <w:bCs/>
          <w:kern w:val="0"/>
          <w:szCs w:val="21"/>
          <w:shd w:val="clear" w:color="auto" w:fill="FFFFFF"/>
        </w:rPr>
        <w:t>年8</w:t>
      </w:r>
      <w:r>
        <w:rPr>
          <w:rFonts w:ascii="宋体" w:hAnsi="宋体" w:cs="宋体" w:hint="eastAsia"/>
          <w:bCs/>
          <w:kern w:val="0"/>
          <w:szCs w:val="21"/>
          <w:shd w:val="clear" w:color="auto" w:fill="FFFFFF"/>
        </w:rPr>
        <w:t>月13</w:t>
      </w:r>
      <w:r>
        <w:rPr>
          <w:rFonts w:ascii="宋体" w:hAnsi="宋体" w:cs="宋体" w:hint="eastAsia"/>
          <w:bCs/>
          <w:kern w:val="0"/>
          <w:szCs w:val="21"/>
          <w:shd w:val="clear" w:color="auto" w:fill="FFFFFF"/>
        </w:rPr>
        <w:t>日上午</w:t>
      </w:r>
      <w:r>
        <w:rPr>
          <w:rFonts w:ascii="宋体" w:hAnsi="宋体" w:cs="宋体" w:hint="eastAsia"/>
          <w:bCs/>
          <w:kern w:val="0"/>
          <w:szCs w:val="21"/>
          <w:shd w:val="clear" w:color="auto" w:fill="FFFFFF"/>
        </w:rPr>
        <w:t>9</w:t>
      </w:r>
      <w:r>
        <w:rPr>
          <w:rFonts w:ascii="宋体" w:hAnsi="宋体" w:cs="宋体" w:hint="eastAsia"/>
          <w:bCs/>
          <w:kern w:val="0"/>
          <w:szCs w:val="21"/>
          <w:shd w:val="clear" w:color="auto" w:fill="FFFFFF"/>
        </w:rPr>
        <w:t>时</w:t>
      </w:r>
      <w:r>
        <w:rPr>
          <w:rFonts w:ascii="宋体" w:hAnsi="宋体" w:cs="宋体" w:hint="eastAsia"/>
          <w:bCs/>
          <w:kern w:val="0"/>
          <w:szCs w:val="21"/>
          <w:shd w:val="clear" w:color="auto" w:fill="FFFFFF"/>
        </w:rPr>
        <w:t xml:space="preserve">30 </w:t>
      </w:r>
      <w:r>
        <w:rPr>
          <w:rFonts w:ascii="宋体" w:hAnsi="宋体" w:cs="宋体" w:hint="eastAsia"/>
          <w:bCs/>
          <w:kern w:val="0"/>
          <w:szCs w:val="21"/>
          <w:shd w:val="clear" w:color="auto" w:fill="FFFFFF"/>
        </w:rPr>
        <w:t>分（北京时间）。</w:t>
      </w:r>
    </w:p>
    <w:p w:rsidR="00453978" w:rsidRDefault="00A30C29">
      <w:pPr>
        <w:widowControl/>
        <w:shd w:val="clear" w:color="auto" w:fill="FFFFFF"/>
        <w:spacing w:line="288" w:lineRule="auto"/>
        <w:jc w:val="left"/>
        <w:rPr>
          <w:rFonts w:ascii="宋体" w:hAnsi="宋体" w:cs="宋体"/>
          <w:bCs/>
          <w:kern w:val="0"/>
          <w:szCs w:val="21"/>
          <w:shd w:val="clear" w:color="auto" w:fill="FFFFFF"/>
        </w:rPr>
      </w:pPr>
      <w:r>
        <w:rPr>
          <w:rFonts w:ascii="宋体" w:hAnsi="宋体" w:cs="宋体" w:hint="eastAsia"/>
          <w:bCs/>
          <w:kern w:val="0"/>
          <w:szCs w:val="21"/>
          <w:shd w:val="clear" w:color="auto" w:fill="FFFFFF"/>
        </w:rPr>
        <w:t>4.2</w:t>
      </w:r>
      <w:r>
        <w:rPr>
          <w:rFonts w:ascii="宋体" w:hAnsi="宋体" w:cs="宋体" w:hint="eastAsia"/>
          <w:bCs/>
          <w:kern w:val="0"/>
          <w:szCs w:val="21"/>
          <w:shd w:val="clear" w:color="auto" w:fill="FFFFFF"/>
        </w:rPr>
        <w:t>、电子投标文件须在投标截止时间前在开封市公共资源交易中心网站（</w:t>
      </w:r>
      <w:r>
        <w:rPr>
          <w:rFonts w:ascii="宋体" w:hAnsi="宋体" w:cs="宋体" w:hint="eastAsia"/>
          <w:bCs/>
          <w:kern w:val="0"/>
          <w:szCs w:val="21"/>
          <w:shd w:val="clear" w:color="auto" w:fill="FFFFFF"/>
        </w:rPr>
        <w:t>http://www.kfsggzyjyw.cn:8080/ygpt/WebUserLoginIndex.html</w:t>
      </w:r>
      <w:r>
        <w:rPr>
          <w:rFonts w:ascii="宋体" w:hAnsi="宋体" w:cs="宋体" w:hint="eastAsia"/>
          <w:bCs/>
          <w:kern w:val="0"/>
          <w:szCs w:val="21"/>
          <w:shd w:val="clear" w:color="auto" w:fill="FFFFFF"/>
        </w:rPr>
        <w:t>）会员系统中加密上传；纸质投标文件须在投标截止时间前递交至开封市公共资源交易中心开标室，地址：开封市郑开大道与三大街交叉口路北市民之家五楼西</w:t>
      </w:r>
      <w:r>
        <w:rPr>
          <w:rFonts w:ascii="宋体" w:hAnsi="宋体" w:cs="宋体" w:hint="eastAsia"/>
          <w:bCs/>
          <w:kern w:val="0"/>
          <w:szCs w:val="21"/>
          <w:shd w:val="clear" w:color="auto" w:fill="FFFFFF"/>
        </w:rPr>
        <w:t>B</w:t>
      </w:r>
      <w:r>
        <w:rPr>
          <w:rFonts w:ascii="宋体" w:hAnsi="宋体" w:cs="宋体" w:hint="eastAsia"/>
          <w:bCs/>
          <w:kern w:val="0"/>
          <w:szCs w:val="21"/>
          <w:shd w:val="clear" w:color="auto" w:fill="FFFFFF"/>
        </w:rPr>
        <w:t>区（开标区）。开标时按招标文件要求携带相关证件原件。</w:t>
      </w:r>
    </w:p>
    <w:p w:rsidR="00453978" w:rsidRDefault="00A30C29">
      <w:pPr>
        <w:widowControl/>
        <w:shd w:val="clear" w:color="auto" w:fill="FFFFFF"/>
        <w:spacing w:line="288" w:lineRule="auto"/>
        <w:jc w:val="left"/>
        <w:rPr>
          <w:rFonts w:ascii="宋体" w:hAnsi="宋体" w:cs="宋体"/>
          <w:bCs/>
          <w:kern w:val="0"/>
          <w:szCs w:val="21"/>
          <w:shd w:val="clear" w:color="auto" w:fill="FFFFFF"/>
        </w:rPr>
      </w:pPr>
      <w:r>
        <w:rPr>
          <w:rFonts w:ascii="宋体" w:hAnsi="宋体" w:cs="宋体" w:hint="eastAsia"/>
          <w:bCs/>
          <w:kern w:val="0"/>
          <w:szCs w:val="21"/>
          <w:shd w:val="clear" w:color="auto" w:fill="FFFFFF"/>
        </w:rPr>
        <w:t>4.3</w:t>
      </w:r>
      <w:r>
        <w:rPr>
          <w:rFonts w:ascii="宋体" w:hAnsi="宋体" w:cs="宋体" w:hint="eastAsia"/>
          <w:bCs/>
          <w:kern w:val="0"/>
          <w:szCs w:val="21"/>
          <w:shd w:val="clear" w:color="auto" w:fill="FFFFFF"/>
        </w:rPr>
        <w:t>、加密电子投标文件逾期上传和纸质投标文件逾期送达的或者未送达指定地点的，招标人不予受理。</w:t>
      </w:r>
    </w:p>
    <w:p w:rsidR="00453978" w:rsidRDefault="00A30C29">
      <w:pPr>
        <w:widowControl/>
        <w:shd w:val="clear" w:color="auto" w:fill="FFFFFF"/>
        <w:spacing w:line="288" w:lineRule="auto"/>
        <w:jc w:val="left"/>
        <w:rPr>
          <w:rFonts w:ascii="宋体" w:hAnsi="宋体" w:cs="宋体"/>
          <w:bCs/>
          <w:kern w:val="0"/>
          <w:szCs w:val="21"/>
          <w:shd w:val="clear" w:color="auto" w:fill="FFFFFF"/>
        </w:rPr>
      </w:pPr>
      <w:r>
        <w:rPr>
          <w:rFonts w:ascii="宋体" w:hAnsi="宋体" w:cs="宋体" w:hint="eastAsia"/>
          <w:bCs/>
          <w:kern w:val="0"/>
          <w:szCs w:val="21"/>
          <w:shd w:val="clear" w:color="auto" w:fill="FFFFFF"/>
        </w:rPr>
        <w:t>4.4</w:t>
      </w:r>
      <w:r>
        <w:rPr>
          <w:rFonts w:ascii="宋体" w:hAnsi="宋体" w:cs="宋体" w:hint="eastAsia"/>
          <w:bCs/>
          <w:kern w:val="0"/>
          <w:szCs w:val="21"/>
          <w:shd w:val="clear" w:color="auto" w:fill="FFFFFF"/>
        </w:rPr>
        <w:t>、供应商按开标程序解密投标文件。</w:t>
      </w:r>
    </w:p>
    <w:p w:rsidR="00453978" w:rsidRDefault="00A30C29">
      <w:pPr>
        <w:widowControl/>
        <w:shd w:val="clear" w:color="auto" w:fill="FFFFFF"/>
        <w:spacing w:line="288" w:lineRule="auto"/>
        <w:jc w:val="left"/>
        <w:rPr>
          <w:rFonts w:ascii="宋体" w:hAnsi="宋体" w:cs="宋体"/>
          <w:szCs w:val="21"/>
        </w:rPr>
      </w:pPr>
      <w:r>
        <w:rPr>
          <w:rFonts w:ascii="宋体" w:hAnsi="宋体" w:cs="宋体" w:hint="eastAsia"/>
          <w:b/>
          <w:kern w:val="0"/>
          <w:szCs w:val="21"/>
          <w:shd w:val="clear" w:color="auto" w:fill="FFFFFF"/>
        </w:rPr>
        <w:t>五、发布公告的媒介</w:t>
      </w:r>
    </w:p>
    <w:p w:rsidR="00453978" w:rsidRDefault="00A30C29">
      <w:pPr>
        <w:widowControl/>
        <w:shd w:val="clear" w:color="auto" w:fill="FFFFFF"/>
        <w:spacing w:line="288" w:lineRule="auto"/>
        <w:ind w:firstLine="480"/>
        <w:jc w:val="left"/>
        <w:rPr>
          <w:rFonts w:ascii="宋体" w:hAnsi="宋体" w:cs="宋体"/>
          <w:kern w:val="0"/>
          <w:szCs w:val="21"/>
          <w:shd w:val="clear" w:color="auto" w:fill="FFFFFF"/>
        </w:rPr>
      </w:pPr>
      <w:r>
        <w:rPr>
          <w:rFonts w:ascii="宋体" w:hAnsi="宋体" w:cs="宋体" w:hint="eastAsia"/>
          <w:kern w:val="0"/>
          <w:szCs w:val="21"/>
          <w:shd w:val="clear" w:color="auto" w:fill="FFFFFF"/>
        </w:rPr>
        <w:t>本次招标公告在《中国采购与招标网》</w:t>
      </w:r>
      <w:r>
        <w:rPr>
          <w:rFonts w:ascii="宋体" w:hAnsi="宋体" w:cs="宋体" w:hint="eastAsia"/>
          <w:kern w:val="0"/>
          <w:szCs w:val="21"/>
          <w:shd w:val="clear" w:color="auto" w:fill="FFFFFF"/>
        </w:rPr>
        <w:t xml:space="preserve"> </w:t>
      </w:r>
      <w:r>
        <w:rPr>
          <w:rFonts w:ascii="宋体" w:hAnsi="宋体" w:cs="宋体" w:hint="eastAsia"/>
          <w:kern w:val="0"/>
          <w:szCs w:val="21"/>
          <w:shd w:val="clear" w:color="auto" w:fill="FFFFFF"/>
        </w:rPr>
        <w:t>、《河南省政府采购网》、《河南招标采购综合网》、《开封市公共资源交易信息网》上同时发布。未经发布人许可，任何人或网络不得转载，否则发布人有权追究转载者责任。</w:t>
      </w:r>
    </w:p>
    <w:p w:rsidR="00453978" w:rsidRDefault="00A30C29">
      <w:pPr>
        <w:pStyle w:val="a3"/>
        <w:shd w:val="clear" w:color="auto" w:fill="FFFFFF"/>
        <w:spacing w:before="60" w:beforeAutospacing="0" w:afterAutospacing="0" w:line="288" w:lineRule="auto"/>
        <w:rPr>
          <w:b/>
          <w:sz w:val="21"/>
          <w:szCs w:val="21"/>
          <w:shd w:val="clear" w:color="auto" w:fill="FFFFFF"/>
        </w:rPr>
      </w:pPr>
      <w:r>
        <w:rPr>
          <w:rFonts w:hint="eastAsia"/>
          <w:b/>
          <w:sz w:val="21"/>
          <w:szCs w:val="21"/>
          <w:shd w:val="clear" w:color="auto" w:fill="FFFFFF"/>
        </w:rPr>
        <w:t>六、联系事项</w:t>
      </w:r>
    </w:p>
    <w:p w:rsidR="00453978" w:rsidRDefault="00A30C29">
      <w:pPr>
        <w:pStyle w:val="a3"/>
        <w:shd w:val="clear" w:color="auto" w:fill="FFFFFF"/>
        <w:spacing w:before="60" w:beforeAutospacing="0" w:afterAutospacing="0" w:line="288" w:lineRule="auto"/>
        <w:ind w:firstLine="482"/>
        <w:rPr>
          <w:sz w:val="21"/>
          <w:szCs w:val="21"/>
        </w:rPr>
      </w:pPr>
      <w:r>
        <w:rPr>
          <w:rFonts w:hint="eastAsia"/>
          <w:sz w:val="21"/>
          <w:szCs w:val="21"/>
          <w:shd w:val="clear" w:color="auto" w:fill="FFFFFF"/>
        </w:rPr>
        <w:t>招</w:t>
      </w:r>
      <w:r>
        <w:rPr>
          <w:rFonts w:hint="eastAsia"/>
          <w:sz w:val="21"/>
          <w:szCs w:val="21"/>
          <w:shd w:val="clear" w:color="auto" w:fill="FFFFFF"/>
        </w:rPr>
        <w:t xml:space="preserve"> </w:t>
      </w:r>
      <w:r>
        <w:rPr>
          <w:rFonts w:hint="eastAsia"/>
          <w:sz w:val="21"/>
          <w:szCs w:val="21"/>
          <w:shd w:val="clear" w:color="auto" w:fill="FFFFFF"/>
        </w:rPr>
        <w:t>标</w:t>
      </w:r>
      <w:r>
        <w:rPr>
          <w:rFonts w:hint="eastAsia"/>
          <w:sz w:val="21"/>
          <w:szCs w:val="21"/>
          <w:shd w:val="clear" w:color="auto" w:fill="FFFFFF"/>
        </w:rPr>
        <w:t xml:space="preserve"> </w:t>
      </w:r>
      <w:r>
        <w:rPr>
          <w:rFonts w:hint="eastAsia"/>
          <w:sz w:val="21"/>
          <w:szCs w:val="21"/>
          <w:shd w:val="clear" w:color="auto" w:fill="FFFFFF"/>
        </w:rPr>
        <w:t>人：开封市食品药品监督管理局</w:t>
      </w:r>
    </w:p>
    <w:p w:rsidR="00453978" w:rsidRDefault="00A30C29">
      <w:pPr>
        <w:pStyle w:val="a3"/>
        <w:shd w:val="clear" w:color="auto" w:fill="FFFFFF"/>
        <w:spacing w:before="60" w:beforeAutospacing="0" w:afterAutospacing="0" w:line="288" w:lineRule="auto"/>
        <w:ind w:firstLine="482"/>
        <w:rPr>
          <w:sz w:val="21"/>
          <w:szCs w:val="21"/>
        </w:rPr>
      </w:pPr>
      <w:r>
        <w:rPr>
          <w:rFonts w:hint="eastAsia"/>
          <w:sz w:val="21"/>
          <w:szCs w:val="21"/>
          <w:shd w:val="clear" w:color="auto" w:fill="FFFFFF"/>
        </w:rPr>
        <w:t>联系地址：开封市金祥路西路北民政局西邻</w:t>
      </w:r>
    </w:p>
    <w:p w:rsidR="00453978" w:rsidRDefault="00A30C29">
      <w:pPr>
        <w:pStyle w:val="a3"/>
        <w:shd w:val="clear" w:color="auto" w:fill="FFFFFF"/>
        <w:spacing w:before="60" w:beforeAutospacing="0" w:afterAutospacing="0" w:line="288" w:lineRule="auto"/>
        <w:ind w:firstLine="482"/>
        <w:rPr>
          <w:sz w:val="21"/>
          <w:szCs w:val="21"/>
        </w:rPr>
      </w:pPr>
      <w:r>
        <w:rPr>
          <w:rFonts w:hint="eastAsia"/>
          <w:sz w:val="21"/>
          <w:szCs w:val="21"/>
          <w:shd w:val="clear" w:color="auto" w:fill="FFFFFF"/>
        </w:rPr>
        <w:t>联</w:t>
      </w:r>
      <w:r>
        <w:rPr>
          <w:rFonts w:hint="eastAsia"/>
          <w:sz w:val="21"/>
          <w:szCs w:val="21"/>
          <w:shd w:val="clear" w:color="auto" w:fill="FFFFFF"/>
        </w:rPr>
        <w:t xml:space="preserve"> </w:t>
      </w:r>
      <w:r>
        <w:rPr>
          <w:rFonts w:hint="eastAsia"/>
          <w:sz w:val="21"/>
          <w:szCs w:val="21"/>
          <w:shd w:val="clear" w:color="auto" w:fill="FFFFFF"/>
        </w:rPr>
        <w:t>系</w:t>
      </w:r>
      <w:r>
        <w:rPr>
          <w:rFonts w:hint="eastAsia"/>
          <w:sz w:val="21"/>
          <w:szCs w:val="21"/>
          <w:shd w:val="clear" w:color="auto" w:fill="FFFFFF"/>
        </w:rPr>
        <w:t xml:space="preserve"> </w:t>
      </w:r>
      <w:r>
        <w:rPr>
          <w:rFonts w:hint="eastAsia"/>
          <w:sz w:val="21"/>
          <w:szCs w:val="21"/>
          <w:shd w:val="clear" w:color="auto" w:fill="FFFFFF"/>
        </w:rPr>
        <w:t>人：张先生</w:t>
      </w:r>
    </w:p>
    <w:p w:rsidR="00453978" w:rsidRDefault="00A30C29">
      <w:pPr>
        <w:pStyle w:val="a3"/>
        <w:shd w:val="clear" w:color="auto" w:fill="FFFFFF"/>
        <w:spacing w:before="60" w:beforeAutospacing="0" w:afterAutospacing="0" w:line="288" w:lineRule="auto"/>
        <w:ind w:firstLine="482"/>
        <w:rPr>
          <w:color w:val="FF0000"/>
          <w:sz w:val="21"/>
          <w:szCs w:val="21"/>
          <w:shd w:val="clear" w:color="auto" w:fill="FFFFFF"/>
        </w:rPr>
      </w:pPr>
      <w:r>
        <w:rPr>
          <w:rFonts w:hint="eastAsia"/>
          <w:sz w:val="21"/>
          <w:szCs w:val="21"/>
          <w:shd w:val="clear" w:color="auto" w:fill="FFFFFF"/>
        </w:rPr>
        <w:t>联系电话：</w:t>
      </w:r>
      <w:r>
        <w:rPr>
          <w:rFonts w:hint="eastAsia"/>
          <w:sz w:val="21"/>
          <w:szCs w:val="21"/>
          <w:shd w:val="clear" w:color="auto" w:fill="FFFFFF"/>
        </w:rPr>
        <w:t>0371-22732253</w:t>
      </w:r>
    </w:p>
    <w:p w:rsidR="00453978" w:rsidRDefault="00A30C29">
      <w:pPr>
        <w:pStyle w:val="a3"/>
        <w:shd w:val="clear" w:color="auto" w:fill="FFFFFF"/>
        <w:spacing w:before="60" w:beforeAutospacing="0" w:afterAutospacing="0" w:line="288" w:lineRule="auto"/>
        <w:ind w:firstLine="482"/>
        <w:rPr>
          <w:sz w:val="21"/>
          <w:szCs w:val="21"/>
        </w:rPr>
      </w:pPr>
      <w:r>
        <w:rPr>
          <w:rFonts w:hint="eastAsia"/>
          <w:sz w:val="21"/>
          <w:szCs w:val="21"/>
          <w:shd w:val="clear" w:color="auto" w:fill="FFFFFF"/>
        </w:rPr>
        <w:t>招标代理机构：河南宏业建设管理股份有限公司</w:t>
      </w:r>
    </w:p>
    <w:p w:rsidR="00453978" w:rsidRDefault="00A30C29">
      <w:pPr>
        <w:pStyle w:val="a3"/>
        <w:shd w:val="clear" w:color="auto" w:fill="FFFFFF"/>
        <w:spacing w:before="60" w:beforeAutospacing="0" w:afterAutospacing="0" w:line="288" w:lineRule="auto"/>
        <w:ind w:firstLine="482"/>
        <w:rPr>
          <w:sz w:val="21"/>
          <w:szCs w:val="21"/>
        </w:rPr>
      </w:pPr>
      <w:r>
        <w:rPr>
          <w:rFonts w:hint="eastAsia"/>
          <w:sz w:val="21"/>
          <w:szCs w:val="21"/>
          <w:shd w:val="clear" w:color="auto" w:fill="FFFFFF"/>
        </w:rPr>
        <w:t>联系地址：郑东</w:t>
      </w:r>
      <w:proofErr w:type="gramStart"/>
      <w:r>
        <w:rPr>
          <w:rFonts w:hint="eastAsia"/>
          <w:sz w:val="21"/>
          <w:szCs w:val="21"/>
          <w:shd w:val="clear" w:color="auto" w:fill="FFFFFF"/>
        </w:rPr>
        <w:t>新区寿丰街</w:t>
      </w:r>
      <w:proofErr w:type="gramEnd"/>
      <w:r>
        <w:rPr>
          <w:rFonts w:hint="eastAsia"/>
          <w:sz w:val="21"/>
          <w:szCs w:val="21"/>
          <w:shd w:val="clear" w:color="auto" w:fill="FFFFFF"/>
        </w:rPr>
        <w:t>50</w:t>
      </w:r>
      <w:r>
        <w:rPr>
          <w:rFonts w:hint="eastAsia"/>
          <w:sz w:val="21"/>
          <w:szCs w:val="21"/>
          <w:shd w:val="clear" w:color="auto" w:fill="FFFFFF"/>
        </w:rPr>
        <w:t>号</w:t>
      </w:r>
      <w:proofErr w:type="gramStart"/>
      <w:r>
        <w:rPr>
          <w:rFonts w:hint="eastAsia"/>
          <w:sz w:val="21"/>
          <w:szCs w:val="21"/>
          <w:shd w:val="clear" w:color="auto" w:fill="FFFFFF"/>
        </w:rPr>
        <w:t>凯</w:t>
      </w:r>
      <w:proofErr w:type="gramEnd"/>
      <w:r>
        <w:rPr>
          <w:rFonts w:hint="eastAsia"/>
          <w:sz w:val="21"/>
          <w:szCs w:val="21"/>
          <w:shd w:val="clear" w:color="auto" w:fill="FFFFFF"/>
        </w:rPr>
        <w:t>利国际中心</w:t>
      </w:r>
      <w:r>
        <w:rPr>
          <w:rFonts w:hint="eastAsia"/>
          <w:sz w:val="21"/>
          <w:szCs w:val="21"/>
          <w:shd w:val="clear" w:color="auto" w:fill="FFFFFF"/>
        </w:rPr>
        <w:t xml:space="preserve">A </w:t>
      </w:r>
      <w:r>
        <w:rPr>
          <w:rFonts w:hint="eastAsia"/>
          <w:sz w:val="21"/>
          <w:szCs w:val="21"/>
          <w:shd w:val="clear" w:color="auto" w:fill="FFFFFF"/>
        </w:rPr>
        <w:t>座</w:t>
      </w:r>
      <w:r>
        <w:rPr>
          <w:rFonts w:hint="eastAsia"/>
          <w:sz w:val="21"/>
          <w:szCs w:val="21"/>
          <w:shd w:val="clear" w:color="auto" w:fill="FFFFFF"/>
        </w:rPr>
        <w:t>28</w:t>
      </w:r>
      <w:r>
        <w:rPr>
          <w:rFonts w:hint="eastAsia"/>
          <w:sz w:val="21"/>
          <w:szCs w:val="21"/>
          <w:shd w:val="clear" w:color="auto" w:fill="FFFFFF"/>
        </w:rPr>
        <w:t>层</w:t>
      </w:r>
      <w:r>
        <w:rPr>
          <w:rFonts w:hint="eastAsia"/>
          <w:sz w:val="21"/>
          <w:szCs w:val="21"/>
          <w:shd w:val="clear" w:color="auto" w:fill="FFFFFF"/>
        </w:rPr>
        <w:t xml:space="preserve"> </w:t>
      </w:r>
    </w:p>
    <w:p w:rsidR="00453978" w:rsidRDefault="00A30C29">
      <w:pPr>
        <w:pStyle w:val="a3"/>
        <w:shd w:val="clear" w:color="auto" w:fill="FFFFFF"/>
        <w:spacing w:before="60" w:beforeAutospacing="0" w:afterAutospacing="0" w:line="288" w:lineRule="auto"/>
        <w:ind w:firstLine="482"/>
        <w:rPr>
          <w:sz w:val="21"/>
          <w:szCs w:val="21"/>
        </w:rPr>
      </w:pPr>
      <w:r>
        <w:rPr>
          <w:rFonts w:hint="eastAsia"/>
          <w:sz w:val="21"/>
          <w:szCs w:val="21"/>
          <w:shd w:val="clear" w:color="auto" w:fill="FFFFFF"/>
        </w:rPr>
        <w:t>联</w:t>
      </w:r>
      <w:r>
        <w:rPr>
          <w:rFonts w:hint="eastAsia"/>
          <w:sz w:val="21"/>
          <w:szCs w:val="21"/>
          <w:shd w:val="clear" w:color="auto" w:fill="FFFFFF"/>
        </w:rPr>
        <w:t xml:space="preserve"> </w:t>
      </w:r>
      <w:r>
        <w:rPr>
          <w:rFonts w:hint="eastAsia"/>
          <w:sz w:val="21"/>
          <w:szCs w:val="21"/>
          <w:shd w:val="clear" w:color="auto" w:fill="FFFFFF"/>
        </w:rPr>
        <w:t>系</w:t>
      </w:r>
      <w:r>
        <w:rPr>
          <w:rFonts w:hint="eastAsia"/>
          <w:sz w:val="21"/>
          <w:szCs w:val="21"/>
          <w:shd w:val="clear" w:color="auto" w:fill="FFFFFF"/>
        </w:rPr>
        <w:t xml:space="preserve"> </w:t>
      </w:r>
      <w:r>
        <w:rPr>
          <w:rFonts w:hint="eastAsia"/>
          <w:sz w:val="21"/>
          <w:szCs w:val="21"/>
          <w:shd w:val="clear" w:color="auto" w:fill="FFFFFF"/>
        </w:rPr>
        <w:t>人：于女士</w:t>
      </w:r>
    </w:p>
    <w:p w:rsidR="00453978" w:rsidRDefault="00A30C29">
      <w:pPr>
        <w:pStyle w:val="a3"/>
        <w:shd w:val="clear" w:color="auto" w:fill="FFFFFF"/>
        <w:spacing w:before="60" w:beforeAutospacing="0" w:afterAutospacing="0" w:line="288" w:lineRule="auto"/>
        <w:ind w:firstLineChars="200" w:firstLine="420"/>
        <w:rPr>
          <w:sz w:val="21"/>
          <w:szCs w:val="21"/>
        </w:rPr>
      </w:pPr>
      <w:r>
        <w:rPr>
          <w:rFonts w:hint="eastAsia"/>
          <w:sz w:val="21"/>
          <w:szCs w:val="21"/>
          <w:shd w:val="clear" w:color="auto" w:fill="FFFFFF"/>
        </w:rPr>
        <w:t>联系电话：</w:t>
      </w:r>
      <w:r>
        <w:rPr>
          <w:rFonts w:hint="eastAsia"/>
          <w:sz w:val="21"/>
          <w:szCs w:val="21"/>
          <w:shd w:val="clear" w:color="auto" w:fill="FFFFFF"/>
        </w:rPr>
        <w:t>17630132807</w:t>
      </w:r>
    </w:p>
    <w:p w:rsidR="00453978" w:rsidRDefault="00453978">
      <w:pPr>
        <w:spacing w:line="288" w:lineRule="auto"/>
        <w:rPr>
          <w:rFonts w:ascii="宋体" w:eastAsia="宋体" w:hAnsi="宋体" w:cs="宋体"/>
          <w:kern w:val="0"/>
          <w:szCs w:val="21"/>
          <w:shd w:val="clear" w:color="auto" w:fill="FFFFFF"/>
          <w:lang/>
        </w:rPr>
      </w:pPr>
    </w:p>
    <w:p w:rsidR="00453978" w:rsidRDefault="00453978">
      <w:pPr>
        <w:spacing w:line="288" w:lineRule="auto"/>
        <w:rPr>
          <w:rFonts w:ascii="宋体" w:eastAsia="宋体" w:hAnsi="宋体" w:cs="宋体"/>
          <w:kern w:val="0"/>
          <w:szCs w:val="21"/>
          <w:shd w:val="clear" w:color="auto" w:fill="FFFFFF"/>
          <w:lang/>
        </w:rPr>
      </w:pPr>
    </w:p>
    <w:p w:rsidR="00453978" w:rsidRDefault="00453978">
      <w:pPr>
        <w:spacing w:line="288" w:lineRule="auto"/>
        <w:rPr>
          <w:szCs w:val="21"/>
        </w:rPr>
      </w:pPr>
      <w:bookmarkStart w:id="2" w:name="_GoBack"/>
      <w:bookmarkEnd w:id="2"/>
    </w:p>
    <w:sectPr w:rsidR="00453978" w:rsidSect="00453978">
      <w:pgSz w:w="11906" w:h="16838"/>
      <w:pgMar w:top="1440" w:right="1286" w:bottom="1440" w:left="11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C29" w:rsidRDefault="00A30C29" w:rsidP="00A30C29">
      <w:r>
        <w:separator/>
      </w:r>
    </w:p>
  </w:endnote>
  <w:endnote w:type="continuationSeparator" w:id="0">
    <w:p w:rsidR="00A30C29" w:rsidRDefault="00A30C29" w:rsidP="00A30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C29" w:rsidRDefault="00A30C29" w:rsidP="00A30C29">
      <w:r>
        <w:separator/>
      </w:r>
    </w:p>
  </w:footnote>
  <w:footnote w:type="continuationSeparator" w:id="0">
    <w:p w:rsidR="00A30C29" w:rsidRDefault="00A30C29" w:rsidP="00A30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7684"/>
    <w:multiLevelType w:val="multilevel"/>
    <w:tmpl w:val="32F17684"/>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5FB2D15"/>
    <w:rsid w:val="00453978"/>
    <w:rsid w:val="00A30C29"/>
    <w:rsid w:val="0836355C"/>
    <w:rsid w:val="0C522595"/>
    <w:rsid w:val="101025C0"/>
    <w:rsid w:val="10C95423"/>
    <w:rsid w:val="116A43AE"/>
    <w:rsid w:val="15D459DE"/>
    <w:rsid w:val="17DD0B0B"/>
    <w:rsid w:val="1B746449"/>
    <w:rsid w:val="1DDB699C"/>
    <w:rsid w:val="20A20797"/>
    <w:rsid w:val="217E025B"/>
    <w:rsid w:val="276E6752"/>
    <w:rsid w:val="2967439F"/>
    <w:rsid w:val="299568AC"/>
    <w:rsid w:val="2A1A048D"/>
    <w:rsid w:val="2A1D5A68"/>
    <w:rsid w:val="321B25F6"/>
    <w:rsid w:val="3BA73870"/>
    <w:rsid w:val="44A64A8B"/>
    <w:rsid w:val="45FB2D15"/>
    <w:rsid w:val="484B674B"/>
    <w:rsid w:val="493F3930"/>
    <w:rsid w:val="4D642A02"/>
    <w:rsid w:val="54867B0D"/>
    <w:rsid w:val="58CC73D1"/>
    <w:rsid w:val="5A4250A9"/>
    <w:rsid w:val="654365C2"/>
    <w:rsid w:val="65C74EC7"/>
    <w:rsid w:val="771319C2"/>
    <w:rsid w:val="7BE77ABA"/>
    <w:rsid w:val="7CAF79FA"/>
    <w:rsid w:val="7FDD6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97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53978"/>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53978"/>
    <w:pPr>
      <w:spacing w:beforeAutospacing="1" w:afterAutospacing="1"/>
      <w:jc w:val="left"/>
    </w:pPr>
    <w:rPr>
      <w:rFonts w:cs="Times New Roman"/>
      <w:kern w:val="0"/>
      <w:sz w:val="24"/>
    </w:rPr>
  </w:style>
  <w:style w:type="character" w:styleId="a4">
    <w:name w:val="FollowedHyperlink"/>
    <w:basedOn w:val="a0"/>
    <w:qFormat/>
    <w:rsid w:val="00453978"/>
    <w:rPr>
      <w:color w:val="333333"/>
      <w:sz w:val="14"/>
      <w:szCs w:val="14"/>
      <w:u w:val="none"/>
    </w:rPr>
  </w:style>
  <w:style w:type="character" w:styleId="a5">
    <w:name w:val="Hyperlink"/>
    <w:basedOn w:val="a0"/>
    <w:qFormat/>
    <w:rsid w:val="00453978"/>
    <w:rPr>
      <w:color w:val="333333"/>
      <w:sz w:val="14"/>
      <w:szCs w:val="14"/>
      <w:u w:val="none"/>
    </w:rPr>
  </w:style>
  <w:style w:type="paragraph" w:styleId="a6">
    <w:name w:val="List Paragraph"/>
    <w:basedOn w:val="a"/>
    <w:uiPriority w:val="34"/>
    <w:qFormat/>
    <w:rsid w:val="00453978"/>
    <w:pPr>
      <w:ind w:firstLineChars="200" w:firstLine="420"/>
    </w:pPr>
  </w:style>
  <w:style w:type="paragraph" w:styleId="a7">
    <w:name w:val="header"/>
    <w:basedOn w:val="a"/>
    <w:link w:val="Char"/>
    <w:rsid w:val="00A30C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30C29"/>
    <w:rPr>
      <w:rFonts w:asciiTheme="minorHAnsi" w:eastAsiaTheme="minorEastAsia" w:hAnsiTheme="minorHAnsi" w:cstheme="minorBidi"/>
      <w:kern w:val="2"/>
      <w:sz w:val="18"/>
      <w:szCs w:val="18"/>
    </w:rPr>
  </w:style>
  <w:style w:type="paragraph" w:styleId="a8">
    <w:name w:val="footer"/>
    <w:basedOn w:val="a"/>
    <w:link w:val="Char0"/>
    <w:rsid w:val="00A30C29"/>
    <w:pPr>
      <w:tabs>
        <w:tab w:val="center" w:pos="4153"/>
        <w:tab w:val="right" w:pos="8306"/>
      </w:tabs>
      <w:snapToGrid w:val="0"/>
      <w:jc w:val="left"/>
    </w:pPr>
    <w:rPr>
      <w:sz w:val="18"/>
      <w:szCs w:val="18"/>
    </w:rPr>
  </w:style>
  <w:style w:type="character" w:customStyle="1" w:styleId="Char0">
    <w:name w:val="页脚 Char"/>
    <w:basedOn w:val="a0"/>
    <w:link w:val="a8"/>
    <w:rsid w:val="00A30C2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fsggzyjyw.cn/czgc/1352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2243</Words>
  <Characters>593</Characters>
  <Application>Microsoft Office Word</Application>
  <DocSecurity>0</DocSecurity>
  <Lines>4</Lines>
  <Paragraphs>5</Paragraphs>
  <ScaleCrop>false</ScaleCrop>
  <Company>Microsoft</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河南兴建建设管理有限公司:卢工幸</cp:lastModifiedBy>
  <cp:revision>2</cp:revision>
  <dcterms:created xsi:type="dcterms:W3CDTF">2018-01-05T05:29:00Z</dcterms:created>
  <dcterms:modified xsi:type="dcterms:W3CDTF">2018-07-16T02:48:00Z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